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6D4D5" w14:textId="77777777" w:rsidR="007A6544" w:rsidRDefault="007A6544" w:rsidP="007A6544">
      <w:pPr>
        <w:jc w:val="center"/>
        <w:rPr>
          <w:b/>
          <w:bCs/>
        </w:rPr>
      </w:pPr>
      <w:r>
        <w:rPr>
          <w:b/>
          <w:bCs/>
        </w:rPr>
        <w:t>Remote Parish Council meeting held on Monday 20</w:t>
      </w:r>
      <w:r>
        <w:rPr>
          <w:b/>
          <w:bCs/>
          <w:vertAlign w:val="superscript"/>
        </w:rPr>
        <w:t>th</w:t>
      </w:r>
      <w:r>
        <w:rPr>
          <w:b/>
          <w:bCs/>
        </w:rPr>
        <w:t xml:space="preserve"> April 2020 at 9.30am.</w:t>
      </w:r>
    </w:p>
    <w:p w14:paraId="143FC028" w14:textId="77777777" w:rsidR="007A6544" w:rsidRDefault="007A6544" w:rsidP="007A6544"/>
    <w:p w14:paraId="6CBB6AA9" w14:textId="77777777" w:rsidR="007A6544" w:rsidRDefault="007A6544" w:rsidP="007A6544">
      <w:r>
        <w:t xml:space="preserve">Due to the current government regulations the Parish Council is unable to hold Parish Council meetings in the Village Hall. This meeting was held remotely using Zoom as a dry run to see if all Councillors were able to connect and were happy with this way of meeting. </w:t>
      </w:r>
    </w:p>
    <w:p w14:paraId="6CF7D512" w14:textId="77777777" w:rsidR="007A6544" w:rsidRDefault="007A6544" w:rsidP="007A6544"/>
    <w:p w14:paraId="7AB60128" w14:textId="77777777" w:rsidR="007A6544" w:rsidRDefault="007A6544" w:rsidP="007A6544">
      <w:r>
        <w:t>The next meeting will be the Annual Parish Council meeting followed by the business meeting on Monday 18</w:t>
      </w:r>
      <w:r>
        <w:rPr>
          <w:vertAlign w:val="superscript"/>
        </w:rPr>
        <w:t>th</w:t>
      </w:r>
      <w:r>
        <w:t xml:space="preserve"> May 2020. At 8.00pm</w:t>
      </w:r>
    </w:p>
    <w:p w14:paraId="335751D8" w14:textId="77777777" w:rsidR="007A6544" w:rsidRDefault="007A6544" w:rsidP="007A6544"/>
    <w:p w14:paraId="37EB9E1E" w14:textId="77777777" w:rsidR="007A6544" w:rsidRDefault="007A6544" w:rsidP="007A6544">
      <w:r>
        <w:rPr>
          <w:b/>
          <w:bCs/>
        </w:rPr>
        <w:t>Present:</w:t>
      </w:r>
      <w:r>
        <w:t xml:space="preserve"> Cllrs Baxter, Bryant, Jones, Orson, Wightwick and Parish Clerk Christine Law.</w:t>
      </w:r>
    </w:p>
    <w:p w14:paraId="651DA5C9" w14:textId="77777777" w:rsidR="007A6544" w:rsidRDefault="007A6544" w:rsidP="007A6544"/>
    <w:p w14:paraId="3D6DF566" w14:textId="77777777" w:rsidR="007A6544" w:rsidRDefault="007A6544" w:rsidP="007A6544">
      <w:pPr>
        <w:pStyle w:val="ListParagraph"/>
        <w:numPr>
          <w:ilvl w:val="0"/>
          <w:numId w:val="1"/>
        </w:numPr>
        <w:spacing w:after="200" w:line="276" w:lineRule="auto"/>
        <w:rPr>
          <w:sz w:val="24"/>
          <w:szCs w:val="24"/>
        </w:rPr>
      </w:pPr>
      <w:r>
        <w:rPr>
          <w:b/>
          <w:bCs/>
          <w:sz w:val="24"/>
          <w:szCs w:val="24"/>
        </w:rPr>
        <w:t>Remote meetings</w:t>
      </w:r>
      <w:r>
        <w:rPr>
          <w:sz w:val="24"/>
          <w:szCs w:val="24"/>
        </w:rPr>
        <w:t>: Councillors were able to successfully connect using Zoom and it was agreed that Zoom should be used for future meetings until circumstances change. Residents would be able to observe meetings and take part in the public participation section before the start of each Business Meeting.</w:t>
      </w:r>
    </w:p>
    <w:p w14:paraId="3E6C1AAE" w14:textId="77777777" w:rsidR="007A6544" w:rsidRDefault="007A6544" w:rsidP="007A6544">
      <w:pPr>
        <w:pStyle w:val="ListParagraph"/>
        <w:numPr>
          <w:ilvl w:val="0"/>
          <w:numId w:val="1"/>
        </w:numPr>
        <w:spacing w:after="200" w:line="276" w:lineRule="auto"/>
        <w:rPr>
          <w:sz w:val="24"/>
          <w:szCs w:val="24"/>
        </w:rPr>
      </w:pPr>
      <w:r>
        <w:rPr>
          <w:b/>
          <w:bCs/>
          <w:sz w:val="24"/>
          <w:szCs w:val="24"/>
        </w:rPr>
        <w:t>Skips:</w:t>
      </w:r>
      <w:r>
        <w:rPr>
          <w:sz w:val="24"/>
          <w:szCs w:val="24"/>
        </w:rPr>
        <w:t xml:space="preserve">  Some residents have a build-up of garden green waste following spring tidy ups and the temporary ceasing of brown bin green waste collections by East Herts Council.</w:t>
      </w:r>
    </w:p>
    <w:p w14:paraId="544849C5" w14:textId="77777777" w:rsidR="007A6544" w:rsidRDefault="007A6544" w:rsidP="007A6544">
      <w:pPr>
        <w:pStyle w:val="ListParagraph"/>
        <w:rPr>
          <w:sz w:val="24"/>
          <w:szCs w:val="24"/>
        </w:rPr>
      </w:pPr>
      <w:r>
        <w:rPr>
          <w:sz w:val="24"/>
          <w:szCs w:val="24"/>
        </w:rPr>
        <w:t>Following discussion, it was agreed to arrange provision of skips with secure covers for green waste only as a one-off measure for each area to help clear any backlog. A skip could be made available to groups of residents who identify an appropriate site for the skip and have two named residents accepting responsibility for its management and safety.</w:t>
      </w:r>
    </w:p>
    <w:p w14:paraId="7442EC1F" w14:textId="77777777" w:rsidR="007A6544" w:rsidRDefault="007A6544" w:rsidP="007A6544">
      <w:pPr>
        <w:pStyle w:val="ListParagraph"/>
        <w:rPr>
          <w:sz w:val="24"/>
          <w:szCs w:val="24"/>
        </w:rPr>
      </w:pPr>
      <w:r>
        <w:rPr>
          <w:sz w:val="24"/>
          <w:szCs w:val="24"/>
        </w:rPr>
        <w:t>Skips will be funded from the Eastwick &amp; Gilston New Homes Bonus monies and not the Parish Precept up to a total cost of £1,400.00 before review.</w:t>
      </w:r>
    </w:p>
    <w:p w14:paraId="46694E22" w14:textId="77777777" w:rsidR="007A6544" w:rsidRDefault="007A6544" w:rsidP="007A6544">
      <w:pPr>
        <w:pStyle w:val="ListParagraph"/>
        <w:rPr>
          <w:sz w:val="24"/>
          <w:szCs w:val="24"/>
        </w:rPr>
      </w:pPr>
      <w:r>
        <w:rPr>
          <w:sz w:val="24"/>
          <w:szCs w:val="24"/>
        </w:rPr>
        <w:t>Cllr Orson to write an explanatory notice for residents to be posted on the community web site. (Appendix 1)</w:t>
      </w:r>
    </w:p>
    <w:p w14:paraId="50E74558" w14:textId="77777777" w:rsidR="007A6544" w:rsidRDefault="007A6544" w:rsidP="007A6544">
      <w:pPr>
        <w:pStyle w:val="ListParagraph"/>
        <w:rPr>
          <w:sz w:val="24"/>
          <w:szCs w:val="24"/>
        </w:rPr>
      </w:pPr>
      <w:r>
        <w:rPr>
          <w:sz w:val="24"/>
          <w:szCs w:val="24"/>
        </w:rPr>
        <w:t>Cllr Baxter requested a skip for Eastwick (possibly to be sited at the top of Roseley Cottages) and it was agreed that Cllr Baxter &amp; Cllr Jones would be responsible for the skip.</w:t>
      </w:r>
    </w:p>
    <w:p w14:paraId="535C1663" w14:textId="77777777" w:rsidR="007A6544" w:rsidRDefault="007A6544" w:rsidP="007A6544">
      <w:pPr>
        <w:pStyle w:val="ListParagraph"/>
        <w:rPr>
          <w:sz w:val="24"/>
          <w:szCs w:val="24"/>
        </w:rPr>
      </w:pPr>
      <w:r>
        <w:rPr>
          <w:sz w:val="24"/>
          <w:szCs w:val="24"/>
        </w:rPr>
        <w:t>This was proposed by Cllr Bryant and seconded by Cllr Jones.</w:t>
      </w:r>
    </w:p>
    <w:p w14:paraId="0ED3B081" w14:textId="77777777" w:rsidR="007A6544" w:rsidRDefault="007A6544" w:rsidP="007A6544">
      <w:pPr>
        <w:pStyle w:val="ListParagraph"/>
        <w:rPr>
          <w:sz w:val="24"/>
          <w:szCs w:val="24"/>
        </w:rPr>
      </w:pPr>
      <w:r>
        <w:rPr>
          <w:sz w:val="24"/>
          <w:szCs w:val="24"/>
        </w:rPr>
        <w:t>Cllr Wightwick left the meeting at 10.00am as he had another conference call to attend.</w:t>
      </w:r>
    </w:p>
    <w:p w14:paraId="6A2704DA" w14:textId="77777777" w:rsidR="007A6544" w:rsidRDefault="007A6544" w:rsidP="007A6544">
      <w:pPr>
        <w:pStyle w:val="ListParagraph"/>
        <w:rPr>
          <w:sz w:val="24"/>
          <w:szCs w:val="24"/>
        </w:rPr>
      </w:pPr>
      <w:r>
        <w:rPr>
          <w:sz w:val="24"/>
          <w:szCs w:val="24"/>
        </w:rPr>
        <w:t>Meeting closed at 10.15am.</w:t>
      </w:r>
    </w:p>
    <w:p w14:paraId="75F1FDAD" w14:textId="77777777" w:rsidR="007A6544" w:rsidRDefault="007A6544" w:rsidP="007A6544">
      <w:r>
        <w:rPr>
          <w:i/>
          <w:iCs/>
        </w:rPr>
        <w:t xml:space="preserve">Post meeting note – Cllr Baxter advised </w:t>
      </w:r>
      <w:r>
        <w:rPr>
          <w:i/>
          <w:iCs/>
          <w:lang w:val="en-US"/>
        </w:rPr>
        <w:t>Dunmow Waste hire can provide an 8-yard enclosed skip for £265 plus VAT, total £318. I am happy to distribute a note to residents giving my details as point of contact for Eastwick (Appendix 2). Dunmow Skips are happy to make the invoice out to Eastwick and Gilston PC but need payment in advance. I am happy to pay and reclaim from the PC.</w:t>
      </w:r>
    </w:p>
    <w:p w14:paraId="5F9DD7EC" w14:textId="77777777" w:rsidR="007A6544" w:rsidRDefault="007A6544" w:rsidP="007A6544">
      <w:pPr>
        <w:rPr>
          <w:i/>
          <w:iCs/>
          <w:lang w:val="en-US"/>
        </w:rPr>
      </w:pPr>
    </w:p>
    <w:p w14:paraId="45715F29" w14:textId="77777777" w:rsidR="007A6544" w:rsidRDefault="007A6544" w:rsidP="007A6544">
      <w:pPr>
        <w:rPr>
          <w:lang w:val="en-US"/>
        </w:rPr>
      </w:pPr>
      <w:r>
        <w:rPr>
          <w:lang w:val="en-US"/>
        </w:rPr>
        <w:t>Appendix 1</w:t>
      </w:r>
    </w:p>
    <w:p w14:paraId="295C8D59" w14:textId="77777777" w:rsidR="007A6544" w:rsidRDefault="007A6544" w:rsidP="007A6544">
      <w:pPr>
        <w:jc w:val="center"/>
        <w:rPr>
          <w:b/>
          <w:bCs/>
          <w:lang w:eastAsia="en-GB"/>
        </w:rPr>
      </w:pPr>
      <w:r>
        <w:rPr>
          <w:b/>
          <w:bCs/>
          <w:lang w:eastAsia="en-GB"/>
        </w:rPr>
        <w:t>GREEN WASTE DISPOSAL</w:t>
      </w:r>
    </w:p>
    <w:p w14:paraId="5EA766EC" w14:textId="77777777" w:rsidR="007A6544" w:rsidRDefault="007A6544" w:rsidP="007A6544">
      <w:pPr>
        <w:jc w:val="center"/>
        <w:rPr>
          <w:color w:val="000000"/>
          <w:lang w:eastAsia="en-GB"/>
        </w:rPr>
      </w:pPr>
    </w:p>
    <w:p w14:paraId="57245289" w14:textId="77777777" w:rsidR="007A6544" w:rsidRDefault="007A6544" w:rsidP="007A6544">
      <w:pPr>
        <w:jc w:val="both"/>
        <w:rPr>
          <w:color w:val="000000"/>
          <w:lang w:eastAsia="en-GB"/>
        </w:rPr>
      </w:pPr>
      <w:r>
        <w:rPr>
          <w:color w:val="000000"/>
          <w:lang w:eastAsia="en-GB"/>
        </w:rPr>
        <w:t>The Parish Council is aware that some residents have a build-up of garden green waste following spring tidy ups and the temporary ceasing of green waste collections by East Herts Council.</w:t>
      </w:r>
    </w:p>
    <w:p w14:paraId="277F33B4" w14:textId="77777777" w:rsidR="007A6544" w:rsidRDefault="007A6544" w:rsidP="007A6544">
      <w:pPr>
        <w:jc w:val="both"/>
        <w:rPr>
          <w:color w:val="000000"/>
          <w:lang w:eastAsia="en-GB"/>
        </w:rPr>
      </w:pPr>
      <w:r>
        <w:rPr>
          <w:color w:val="000000"/>
          <w:lang w:eastAsia="en-GB"/>
        </w:rPr>
        <w:lastRenderedPageBreak/>
        <w:t> The Parish Council has agreed to arrange provision of skips with secure covers for green waste only as a one-off measure for each area to help clear any backlog. A skip can be made available to groups of residents who identify an appropriate site for the skip and have two named residents accepting responsibility for its management and safety.</w:t>
      </w:r>
    </w:p>
    <w:p w14:paraId="55EF4360" w14:textId="77777777" w:rsidR="007A6544" w:rsidRDefault="007A6544" w:rsidP="007A6544">
      <w:pPr>
        <w:jc w:val="both"/>
        <w:rPr>
          <w:color w:val="000000"/>
          <w:lang w:eastAsia="en-GB"/>
        </w:rPr>
      </w:pPr>
      <w:r>
        <w:rPr>
          <w:color w:val="000000"/>
          <w:lang w:eastAsia="en-GB"/>
        </w:rPr>
        <w:t> Skips will be funded from the Eastwick &amp; Gilston New Homes Bonus monies and not the Parish Precept</w:t>
      </w:r>
    </w:p>
    <w:p w14:paraId="56F8A28C" w14:textId="77777777" w:rsidR="007A6544" w:rsidRDefault="007A6544" w:rsidP="007A6544">
      <w:pPr>
        <w:jc w:val="both"/>
        <w:rPr>
          <w:color w:val="000000"/>
          <w:lang w:eastAsia="en-GB"/>
        </w:rPr>
      </w:pPr>
      <w:r>
        <w:rPr>
          <w:color w:val="000000"/>
          <w:lang w:eastAsia="en-GB"/>
        </w:rPr>
        <w:t xml:space="preserve"> For more information please contact Christine Law, Parish Clerk </w:t>
      </w:r>
      <w:hyperlink r:id="rId5" w:tgtFrame="_blank" w:history="1">
        <w:r>
          <w:rPr>
            <w:rStyle w:val="Hyperlink"/>
            <w:color w:val="466C35"/>
            <w:lang w:eastAsia="en-GB"/>
          </w:rPr>
          <w:t>christine.law2@btinternet.com</w:t>
        </w:r>
      </w:hyperlink>
      <w:r>
        <w:rPr>
          <w:color w:val="000000"/>
          <w:lang w:eastAsia="en-GB"/>
        </w:rPr>
        <w:t xml:space="preserve"> or 01279 411646</w:t>
      </w:r>
    </w:p>
    <w:p w14:paraId="1B80CB8C" w14:textId="77777777" w:rsidR="007A6544" w:rsidRDefault="007A6544" w:rsidP="007A6544">
      <w:pPr>
        <w:jc w:val="both"/>
        <w:rPr>
          <w:color w:val="000000"/>
          <w:lang w:eastAsia="en-GB"/>
        </w:rPr>
      </w:pPr>
    </w:p>
    <w:p w14:paraId="370D88E9" w14:textId="77777777" w:rsidR="007A6544" w:rsidRDefault="007A6544" w:rsidP="007A6544">
      <w:pPr>
        <w:jc w:val="both"/>
        <w:rPr>
          <w:color w:val="000000"/>
          <w:lang w:eastAsia="en-GB"/>
        </w:rPr>
      </w:pPr>
      <w:r>
        <w:rPr>
          <w:color w:val="000000"/>
          <w:lang w:eastAsia="en-GB"/>
        </w:rPr>
        <w:t xml:space="preserve">Appendix </w:t>
      </w:r>
    </w:p>
    <w:p w14:paraId="1D4A1E53" w14:textId="77777777" w:rsidR="007A6544" w:rsidRDefault="007A6544" w:rsidP="007A6544">
      <w:pPr>
        <w:jc w:val="both"/>
        <w:rPr>
          <w:color w:val="000000"/>
          <w:lang w:eastAsia="en-GB"/>
        </w:rPr>
      </w:pPr>
    </w:p>
    <w:p w14:paraId="3F7A1B29" w14:textId="77777777" w:rsidR="007A6544" w:rsidRDefault="007A6544" w:rsidP="007A6544">
      <w:pPr>
        <w:spacing w:after="160" w:line="256" w:lineRule="auto"/>
        <w:jc w:val="center"/>
        <w:rPr>
          <w:rFonts w:eastAsiaTheme="minorHAnsi"/>
          <w:b/>
          <w:bCs/>
          <w:u w:val="single"/>
          <w:lang w:val="en-US"/>
        </w:rPr>
      </w:pPr>
      <w:r>
        <w:rPr>
          <w:rFonts w:eastAsiaTheme="minorHAnsi"/>
          <w:b/>
          <w:bCs/>
          <w:u w:val="single"/>
          <w:lang w:val="en-US"/>
        </w:rPr>
        <w:t>SKIP FOR USE BY EASTWICK RESIDENTS</w:t>
      </w:r>
    </w:p>
    <w:p w14:paraId="4A70D8E6" w14:textId="77777777" w:rsidR="007A6544" w:rsidRDefault="007A6544" w:rsidP="007A6544">
      <w:pPr>
        <w:spacing w:after="160" w:line="256" w:lineRule="auto"/>
        <w:rPr>
          <w:rFonts w:eastAsiaTheme="minorHAnsi"/>
          <w:lang w:val="en-US"/>
        </w:rPr>
      </w:pPr>
      <w:r>
        <w:rPr>
          <w:rFonts w:eastAsiaTheme="minorHAnsi"/>
          <w:lang w:val="en-US"/>
        </w:rPr>
        <w:t>Eastwick and Gilston Parish Council have agreed to fund a skip for the residents of Eastwick, as the collection of the brown bins are suspended. The skip will be arriving on Thursday for a fortnight or until full. It will be situated at the top of Roseley Cottages on the green.</w:t>
      </w:r>
    </w:p>
    <w:p w14:paraId="663DC3B2" w14:textId="77777777" w:rsidR="007A6544" w:rsidRDefault="007A6544" w:rsidP="007A6544">
      <w:pPr>
        <w:spacing w:after="160" w:line="256" w:lineRule="auto"/>
        <w:rPr>
          <w:rFonts w:eastAsiaTheme="minorHAnsi"/>
          <w:lang w:val="en-US"/>
        </w:rPr>
      </w:pPr>
      <w:r>
        <w:rPr>
          <w:rFonts w:eastAsiaTheme="minorHAnsi"/>
          <w:lang w:val="en-US"/>
        </w:rPr>
        <w:t>The idea is that residents can use the skip instead of the brown bin.  We would therefore ask that only brown bin waste is deposited. We have requested a skip with the facility to lock it to prevent it being used as a drop off for rubbish by non-residents. Should you wish to deposit garden waste I will happily unlock it for you</w:t>
      </w:r>
    </w:p>
    <w:p w14:paraId="6A898331" w14:textId="77777777" w:rsidR="007A6544" w:rsidRDefault="007A6544" w:rsidP="007A6544">
      <w:pPr>
        <w:spacing w:after="160" w:line="256" w:lineRule="auto"/>
        <w:rPr>
          <w:rFonts w:eastAsiaTheme="minorHAnsi"/>
          <w:lang w:val="en-US"/>
        </w:rPr>
      </w:pPr>
      <w:r>
        <w:rPr>
          <w:rFonts w:eastAsiaTheme="minorHAnsi"/>
          <w:lang w:val="en-US"/>
        </w:rPr>
        <w:t>Regards,</w:t>
      </w:r>
    </w:p>
    <w:p w14:paraId="387ACE7C" w14:textId="77777777" w:rsidR="007A6544" w:rsidRDefault="007A6544" w:rsidP="007A6544">
      <w:pPr>
        <w:spacing w:after="160" w:line="256" w:lineRule="auto"/>
        <w:rPr>
          <w:rFonts w:eastAsiaTheme="minorHAnsi"/>
          <w:lang w:val="en-US"/>
        </w:rPr>
      </w:pPr>
      <w:r>
        <w:rPr>
          <w:rFonts w:eastAsiaTheme="minorHAnsi"/>
          <w:lang w:val="en-US"/>
        </w:rPr>
        <w:t>Teresa</w:t>
      </w:r>
    </w:p>
    <w:p w14:paraId="5A504329" w14:textId="77777777" w:rsidR="007A6544" w:rsidRDefault="007A6544" w:rsidP="007A6544">
      <w:pPr>
        <w:spacing w:after="160" w:line="256" w:lineRule="auto"/>
        <w:rPr>
          <w:rFonts w:eastAsiaTheme="minorHAnsi"/>
          <w:lang w:val="en-US"/>
        </w:rPr>
      </w:pPr>
      <w:r>
        <w:rPr>
          <w:rFonts w:eastAsiaTheme="minorHAnsi"/>
          <w:lang w:val="en-US"/>
        </w:rPr>
        <w:t xml:space="preserve">2 Roseley Cottages, Eastwick. Tel. and text 07764 612670 email </w:t>
      </w:r>
      <w:hyperlink r:id="rId6" w:history="1">
        <w:r>
          <w:rPr>
            <w:rStyle w:val="Hyperlink"/>
            <w:rFonts w:eastAsiaTheme="minorHAnsi"/>
            <w:lang w:val="en-US"/>
          </w:rPr>
          <w:t>Teresa.baxter@btinternet.com</w:t>
        </w:r>
      </w:hyperlink>
    </w:p>
    <w:p w14:paraId="0FF6F740" w14:textId="77777777" w:rsidR="007A6544" w:rsidRDefault="007A6544"/>
    <w:sectPr w:rsidR="007A65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2A350E"/>
    <w:multiLevelType w:val="hybridMultilevel"/>
    <w:tmpl w:val="CABC2C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44"/>
    <w:rsid w:val="007A6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18566"/>
  <w15:chartTrackingRefBased/>
  <w15:docId w15:val="{7EF5B93C-9AED-4036-8ACC-ECFB01530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5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7A6544"/>
    <w:rPr>
      <w:color w:val="000000"/>
      <w:kern w:val="28"/>
    </w:rPr>
  </w:style>
  <w:style w:type="paragraph" w:styleId="ListParagraph">
    <w:name w:val="List Paragraph"/>
    <w:basedOn w:val="Normal"/>
    <w:link w:val="ListParagraphChar"/>
    <w:uiPriority w:val="34"/>
    <w:qFormat/>
    <w:rsid w:val="007A6544"/>
    <w:pPr>
      <w:ind w:left="720"/>
    </w:pPr>
    <w:rPr>
      <w:rFonts w:asciiTheme="minorHAnsi" w:eastAsiaTheme="minorHAnsi" w:hAnsiTheme="minorHAnsi" w:cstheme="minorBidi"/>
      <w:color w:val="000000"/>
      <w:kern w:val="28"/>
      <w:sz w:val="22"/>
      <w:szCs w:val="22"/>
    </w:rPr>
  </w:style>
  <w:style w:type="character" w:styleId="Hyperlink">
    <w:name w:val="Hyperlink"/>
    <w:basedOn w:val="DefaultParagraphFont"/>
    <w:uiPriority w:val="99"/>
    <w:semiHidden/>
    <w:unhideWhenUsed/>
    <w:rsid w:val="007A65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780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resa.baxter@btinternet.com" TargetMode="External"/><Relationship Id="rId5" Type="http://schemas.openxmlformats.org/officeDocument/2006/relationships/hyperlink" Target="mailto:christine.law2@btinterne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3436</Characters>
  <Application>Microsoft Office Word</Application>
  <DocSecurity>0</DocSecurity>
  <Lines>28</Lines>
  <Paragraphs>8</Paragraphs>
  <ScaleCrop>false</ScaleCrop>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Law</dc:creator>
  <cp:keywords/>
  <dc:description/>
  <cp:lastModifiedBy>Christine Law</cp:lastModifiedBy>
  <cp:revision>1</cp:revision>
  <dcterms:created xsi:type="dcterms:W3CDTF">2020-06-11T10:43:00Z</dcterms:created>
  <dcterms:modified xsi:type="dcterms:W3CDTF">2020-06-11T10:43:00Z</dcterms:modified>
</cp:coreProperties>
</file>