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442725D9" w:rsidR="00427074" w:rsidRPr="002B50C0" w:rsidRDefault="00427074" w:rsidP="002B50C0">
      <w:pPr>
        <w:pStyle w:val="ListParagraph"/>
        <w:ind w:right="-514"/>
        <w:rPr>
          <w:rFonts w:ascii="Bodoni MT Black" w:hAnsi="Bodoni MT Black"/>
          <w:color w:val="008000"/>
          <w:sz w:val="36"/>
          <w:szCs w:val="36"/>
        </w:rPr>
      </w:pPr>
      <w:r w:rsidRPr="002B50C0">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2CE3DC8F"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20F0040D" w14:textId="77777777" w:rsidR="00394A84" w:rsidRDefault="00394A84" w:rsidP="0052751B">
      <w:pPr>
        <w:pStyle w:val="Title"/>
        <w:jc w:val="left"/>
        <w:rPr>
          <w:sz w:val="24"/>
        </w:rPr>
      </w:pPr>
    </w:p>
    <w:p w14:paraId="052BE463" w14:textId="2ABAB3E1" w:rsidR="00394A84" w:rsidRDefault="00394A84" w:rsidP="00AF72E1">
      <w:pPr>
        <w:pStyle w:val="Title"/>
        <w:rPr>
          <w:sz w:val="24"/>
        </w:rPr>
      </w:pPr>
      <w:r>
        <w:rPr>
          <w:sz w:val="24"/>
        </w:rPr>
        <w:t xml:space="preserve">Parish Council meeting of Monday </w:t>
      </w:r>
      <w:r w:rsidR="0016092B">
        <w:rPr>
          <w:sz w:val="24"/>
        </w:rPr>
        <w:t>9</w:t>
      </w:r>
      <w:r w:rsidR="0016092B" w:rsidRPr="0016092B">
        <w:rPr>
          <w:sz w:val="24"/>
          <w:vertAlign w:val="superscript"/>
        </w:rPr>
        <w:t>th</w:t>
      </w:r>
      <w:r w:rsidR="0016092B">
        <w:rPr>
          <w:sz w:val="24"/>
        </w:rPr>
        <w:t xml:space="preserve"> January 2023</w:t>
      </w:r>
      <w:r>
        <w:rPr>
          <w:sz w:val="24"/>
        </w:rPr>
        <w:t xml:space="preserve"> at 8.00pm, </w:t>
      </w:r>
      <w:r w:rsidR="00BD4268">
        <w:rPr>
          <w:sz w:val="24"/>
        </w:rPr>
        <w:t xml:space="preserve"> </w:t>
      </w:r>
      <w:r w:rsidR="0036780D">
        <w:rPr>
          <w:sz w:val="24"/>
        </w:rPr>
        <w:t xml:space="preserve"> </w:t>
      </w:r>
      <w:r w:rsidR="00FB5379">
        <w:rPr>
          <w:sz w:val="24"/>
        </w:rPr>
        <w:t>Village Hall, Pye Corner, Gilston.</w:t>
      </w:r>
    </w:p>
    <w:p w14:paraId="61EA2196" w14:textId="77777777" w:rsidR="0089268A" w:rsidRDefault="0089268A" w:rsidP="0052751B">
      <w:pPr>
        <w:pStyle w:val="Title"/>
        <w:jc w:val="left"/>
        <w:rPr>
          <w:sz w:val="24"/>
        </w:rPr>
      </w:pPr>
    </w:p>
    <w:p w14:paraId="5F0986AB" w14:textId="208E42EF" w:rsidR="0052751B" w:rsidRPr="006E4BC2" w:rsidRDefault="0052751B" w:rsidP="0052751B">
      <w:pPr>
        <w:pStyle w:val="Title"/>
        <w:jc w:val="left"/>
        <w:rPr>
          <w:b w:val="0"/>
          <w:sz w:val="24"/>
        </w:rPr>
      </w:pPr>
      <w:r w:rsidRPr="006E4BC2">
        <w:rPr>
          <w:sz w:val="24"/>
        </w:rPr>
        <w:t xml:space="preserve">PRESENT: </w:t>
      </w:r>
      <w:r w:rsidRPr="006E4BC2">
        <w:rPr>
          <w:b w:val="0"/>
          <w:sz w:val="24"/>
        </w:rPr>
        <w:t>Cllr Beazley, Bryant,</w:t>
      </w:r>
      <w:r w:rsidR="003A0961" w:rsidRPr="006E4BC2">
        <w:rPr>
          <w:b w:val="0"/>
          <w:sz w:val="24"/>
        </w:rPr>
        <w:t xml:space="preserve"> </w:t>
      </w:r>
      <w:r w:rsidR="00BB603E" w:rsidRPr="006E4BC2">
        <w:rPr>
          <w:b w:val="0"/>
          <w:sz w:val="24"/>
        </w:rPr>
        <w:t xml:space="preserve">Connolly, </w:t>
      </w:r>
      <w:r w:rsidR="003A0961" w:rsidRPr="006E4BC2">
        <w:rPr>
          <w:b w:val="0"/>
          <w:sz w:val="24"/>
        </w:rPr>
        <w:t>Harvey</w:t>
      </w:r>
      <w:r w:rsidRPr="006E4BC2">
        <w:rPr>
          <w:b w:val="0"/>
          <w:sz w:val="24"/>
        </w:rPr>
        <w:t xml:space="preserve">, </w:t>
      </w:r>
      <w:r w:rsidR="00BB603E" w:rsidRPr="006E4BC2">
        <w:rPr>
          <w:b w:val="0"/>
          <w:sz w:val="24"/>
        </w:rPr>
        <w:t xml:space="preserve">Jones, </w:t>
      </w:r>
      <w:r w:rsidR="00BD4268" w:rsidRPr="006E4BC2">
        <w:rPr>
          <w:b w:val="0"/>
          <w:sz w:val="24"/>
        </w:rPr>
        <w:t>Orson</w:t>
      </w:r>
      <w:r w:rsidR="004533FB" w:rsidRPr="006E4BC2">
        <w:rPr>
          <w:b w:val="0"/>
          <w:sz w:val="24"/>
        </w:rPr>
        <w:t xml:space="preserve">, </w:t>
      </w:r>
      <w:r w:rsidR="004C470A" w:rsidRPr="006E4BC2">
        <w:rPr>
          <w:b w:val="0"/>
          <w:sz w:val="24"/>
        </w:rPr>
        <w:t>Wightwick</w:t>
      </w:r>
      <w:r w:rsidR="0016092B" w:rsidRPr="006E4BC2">
        <w:rPr>
          <w:b w:val="0"/>
          <w:sz w:val="24"/>
        </w:rPr>
        <w:t xml:space="preserve"> (by video link)</w:t>
      </w:r>
      <w:r w:rsidR="004C470A" w:rsidRPr="006E4BC2">
        <w:rPr>
          <w:b w:val="0"/>
          <w:sz w:val="24"/>
        </w:rPr>
        <w:t>, Cllr Eric Buckmaster</w:t>
      </w:r>
      <w:r w:rsidR="00F15061" w:rsidRPr="006E4BC2">
        <w:rPr>
          <w:b w:val="0"/>
          <w:sz w:val="24"/>
        </w:rPr>
        <w:t xml:space="preserve"> (</w:t>
      </w:r>
      <w:r w:rsidR="0016092B" w:rsidRPr="006E4BC2">
        <w:rPr>
          <w:b w:val="0"/>
          <w:sz w:val="24"/>
        </w:rPr>
        <w:t xml:space="preserve">January </w:t>
      </w:r>
      <w:r w:rsidR="00F15061" w:rsidRPr="006E4BC2">
        <w:rPr>
          <w:b w:val="0"/>
          <w:sz w:val="24"/>
        </w:rPr>
        <w:t>report attached)</w:t>
      </w:r>
      <w:r w:rsidR="0016092B" w:rsidRPr="006E4BC2">
        <w:rPr>
          <w:b w:val="0"/>
          <w:sz w:val="24"/>
        </w:rPr>
        <w:t>, PCSO Leon De Bruyn</w:t>
      </w:r>
    </w:p>
    <w:p w14:paraId="360D454C" w14:textId="04125DC5" w:rsidR="00F85540" w:rsidRPr="006E4BC2" w:rsidRDefault="0052751B" w:rsidP="00D63091">
      <w:pPr>
        <w:pStyle w:val="Title"/>
        <w:jc w:val="left"/>
        <w:rPr>
          <w:sz w:val="24"/>
        </w:rPr>
      </w:pPr>
      <w:r w:rsidRPr="006E4BC2">
        <w:rPr>
          <w:b w:val="0"/>
          <w:sz w:val="24"/>
        </w:rPr>
        <w:t xml:space="preserve">In attendance: </w:t>
      </w:r>
      <w:r w:rsidR="00BD4268" w:rsidRPr="006E4BC2">
        <w:rPr>
          <w:b w:val="0"/>
          <w:sz w:val="24"/>
        </w:rPr>
        <w:t xml:space="preserve">The Parish </w:t>
      </w:r>
      <w:r w:rsidR="00205C00" w:rsidRPr="006E4BC2">
        <w:rPr>
          <w:b w:val="0"/>
          <w:sz w:val="24"/>
        </w:rPr>
        <w:t>C</w:t>
      </w:r>
      <w:r w:rsidR="00BD4268" w:rsidRPr="006E4BC2">
        <w:rPr>
          <w:b w:val="0"/>
          <w:sz w:val="24"/>
        </w:rPr>
        <w:t xml:space="preserve">lerk and </w:t>
      </w:r>
      <w:r w:rsidR="0016092B" w:rsidRPr="006E4BC2">
        <w:rPr>
          <w:b w:val="0"/>
          <w:sz w:val="24"/>
        </w:rPr>
        <w:t>7</w:t>
      </w:r>
      <w:r w:rsidRPr="006E4BC2">
        <w:rPr>
          <w:b w:val="0"/>
          <w:sz w:val="24"/>
        </w:rPr>
        <w:t xml:space="preserve"> member</w:t>
      </w:r>
      <w:r w:rsidR="00BD4268" w:rsidRPr="006E4BC2">
        <w:rPr>
          <w:b w:val="0"/>
          <w:sz w:val="24"/>
        </w:rPr>
        <w:t>s</w:t>
      </w:r>
      <w:r w:rsidRPr="006E4BC2">
        <w:rPr>
          <w:b w:val="0"/>
          <w:sz w:val="24"/>
        </w:rPr>
        <w:t xml:space="preserve"> of the public.</w:t>
      </w:r>
    </w:p>
    <w:p w14:paraId="362835CC" w14:textId="77777777" w:rsidR="00F85540" w:rsidRPr="006E4BC2" w:rsidRDefault="00F85540">
      <w:pPr>
        <w:pStyle w:val="Title"/>
        <w:jc w:val="left"/>
        <w:rPr>
          <w:sz w:val="24"/>
        </w:rPr>
      </w:pPr>
    </w:p>
    <w:p w14:paraId="08B27A69" w14:textId="054511A3" w:rsidR="002B50C0" w:rsidRDefault="00FB4E1F" w:rsidP="0083758A">
      <w:pPr>
        <w:rPr>
          <w:b/>
          <w:bCs/>
        </w:rPr>
      </w:pPr>
      <w:r w:rsidRPr="006E4BC2">
        <w:rPr>
          <w:b/>
          <w:bCs/>
        </w:rPr>
        <w:t>PUBLIC PARTICIPATION</w:t>
      </w:r>
    </w:p>
    <w:p w14:paraId="45C23B2F" w14:textId="77777777" w:rsidR="006E4BC2" w:rsidRPr="006E4BC2" w:rsidRDefault="006E4BC2" w:rsidP="0083758A"/>
    <w:p w14:paraId="7833C016" w14:textId="1648C023" w:rsidR="006E4BC2" w:rsidRDefault="006E4BC2" w:rsidP="006E4BC2">
      <w:pPr>
        <w:pStyle w:val="ListParagraph"/>
        <w:numPr>
          <w:ilvl w:val="0"/>
          <w:numId w:val="5"/>
        </w:numPr>
        <w:rPr>
          <w:rFonts w:ascii="Times New Roman" w:hAnsi="Times New Roman"/>
          <w:sz w:val="24"/>
          <w:szCs w:val="24"/>
        </w:rPr>
      </w:pPr>
      <w:r w:rsidRPr="006E4BC2">
        <w:rPr>
          <w:rFonts w:ascii="Times New Roman" w:hAnsi="Times New Roman"/>
          <w:sz w:val="24"/>
          <w:szCs w:val="24"/>
        </w:rPr>
        <w:t>Sarah Bagnall thank</w:t>
      </w:r>
      <w:r>
        <w:rPr>
          <w:rFonts w:ascii="Times New Roman" w:hAnsi="Times New Roman"/>
          <w:sz w:val="24"/>
          <w:szCs w:val="24"/>
        </w:rPr>
        <w:t>ed</w:t>
      </w:r>
      <w:r w:rsidRPr="006E4BC2">
        <w:rPr>
          <w:rFonts w:ascii="Times New Roman" w:hAnsi="Times New Roman"/>
          <w:sz w:val="24"/>
          <w:szCs w:val="24"/>
        </w:rPr>
        <w:t xml:space="preserve"> the Parish </w:t>
      </w:r>
      <w:r>
        <w:rPr>
          <w:rFonts w:ascii="Times New Roman" w:hAnsi="Times New Roman"/>
          <w:sz w:val="24"/>
          <w:szCs w:val="24"/>
        </w:rPr>
        <w:t>C</w:t>
      </w:r>
      <w:r w:rsidRPr="006E4BC2">
        <w:rPr>
          <w:rFonts w:ascii="Times New Roman" w:hAnsi="Times New Roman"/>
          <w:sz w:val="24"/>
          <w:szCs w:val="24"/>
        </w:rPr>
        <w:t>ouncil for support</w:t>
      </w:r>
      <w:r>
        <w:rPr>
          <w:rFonts w:ascii="Times New Roman" w:hAnsi="Times New Roman"/>
          <w:sz w:val="24"/>
          <w:szCs w:val="24"/>
        </w:rPr>
        <w:t>ing</w:t>
      </w:r>
      <w:r w:rsidRPr="006E4BC2">
        <w:rPr>
          <w:rFonts w:ascii="Times New Roman" w:hAnsi="Times New Roman"/>
          <w:sz w:val="24"/>
          <w:szCs w:val="24"/>
        </w:rPr>
        <w:t xml:space="preserve"> the </w:t>
      </w:r>
      <w:r>
        <w:rPr>
          <w:rFonts w:ascii="Times New Roman" w:hAnsi="Times New Roman"/>
          <w:sz w:val="24"/>
          <w:szCs w:val="24"/>
        </w:rPr>
        <w:t xml:space="preserve">Community </w:t>
      </w:r>
      <w:r w:rsidRPr="006E4BC2">
        <w:rPr>
          <w:rFonts w:ascii="Times New Roman" w:hAnsi="Times New Roman"/>
          <w:sz w:val="24"/>
          <w:szCs w:val="24"/>
        </w:rPr>
        <w:t>Harvest Supper that was held in November.</w:t>
      </w:r>
      <w:r>
        <w:rPr>
          <w:rFonts w:ascii="Times New Roman" w:hAnsi="Times New Roman"/>
          <w:sz w:val="24"/>
          <w:szCs w:val="24"/>
        </w:rPr>
        <w:t xml:space="preserve">  The film afternoon was a great success </w:t>
      </w:r>
      <w:r w:rsidR="00850430">
        <w:rPr>
          <w:rFonts w:ascii="Times New Roman" w:hAnsi="Times New Roman"/>
          <w:sz w:val="24"/>
          <w:szCs w:val="24"/>
        </w:rPr>
        <w:t xml:space="preserve">which was held on Saturday </w:t>
      </w:r>
      <w:r>
        <w:rPr>
          <w:rFonts w:ascii="Times New Roman" w:hAnsi="Times New Roman"/>
          <w:sz w:val="24"/>
          <w:szCs w:val="24"/>
        </w:rPr>
        <w:t xml:space="preserve">and that there are plans </w:t>
      </w:r>
      <w:r w:rsidR="0075377A">
        <w:rPr>
          <w:rFonts w:ascii="Times New Roman" w:hAnsi="Times New Roman"/>
          <w:sz w:val="24"/>
          <w:szCs w:val="24"/>
        </w:rPr>
        <w:t>for the 10</w:t>
      </w:r>
      <w:r w:rsidR="0075377A" w:rsidRPr="0075377A">
        <w:rPr>
          <w:rFonts w:ascii="Times New Roman" w:hAnsi="Times New Roman"/>
          <w:sz w:val="24"/>
          <w:szCs w:val="24"/>
          <w:vertAlign w:val="superscript"/>
        </w:rPr>
        <w:t>th</w:t>
      </w:r>
      <w:r w:rsidR="0075377A">
        <w:rPr>
          <w:rFonts w:ascii="Times New Roman" w:hAnsi="Times New Roman"/>
          <w:sz w:val="24"/>
          <w:szCs w:val="24"/>
        </w:rPr>
        <w:t xml:space="preserve"> February when there will be a Valentines Event.</w:t>
      </w:r>
    </w:p>
    <w:p w14:paraId="7FFFA958" w14:textId="61FAD087" w:rsidR="00850430" w:rsidRPr="006E4BC2" w:rsidRDefault="00850430" w:rsidP="006E4BC2">
      <w:pPr>
        <w:pStyle w:val="ListParagraph"/>
        <w:numPr>
          <w:ilvl w:val="0"/>
          <w:numId w:val="5"/>
        </w:numPr>
        <w:rPr>
          <w:rFonts w:ascii="Times New Roman" w:hAnsi="Times New Roman"/>
          <w:sz w:val="24"/>
          <w:szCs w:val="24"/>
        </w:rPr>
      </w:pPr>
      <w:r>
        <w:rPr>
          <w:rFonts w:ascii="Times New Roman" w:hAnsi="Times New Roman"/>
          <w:sz w:val="24"/>
          <w:szCs w:val="24"/>
        </w:rPr>
        <w:t>A resident asked what OPA stood for – Outline Planning Application.</w:t>
      </w:r>
    </w:p>
    <w:p w14:paraId="4F95F86B" w14:textId="4767F025" w:rsidR="00382A1F" w:rsidRDefault="0016092B">
      <w:pPr>
        <w:pStyle w:val="ListParagraph"/>
        <w:numPr>
          <w:ilvl w:val="0"/>
          <w:numId w:val="5"/>
        </w:numPr>
        <w:rPr>
          <w:rFonts w:ascii="Times New Roman" w:hAnsi="Times New Roman"/>
          <w:sz w:val="24"/>
          <w:szCs w:val="24"/>
        </w:rPr>
      </w:pPr>
      <w:r w:rsidRPr="006E4BC2">
        <w:rPr>
          <w:rFonts w:ascii="Times New Roman" w:hAnsi="Times New Roman"/>
          <w:sz w:val="24"/>
          <w:szCs w:val="24"/>
        </w:rPr>
        <w:t xml:space="preserve">PCSO DeBruyn </w:t>
      </w:r>
      <w:r w:rsidR="00124990">
        <w:rPr>
          <w:rFonts w:ascii="Times New Roman" w:hAnsi="Times New Roman"/>
          <w:sz w:val="24"/>
          <w:szCs w:val="24"/>
        </w:rPr>
        <w:t>began</w:t>
      </w:r>
      <w:r w:rsidRPr="006E4BC2">
        <w:rPr>
          <w:rFonts w:ascii="Times New Roman" w:hAnsi="Times New Roman"/>
          <w:sz w:val="24"/>
          <w:szCs w:val="24"/>
        </w:rPr>
        <w:t xml:space="preserve"> his presentation </w:t>
      </w:r>
      <w:r w:rsidR="00124990">
        <w:rPr>
          <w:rFonts w:ascii="Times New Roman" w:hAnsi="Times New Roman"/>
          <w:sz w:val="24"/>
          <w:szCs w:val="24"/>
        </w:rPr>
        <w:t>with</w:t>
      </w:r>
      <w:r w:rsidR="00230534">
        <w:rPr>
          <w:rFonts w:ascii="Times New Roman" w:hAnsi="Times New Roman"/>
          <w:sz w:val="24"/>
          <w:szCs w:val="24"/>
        </w:rPr>
        <w:t xml:space="preserve"> </w:t>
      </w:r>
      <w:r w:rsidR="00124990">
        <w:rPr>
          <w:rFonts w:ascii="Times New Roman" w:hAnsi="Times New Roman"/>
          <w:sz w:val="24"/>
          <w:szCs w:val="24"/>
        </w:rPr>
        <w:t>an apology</w:t>
      </w:r>
      <w:r w:rsidRPr="006E4BC2">
        <w:rPr>
          <w:rFonts w:ascii="Times New Roman" w:hAnsi="Times New Roman"/>
          <w:sz w:val="24"/>
          <w:szCs w:val="24"/>
        </w:rPr>
        <w:t xml:space="preserve"> for non-attendance at </w:t>
      </w:r>
      <w:r w:rsidR="00230534">
        <w:rPr>
          <w:rFonts w:ascii="Times New Roman" w:hAnsi="Times New Roman"/>
          <w:sz w:val="24"/>
          <w:szCs w:val="24"/>
        </w:rPr>
        <w:t>previous</w:t>
      </w:r>
      <w:r w:rsidRPr="006E4BC2">
        <w:rPr>
          <w:rFonts w:ascii="Times New Roman" w:hAnsi="Times New Roman"/>
          <w:sz w:val="24"/>
          <w:szCs w:val="24"/>
        </w:rPr>
        <w:t xml:space="preserve"> </w:t>
      </w:r>
      <w:r w:rsidR="0069460C">
        <w:rPr>
          <w:rFonts w:ascii="Times New Roman" w:hAnsi="Times New Roman"/>
          <w:sz w:val="24"/>
          <w:szCs w:val="24"/>
        </w:rPr>
        <w:t>m</w:t>
      </w:r>
      <w:r w:rsidRPr="006E4BC2">
        <w:rPr>
          <w:rFonts w:ascii="Times New Roman" w:hAnsi="Times New Roman"/>
          <w:sz w:val="24"/>
          <w:szCs w:val="24"/>
        </w:rPr>
        <w:t>eeting</w:t>
      </w:r>
      <w:r w:rsidR="00230534">
        <w:rPr>
          <w:rFonts w:ascii="Times New Roman" w:hAnsi="Times New Roman"/>
          <w:sz w:val="24"/>
          <w:szCs w:val="24"/>
        </w:rPr>
        <w:t>s.</w:t>
      </w:r>
      <w:r w:rsidRPr="006E4BC2">
        <w:rPr>
          <w:rFonts w:ascii="Times New Roman" w:hAnsi="Times New Roman"/>
          <w:sz w:val="24"/>
          <w:szCs w:val="24"/>
        </w:rPr>
        <w:t xml:space="preserve"> </w:t>
      </w:r>
      <w:r w:rsidR="0069460C">
        <w:rPr>
          <w:rFonts w:ascii="Times New Roman" w:hAnsi="Times New Roman"/>
          <w:sz w:val="24"/>
          <w:szCs w:val="24"/>
        </w:rPr>
        <w:t>T</w:t>
      </w:r>
      <w:r w:rsidRPr="006E4BC2">
        <w:rPr>
          <w:rFonts w:ascii="Times New Roman" w:hAnsi="Times New Roman"/>
          <w:sz w:val="24"/>
          <w:szCs w:val="24"/>
        </w:rPr>
        <w:t xml:space="preserve">his </w:t>
      </w:r>
      <w:r w:rsidR="0069460C">
        <w:rPr>
          <w:rFonts w:ascii="Times New Roman" w:hAnsi="Times New Roman"/>
          <w:sz w:val="24"/>
          <w:szCs w:val="24"/>
        </w:rPr>
        <w:t xml:space="preserve">has been </w:t>
      </w:r>
      <w:r w:rsidRPr="006E4BC2">
        <w:rPr>
          <w:rFonts w:ascii="Times New Roman" w:hAnsi="Times New Roman"/>
          <w:sz w:val="24"/>
          <w:szCs w:val="24"/>
        </w:rPr>
        <w:t xml:space="preserve">due to his shift </w:t>
      </w:r>
      <w:r w:rsidR="00FF4ADA" w:rsidRPr="006E4BC2">
        <w:rPr>
          <w:rFonts w:ascii="Times New Roman" w:hAnsi="Times New Roman"/>
          <w:sz w:val="24"/>
          <w:szCs w:val="24"/>
        </w:rPr>
        <w:t>patterns,</w:t>
      </w:r>
      <w:r w:rsidRPr="006E4BC2">
        <w:rPr>
          <w:rFonts w:ascii="Times New Roman" w:hAnsi="Times New Roman"/>
          <w:sz w:val="24"/>
          <w:szCs w:val="24"/>
        </w:rPr>
        <w:t xml:space="preserve"> but he is hopeful</w:t>
      </w:r>
      <w:r w:rsidR="0076048D">
        <w:rPr>
          <w:rFonts w:ascii="Times New Roman" w:hAnsi="Times New Roman"/>
          <w:sz w:val="24"/>
          <w:szCs w:val="24"/>
        </w:rPr>
        <w:t xml:space="preserve"> that</w:t>
      </w:r>
      <w:r w:rsidRPr="006E4BC2">
        <w:rPr>
          <w:rFonts w:ascii="Times New Roman" w:hAnsi="Times New Roman"/>
          <w:sz w:val="24"/>
          <w:szCs w:val="24"/>
        </w:rPr>
        <w:t xml:space="preserve"> in the future he will be able to attend.  </w:t>
      </w:r>
      <w:r w:rsidR="003D7837" w:rsidRPr="006E4BC2">
        <w:rPr>
          <w:rFonts w:ascii="Times New Roman" w:hAnsi="Times New Roman"/>
          <w:sz w:val="24"/>
          <w:szCs w:val="24"/>
        </w:rPr>
        <w:t>He informed the meeting that</w:t>
      </w:r>
      <w:r w:rsidR="00382A1F">
        <w:rPr>
          <w:rFonts w:ascii="Times New Roman" w:hAnsi="Times New Roman"/>
          <w:sz w:val="24"/>
          <w:szCs w:val="24"/>
        </w:rPr>
        <w:t>:</w:t>
      </w:r>
      <w:r w:rsidR="003D7837" w:rsidRPr="006E4BC2">
        <w:rPr>
          <w:rFonts w:ascii="Times New Roman" w:hAnsi="Times New Roman"/>
          <w:sz w:val="24"/>
          <w:szCs w:val="24"/>
        </w:rPr>
        <w:t xml:space="preserve"> </w:t>
      </w:r>
    </w:p>
    <w:p w14:paraId="3C26EE8E" w14:textId="77777777" w:rsidR="00212FF8" w:rsidRDefault="003D7837" w:rsidP="00382A1F">
      <w:pPr>
        <w:pStyle w:val="ListParagraph"/>
        <w:numPr>
          <w:ilvl w:val="1"/>
          <w:numId w:val="5"/>
        </w:numPr>
        <w:rPr>
          <w:rFonts w:ascii="Times New Roman" w:hAnsi="Times New Roman"/>
          <w:sz w:val="24"/>
          <w:szCs w:val="24"/>
        </w:rPr>
      </w:pPr>
      <w:r w:rsidRPr="006E4BC2">
        <w:rPr>
          <w:rFonts w:ascii="Times New Roman" w:hAnsi="Times New Roman"/>
          <w:sz w:val="24"/>
          <w:szCs w:val="24"/>
        </w:rPr>
        <w:t>there has been a spike in keyless car theft</w:t>
      </w:r>
      <w:r w:rsidR="0048096E">
        <w:rPr>
          <w:rFonts w:ascii="Times New Roman" w:hAnsi="Times New Roman"/>
          <w:sz w:val="24"/>
          <w:szCs w:val="24"/>
        </w:rPr>
        <w:t>s with</w:t>
      </w:r>
      <w:r w:rsidR="0099786E">
        <w:rPr>
          <w:rFonts w:ascii="Times New Roman" w:hAnsi="Times New Roman"/>
          <w:sz w:val="24"/>
          <w:szCs w:val="24"/>
        </w:rPr>
        <w:t xml:space="preserve"> t</w:t>
      </w:r>
      <w:r w:rsidRPr="006E4BC2">
        <w:rPr>
          <w:rFonts w:ascii="Times New Roman" w:hAnsi="Times New Roman"/>
          <w:sz w:val="24"/>
          <w:szCs w:val="24"/>
        </w:rPr>
        <w:t xml:space="preserve">wo </w:t>
      </w:r>
      <w:r w:rsidR="00294D81">
        <w:rPr>
          <w:rFonts w:ascii="Times New Roman" w:hAnsi="Times New Roman"/>
          <w:sz w:val="24"/>
          <w:szCs w:val="24"/>
        </w:rPr>
        <w:t xml:space="preserve">attempts </w:t>
      </w:r>
      <w:r w:rsidRPr="006E4BC2">
        <w:rPr>
          <w:rFonts w:ascii="Times New Roman" w:hAnsi="Times New Roman"/>
          <w:sz w:val="24"/>
          <w:szCs w:val="24"/>
        </w:rPr>
        <w:t>in Bowlby Hill</w:t>
      </w:r>
      <w:r w:rsidR="0001095E">
        <w:rPr>
          <w:rFonts w:ascii="Times New Roman" w:hAnsi="Times New Roman"/>
          <w:sz w:val="24"/>
          <w:szCs w:val="24"/>
        </w:rPr>
        <w:t>, o</w:t>
      </w:r>
      <w:r w:rsidRPr="006E4BC2">
        <w:rPr>
          <w:rFonts w:ascii="Times New Roman" w:hAnsi="Times New Roman"/>
          <w:sz w:val="24"/>
          <w:szCs w:val="24"/>
        </w:rPr>
        <w:t>ne was unsuccessful</w:t>
      </w:r>
      <w:r w:rsidR="0001095E">
        <w:rPr>
          <w:rFonts w:ascii="Times New Roman" w:hAnsi="Times New Roman"/>
          <w:sz w:val="24"/>
          <w:szCs w:val="24"/>
        </w:rPr>
        <w:t xml:space="preserve">. </w:t>
      </w:r>
    </w:p>
    <w:p w14:paraId="55D31352" w14:textId="3E12579A" w:rsidR="0016092B" w:rsidRDefault="0016092B" w:rsidP="00382A1F">
      <w:pPr>
        <w:pStyle w:val="ListParagraph"/>
        <w:numPr>
          <w:ilvl w:val="1"/>
          <w:numId w:val="5"/>
        </w:numPr>
        <w:rPr>
          <w:rFonts w:ascii="Times New Roman" w:hAnsi="Times New Roman"/>
          <w:sz w:val="24"/>
          <w:szCs w:val="24"/>
        </w:rPr>
      </w:pPr>
      <w:r w:rsidRPr="006E4BC2">
        <w:rPr>
          <w:rFonts w:ascii="Times New Roman" w:hAnsi="Times New Roman"/>
          <w:sz w:val="24"/>
          <w:szCs w:val="24"/>
        </w:rPr>
        <w:t>he send</w:t>
      </w:r>
      <w:r w:rsidR="00FF4ADA">
        <w:rPr>
          <w:rFonts w:ascii="Times New Roman" w:hAnsi="Times New Roman"/>
          <w:sz w:val="24"/>
          <w:szCs w:val="24"/>
        </w:rPr>
        <w:t>s</w:t>
      </w:r>
      <w:r w:rsidRPr="006E4BC2">
        <w:rPr>
          <w:rFonts w:ascii="Times New Roman" w:hAnsi="Times New Roman"/>
          <w:sz w:val="24"/>
          <w:szCs w:val="24"/>
        </w:rPr>
        <w:t xml:space="preserve"> ou</w:t>
      </w:r>
      <w:r w:rsidR="00850430">
        <w:rPr>
          <w:rFonts w:ascii="Times New Roman" w:hAnsi="Times New Roman"/>
          <w:sz w:val="24"/>
          <w:szCs w:val="24"/>
        </w:rPr>
        <w:t>t</w:t>
      </w:r>
      <w:r w:rsidRPr="006E4BC2">
        <w:rPr>
          <w:rFonts w:ascii="Times New Roman" w:hAnsi="Times New Roman"/>
          <w:sz w:val="24"/>
          <w:szCs w:val="24"/>
        </w:rPr>
        <w:t xml:space="preserve"> Crime Reports each month which </w:t>
      </w:r>
      <w:r w:rsidR="00212FF8" w:rsidRPr="006E4BC2">
        <w:rPr>
          <w:rFonts w:ascii="Times New Roman" w:hAnsi="Times New Roman"/>
          <w:sz w:val="24"/>
          <w:szCs w:val="24"/>
        </w:rPr>
        <w:t>covers all</w:t>
      </w:r>
      <w:r w:rsidRPr="006E4BC2">
        <w:rPr>
          <w:rFonts w:ascii="Times New Roman" w:hAnsi="Times New Roman"/>
          <w:sz w:val="24"/>
          <w:szCs w:val="24"/>
        </w:rPr>
        <w:t xml:space="preserve"> crimes in the area. </w:t>
      </w:r>
      <w:r w:rsidR="0075377A">
        <w:rPr>
          <w:rFonts w:ascii="Times New Roman" w:hAnsi="Times New Roman"/>
          <w:sz w:val="24"/>
          <w:szCs w:val="24"/>
        </w:rPr>
        <w:t xml:space="preserve">As these are monthly reports the Clerk will </w:t>
      </w:r>
      <w:r w:rsidR="00EE1812">
        <w:rPr>
          <w:rFonts w:ascii="Times New Roman" w:hAnsi="Times New Roman"/>
          <w:sz w:val="24"/>
          <w:szCs w:val="24"/>
        </w:rPr>
        <w:t>compile them</w:t>
      </w:r>
      <w:r w:rsidR="0075377A">
        <w:rPr>
          <w:rFonts w:ascii="Times New Roman" w:hAnsi="Times New Roman"/>
          <w:sz w:val="24"/>
          <w:szCs w:val="24"/>
        </w:rPr>
        <w:t xml:space="preserve"> for each meeting,</w:t>
      </w:r>
      <w:r w:rsidRPr="006E4BC2">
        <w:rPr>
          <w:rFonts w:ascii="Times New Roman" w:hAnsi="Times New Roman"/>
          <w:sz w:val="24"/>
          <w:szCs w:val="24"/>
        </w:rPr>
        <w:t xml:space="preserve"> The section </w:t>
      </w:r>
      <w:r w:rsidR="00EE1812">
        <w:rPr>
          <w:rFonts w:ascii="Times New Roman" w:hAnsi="Times New Roman"/>
          <w:sz w:val="24"/>
          <w:szCs w:val="24"/>
        </w:rPr>
        <w:t xml:space="preserve">below </w:t>
      </w:r>
      <w:r w:rsidR="0004688B">
        <w:rPr>
          <w:rFonts w:ascii="Times New Roman" w:hAnsi="Times New Roman"/>
          <w:sz w:val="24"/>
          <w:szCs w:val="24"/>
        </w:rPr>
        <w:t>is</w:t>
      </w:r>
      <w:r w:rsidR="003D7837" w:rsidRPr="006E4BC2">
        <w:rPr>
          <w:rFonts w:ascii="Times New Roman" w:hAnsi="Times New Roman"/>
          <w:sz w:val="24"/>
          <w:szCs w:val="24"/>
        </w:rPr>
        <w:t xml:space="preserve"> taken from the December report</w:t>
      </w:r>
      <w:r w:rsidRPr="006E4BC2">
        <w:rPr>
          <w:rFonts w:ascii="Times New Roman" w:hAnsi="Times New Roman"/>
          <w:sz w:val="24"/>
          <w:szCs w:val="24"/>
        </w:rPr>
        <w:t>:</w:t>
      </w:r>
    </w:p>
    <w:p w14:paraId="66E5F1CD" w14:textId="03D2D2BD" w:rsidR="00A9310C" w:rsidRPr="009200FF" w:rsidRDefault="00A9310C" w:rsidP="009200FF">
      <w:pPr>
        <w:ind w:left="1440"/>
      </w:pPr>
      <w:r w:rsidRPr="009200FF">
        <w:rPr>
          <w:b/>
          <w:bCs/>
        </w:rPr>
        <w:t>EASTWICK &amp; GILSTON</w:t>
      </w:r>
      <w:r w:rsidRPr="006E4BC2">
        <w:t xml:space="preserve"> – </w:t>
      </w:r>
      <w:r w:rsidRPr="009200FF">
        <w:t>MOTOR VEHICLE INTERFERENCE – 29</w:t>
      </w:r>
      <w:r w:rsidRPr="009200FF">
        <w:rPr>
          <w:vertAlign w:val="superscript"/>
        </w:rPr>
        <w:t>th</w:t>
      </w:r>
      <w:r w:rsidRPr="009200FF">
        <w:t xml:space="preserve"> December 2022 CCTV shows two male suspects attempting, unsuccessfully, to steal a vehicle in Bowlby Hill, Gilston. A vehicle blocking device has been used to try and gain entry, followed by Suspects making a hole in the rear of the vehicle.</w:t>
      </w:r>
    </w:p>
    <w:p w14:paraId="60B77D18" w14:textId="77777777" w:rsidR="0004688B" w:rsidRDefault="0004688B" w:rsidP="00A9310C">
      <w:pPr>
        <w:pStyle w:val="ListParagraph"/>
        <w:ind w:left="1440"/>
        <w:rPr>
          <w:rFonts w:ascii="Times New Roman" w:hAnsi="Times New Roman"/>
          <w:sz w:val="24"/>
          <w:szCs w:val="24"/>
        </w:rPr>
      </w:pPr>
    </w:p>
    <w:p w14:paraId="1F4A70F3" w14:textId="3C97F13D" w:rsidR="003F0DFC" w:rsidRPr="003F0DFC" w:rsidRDefault="003F0DFC" w:rsidP="00630EAC">
      <w:pPr>
        <w:pStyle w:val="ListParagraph"/>
        <w:numPr>
          <w:ilvl w:val="1"/>
          <w:numId w:val="5"/>
        </w:numPr>
        <w:spacing w:after="0" w:line="240" w:lineRule="auto"/>
        <w:rPr>
          <w:rFonts w:ascii="Times New Roman" w:hAnsi="Times New Roman"/>
          <w:sz w:val="24"/>
          <w:szCs w:val="24"/>
        </w:rPr>
      </w:pPr>
      <w:r w:rsidRPr="003F0DFC">
        <w:rPr>
          <w:rFonts w:ascii="Times New Roman" w:hAnsi="Times New Roman"/>
          <w:sz w:val="24"/>
          <w:szCs w:val="24"/>
        </w:rPr>
        <w:t xml:space="preserve">It was raised that there had been </w:t>
      </w:r>
      <w:r w:rsidR="00940247">
        <w:rPr>
          <w:rFonts w:ascii="Times New Roman" w:hAnsi="Times New Roman"/>
          <w:sz w:val="24"/>
          <w:szCs w:val="24"/>
        </w:rPr>
        <w:t xml:space="preserve">recent </w:t>
      </w:r>
      <w:r w:rsidRPr="003F0DFC">
        <w:rPr>
          <w:rFonts w:ascii="Times New Roman" w:hAnsi="Times New Roman"/>
          <w:sz w:val="24"/>
          <w:szCs w:val="24"/>
        </w:rPr>
        <w:t xml:space="preserve">crimes within </w:t>
      </w:r>
      <w:r w:rsidR="00940247">
        <w:rPr>
          <w:rFonts w:ascii="Times New Roman" w:hAnsi="Times New Roman"/>
          <w:sz w:val="24"/>
          <w:szCs w:val="24"/>
        </w:rPr>
        <w:t xml:space="preserve">our </w:t>
      </w:r>
      <w:r w:rsidRPr="003F0DFC">
        <w:rPr>
          <w:rFonts w:ascii="Times New Roman" w:hAnsi="Times New Roman"/>
          <w:sz w:val="24"/>
          <w:szCs w:val="24"/>
        </w:rPr>
        <w:t xml:space="preserve">villages that were not </w:t>
      </w:r>
      <w:r w:rsidR="00940247">
        <w:rPr>
          <w:rFonts w:ascii="Times New Roman" w:hAnsi="Times New Roman"/>
          <w:sz w:val="24"/>
          <w:szCs w:val="24"/>
        </w:rPr>
        <w:t>included</w:t>
      </w:r>
      <w:r w:rsidRPr="003F0DFC">
        <w:rPr>
          <w:rFonts w:ascii="Times New Roman" w:hAnsi="Times New Roman"/>
          <w:sz w:val="24"/>
          <w:szCs w:val="24"/>
        </w:rPr>
        <w:t xml:space="preserve"> </w:t>
      </w:r>
      <w:r w:rsidR="00940247">
        <w:rPr>
          <w:rFonts w:ascii="Times New Roman" w:hAnsi="Times New Roman"/>
          <w:sz w:val="24"/>
          <w:szCs w:val="24"/>
        </w:rPr>
        <w:t>i</w:t>
      </w:r>
      <w:r w:rsidRPr="003F0DFC">
        <w:rPr>
          <w:rFonts w:ascii="Times New Roman" w:hAnsi="Times New Roman"/>
          <w:sz w:val="24"/>
          <w:szCs w:val="24"/>
        </w:rPr>
        <w:t xml:space="preserve">n his reports.  </w:t>
      </w:r>
    </w:p>
    <w:p w14:paraId="05DBD52D" w14:textId="2F667D7C" w:rsidR="003F0DFC" w:rsidRDefault="003F0DFC" w:rsidP="009017EC">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 xml:space="preserve">Person walking about </w:t>
      </w:r>
      <w:r w:rsidR="00FC3AC5">
        <w:rPr>
          <w:rFonts w:ascii="Times New Roman" w:hAnsi="Times New Roman"/>
          <w:sz w:val="24"/>
          <w:szCs w:val="24"/>
        </w:rPr>
        <w:t>carrying</w:t>
      </w:r>
      <w:r>
        <w:rPr>
          <w:rFonts w:ascii="Times New Roman" w:hAnsi="Times New Roman"/>
          <w:sz w:val="24"/>
          <w:szCs w:val="24"/>
        </w:rPr>
        <w:t xml:space="preserve"> a gun – this would have been covered by the armed police and </w:t>
      </w:r>
      <w:r w:rsidR="00FF61E2">
        <w:rPr>
          <w:rFonts w:ascii="Times New Roman" w:hAnsi="Times New Roman"/>
          <w:sz w:val="24"/>
          <w:szCs w:val="24"/>
        </w:rPr>
        <w:t xml:space="preserve">PCSO DeBruyn </w:t>
      </w:r>
      <w:r>
        <w:rPr>
          <w:rFonts w:ascii="Times New Roman" w:hAnsi="Times New Roman"/>
          <w:sz w:val="24"/>
          <w:szCs w:val="24"/>
        </w:rPr>
        <w:t xml:space="preserve">will </w:t>
      </w:r>
      <w:r w:rsidR="00FA5716">
        <w:rPr>
          <w:rFonts w:ascii="Times New Roman" w:hAnsi="Times New Roman"/>
          <w:sz w:val="24"/>
          <w:szCs w:val="24"/>
        </w:rPr>
        <w:t xml:space="preserve">explore </w:t>
      </w:r>
      <w:r w:rsidR="00B02D79">
        <w:rPr>
          <w:rFonts w:ascii="Times New Roman" w:hAnsi="Times New Roman"/>
          <w:sz w:val="24"/>
          <w:szCs w:val="24"/>
        </w:rPr>
        <w:t xml:space="preserve">the response to </w:t>
      </w:r>
      <w:r w:rsidR="00FA5716">
        <w:rPr>
          <w:rFonts w:ascii="Times New Roman" w:hAnsi="Times New Roman"/>
          <w:sz w:val="24"/>
          <w:szCs w:val="24"/>
        </w:rPr>
        <w:t>this incident</w:t>
      </w:r>
      <w:r>
        <w:rPr>
          <w:rFonts w:ascii="Times New Roman" w:hAnsi="Times New Roman"/>
          <w:sz w:val="24"/>
          <w:szCs w:val="24"/>
        </w:rPr>
        <w:t xml:space="preserve"> further.</w:t>
      </w:r>
    </w:p>
    <w:p w14:paraId="5D8DC9FB" w14:textId="017FC025" w:rsidR="003F0DFC" w:rsidRPr="006E4BC2" w:rsidRDefault="003F0DFC" w:rsidP="009017EC">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Break in at Overall Farm – it</w:t>
      </w:r>
      <w:r w:rsidR="000C0864">
        <w:rPr>
          <w:rFonts w:ascii="Times New Roman" w:hAnsi="Times New Roman"/>
          <w:sz w:val="24"/>
          <w:szCs w:val="24"/>
        </w:rPr>
        <w:t xml:space="preserve"> is</w:t>
      </w:r>
      <w:r>
        <w:rPr>
          <w:rFonts w:ascii="Times New Roman" w:hAnsi="Times New Roman"/>
          <w:sz w:val="24"/>
          <w:szCs w:val="24"/>
        </w:rPr>
        <w:t xml:space="preserve"> believed </w:t>
      </w:r>
      <w:r w:rsidR="000C0864">
        <w:rPr>
          <w:rFonts w:ascii="Times New Roman" w:hAnsi="Times New Roman"/>
          <w:sz w:val="24"/>
          <w:szCs w:val="24"/>
        </w:rPr>
        <w:t xml:space="preserve">that </w:t>
      </w:r>
      <w:r>
        <w:rPr>
          <w:rFonts w:ascii="Times New Roman" w:hAnsi="Times New Roman"/>
          <w:sz w:val="24"/>
          <w:szCs w:val="24"/>
        </w:rPr>
        <w:t>nothing was taken</w:t>
      </w:r>
    </w:p>
    <w:p w14:paraId="5C32AE02" w14:textId="77777777" w:rsidR="003F0DFC" w:rsidRPr="006E4BC2" w:rsidRDefault="003F0DFC" w:rsidP="003F0DFC">
      <w:pPr>
        <w:pStyle w:val="ListParagraph"/>
        <w:numPr>
          <w:ilvl w:val="0"/>
          <w:numId w:val="5"/>
        </w:numPr>
        <w:rPr>
          <w:rFonts w:ascii="Times New Roman" w:hAnsi="Times New Roman"/>
          <w:sz w:val="24"/>
          <w:szCs w:val="24"/>
        </w:rPr>
      </w:pPr>
    </w:p>
    <w:p w14:paraId="499945F0" w14:textId="77777777" w:rsidR="0016092B" w:rsidRPr="006E4BC2" w:rsidRDefault="0016092B" w:rsidP="0016092B">
      <w:pPr>
        <w:pStyle w:val="ListParagraph"/>
        <w:spacing w:after="0" w:line="240" w:lineRule="auto"/>
        <w:rPr>
          <w:rFonts w:ascii="Times New Roman" w:hAnsi="Times New Roman"/>
          <w:sz w:val="24"/>
          <w:szCs w:val="24"/>
        </w:rPr>
      </w:pPr>
    </w:p>
    <w:p w14:paraId="13F205D9" w14:textId="2A96D1F6" w:rsidR="00FB4E1F" w:rsidRPr="006E4BC2" w:rsidRDefault="00FB4E1F" w:rsidP="00CA309D">
      <w:pPr>
        <w:rPr>
          <w:b/>
          <w:bCs/>
        </w:rPr>
      </w:pPr>
      <w:r w:rsidRPr="006E4BC2">
        <w:rPr>
          <w:b/>
          <w:bCs/>
        </w:rPr>
        <w:t>BUSINESS MEETING STAR</w:t>
      </w:r>
      <w:r w:rsidR="00D63091" w:rsidRPr="006E4BC2">
        <w:rPr>
          <w:b/>
          <w:bCs/>
        </w:rPr>
        <w:t>T</w:t>
      </w:r>
      <w:r w:rsidRPr="006E4BC2">
        <w:rPr>
          <w:b/>
          <w:bCs/>
        </w:rPr>
        <w:t>ED AT 8.</w:t>
      </w:r>
      <w:r w:rsidR="00BB603E" w:rsidRPr="006E4BC2">
        <w:rPr>
          <w:b/>
          <w:bCs/>
        </w:rPr>
        <w:t>3</w:t>
      </w:r>
      <w:r w:rsidR="004C470A" w:rsidRPr="006E4BC2">
        <w:rPr>
          <w:b/>
          <w:bCs/>
        </w:rPr>
        <w:t>0</w:t>
      </w:r>
      <w:r w:rsidRPr="006E4BC2">
        <w:rPr>
          <w:b/>
          <w:bCs/>
        </w:rPr>
        <w:t>PM</w:t>
      </w:r>
    </w:p>
    <w:p w14:paraId="46D71F56" w14:textId="77777777" w:rsidR="00FB4E1F" w:rsidRPr="006E4BC2" w:rsidRDefault="00FB4E1F" w:rsidP="00FB4E1F">
      <w:pPr>
        <w:pStyle w:val="Title"/>
        <w:jc w:val="left"/>
        <w:rPr>
          <w:b w:val="0"/>
          <w:sz w:val="24"/>
        </w:rPr>
      </w:pPr>
    </w:p>
    <w:p w14:paraId="504291E3" w14:textId="215130C8" w:rsidR="0036780D" w:rsidRPr="00E97BB7" w:rsidRDefault="0036780D" w:rsidP="00E97BB7"/>
    <w:p w14:paraId="2E82FACB" w14:textId="56696990" w:rsidR="00A17834" w:rsidRPr="00C81BC0" w:rsidRDefault="00A17834" w:rsidP="00A17834">
      <w:pPr>
        <w:pStyle w:val="ListParagraph"/>
        <w:numPr>
          <w:ilvl w:val="0"/>
          <w:numId w:val="22"/>
        </w:numPr>
        <w:rPr>
          <w:rFonts w:ascii="Times New Roman" w:hAnsi="Times New Roman"/>
          <w:b/>
          <w:bCs/>
          <w:sz w:val="24"/>
          <w:szCs w:val="24"/>
        </w:rPr>
      </w:pPr>
      <w:r w:rsidRPr="00C81BC0">
        <w:rPr>
          <w:rFonts w:ascii="Times New Roman" w:hAnsi="Times New Roman"/>
          <w:b/>
          <w:bCs/>
          <w:sz w:val="24"/>
          <w:szCs w:val="24"/>
        </w:rPr>
        <w:t>TO RECEIVE APOLOGIES FOR ABSENCE</w:t>
      </w:r>
    </w:p>
    <w:p w14:paraId="246E0E36" w14:textId="6859BE12" w:rsidR="00E97BB7" w:rsidRPr="00431DDC" w:rsidRDefault="00564B86" w:rsidP="00431DDC">
      <w:pPr>
        <w:pStyle w:val="ListParagraph"/>
        <w:numPr>
          <w:ilvl w:val="1"/>
          <w:numId w:val="22"/>
        </w:numPr>
        <w:rPr>
          <w:rFonts w:ascii="Times New Roman" w:hAnsi="Times New Roman"/>
          <w:sz w:val="24"/>
          <w:szCs w:val="24"/>
        </w:rPr>
      </w:pPr>
      <w:r w:rsidRPr="00564B86">
        <w:rPr>
          <w:rFonts w:ascii="Times New Roman" w:hAnsi="Times New Roman"/>
          <w:sz w:val="24"/>
          <w:szCs w:val="24"/>
        </w:rPr>
        <w:t>Cllr Jones</w:t>
      </w:r>
      <w:r w:rsidR="00E97BB7" w:rsidRPr="00431DDC">
        <w:t xml:space="preserve">  </w:t>
      </w:r>
    </w:p>
    <w:p w14:paraId="586E1C90" w14:textId="77777777" w:rsidR="00431DDC" w:rsidRPr="008C5E0B" w:rsidRDefault="00431DDC" w:rsidP="00431DDC">
      <w:pPr>
        <w:pStyle w:val="ListParagraph"/>
        <w:numPr>
          <w:ilvl w:val="0"/>
          <w:numId w:val="22"/>
        </w:numPr>
        <w:rPr>
          <w:rFonts w:ascii="Times New Roman" w:hAnsi="Times New Roman"/>
          <w:b/>
          <w:bCs/>
          <w:sz w:val="24"/>
          <w:szCs w:val="24"/>
        </w:rPr>
      </w:pPr>
      <w:r w:rsidRPr="008C5E0B">
        <w:rPr>
          <w:rFonts w:ascii="Times New Roman" w:hAnsi="Times New Roman"/>
          <w:b/>
          <w:bCs/>
          <w:sz w:val="24"/>
          <w:szCs w:val="24"/>
        </w:rPr>
        <w:t xml:space="preserve">RECEIVE COUNCILLOR’S DECLARATION OF INTERESTS </w:t>
      </w:r>
    </w:p>
    <w:p w14:paraId="182B7CB0" w14:textId="699744DF" w:rsidR="00012A2C" w:rsidRPr="00431DDC" w:rsidRDefault="00255B00" w:rsidP="008C5E0B">
      <w:pPr>
        <w:pStyle w:val="ListParagraph"/>
        <w:numPr>
          <w:ilvl w:val="1"/>
          <w:numId w:val="22"/>
        </w:numPr>
        <w:rPr>
          <w:rFonts w:ascii="Times New Roman" w:hAnsi="Times New Roman"/>
          <w:sz w:val="24"/>
          <w:szCs w:val="24"/>
        </w:rPr>
      </w:pPr>
      <w:r w:rsidRPr="008C5E0B">
        <w:rPr>
          <w:rFonts w:ascii="Times New Roman" w:hAnsi="Times New Roman"/>
          <w:sz w:val="24"/>
          <w:szCs w:val="24"/>
        </w:rPr>
        <w:t>Declarations were</w:t>
      </w:r>
      <w:r w:rsidR="001551A7" w:rsidRPr="008C5E0B">
        <w:rPr>
          <w:rFonts w:ascii="Times New Roman" w:hAnsi="Times New Roman"/>
          <w:sz w:val="24"/>
          <w:szCs w:val="24"/>
        </w:rPr>
        <w:t xml:space="preserve"> received from Cllr Wightwick and Cllr Beazley regarding matters </w:t>
      </w:r>
      <w:proofErr w:type="spellStart"/>
      <w:r w:rsidR="001551A7" w:rsidRPr="008C5E0B">
        <w:rPr>
          <w:rFonts w:ascii="Times New Roman" w:hAnsi="Times New Roman"/>
          <w:sz w:val="24"/>
          <w:szCs w:val="24"/>
        </w:rPr>
        <w:t>Terlings</w:t>
      </w:r>
      <w:proofErr w:type="spellEnd"/>
      <w:r w:rsidR="001551A7" w:rsidRPr="008C5E0B">
        <w:rPr>
          <w:rFonts w:ascii="Times New Roman" w:hAnsi="Times New Roman"/>
          <w:sz w:val="24"/>
          <w:szCs w:val="24"/>
        </w:rPr>
        <w:t xml:space="preserve"> Park</w:t>
      </w:r>
      <w:r w:rsidR="00FD53BE" w:rsidRPr="008C5E0B">
        <w:rPr>
          <w:rFonts w:ascii="Times New Roman" w:hAnsi="Times New Roman"/>
          <w:sz w:val="24"/>
          <w:szCs w:val="24"/>
        </w:rPr>
        <w:t xml:space="preserve"> matters.</w:t>
      </w:r>
    </w:p>
    <w:p w14:paraId="25673FF2" w14:textId="61D7EA25" w:rsidR="000E4C42" w:rsidRPr="008C5E0B" w:rsidRDefault="00F85540" w:rsidP="00087F92">
      <w:pPr>
        <w:pStyle w:val="ListParagraph"/>
        <w:numPr>
          <w:ilvl w:val="0"/>
          <w:numId w:val="22"/>
        </w:numPr>
        <w:rPr>
          <w:rFonts w:ascii="Times New Roman" w:hAnsi="Times New Roman"/>
          <w:b/>
          <w:bCs/>
          <w:sz w:val="24"/>
          <w:szCs w:val="24"/>
        </w:rPr>
      </w:pPr>
      <w:r w:rsidRPr="008C5E0B">
        <w:rPr>
          <w:rFonts w:ascii="Times New Roman" w:hAnsi="Times New Roman"/>
          <w:b/>
          <w:bCs/>
          <w:sz w:val="24"/>
          <w:szCs w:val="24"/>
        </w:rPr>
        <w:t>MINUTES FOR APPROVAL</w:t>
      </w:r>
    </w:p>
    <w:p w14:paraId="49E96CD0" w14:textId="64490BD0" w:rsidR="00BE10A6" w:rsidRPr="003C2DF0" w:rsidRDefault="000F7BAE" w:rsidP="008C5E0B">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Minutes of the Business Meeting of </w:t>
      </w:r>
      <w:r w:rsidR="006E4BC2" w:rsidRPr="003C2DF0">
        <w:rPr>
          <w:rFonts w:ascii="Times New Roman" w:hAnsi="Times New Roman"/>
          <w:sz w:val="24"/>
          <w:szCs w:val="24"/>
        </w:rPr>
        <w:t>14th November 2022</w:t>
      </w:r>
      <w:r w:rsidRPr="003C2DF0">
        <w:rPr>
          <w:rFonts w:ascii="Times New Roman" w:hAnsi="Times New Roman"/>
          <w:sz w:val="24"/>
          <w:szCs w:val="24"/>
        </w:rPr>
        <w:t xml:space="preserve"> </w:t>
      </w:r>
      <w:r w:rsidR="001551A7" w:rsidRPr="003C2DF0">
        <w:rPr>
          <w:rFonts w:ascii="Times New Roman" w:hAnsi="Times New Roman"/>
          <w:sz w:val="24"/>
          <w:szCs w:val="24"/>
        </w:rPr>
        <w:t xml:space="preserve">(Appendix </w:t>
      </w:r>
      <w:r w:rsidR="00806800" w:rsidRPr="003C2DF0">
        <w:rPr>
          <w:rFonts w:ascii="Times New Roman" w:hAnsi="Times New Roman"/>
          <w:sz w:val="24"/>
          <w:szCs w:val="24"/>
        </w:rPr>
        <w:t>1) were</w:t>
      </w:r>
      <w:r w:rsidRPr="003C2DF0">
        <w:rPr>
          <w:rFonts w:ascii="Times New Roman" w:hAnsi="Times New Roman"/>
          <w:sz w:val="24"/>
          <w:szCs w:val="24"/>
        </w:rPr>
        <w:t xml:space="preserve"> proposed by Cllr </w:t>
      </w:r>
      <w:r w:rsidR="002B50C0" w:rsidRPr="003C2DF0">
        <w:rPr>
          <w:rFonts w:ascii="Times New Roman" w:hAnsi="Times New Roman"/>
          <w:sz w:val="24"/>
          <w:szCs w:val="24"/>
        </w:rPr>
        <w:t>Bryant</w:t>
      </w:r>
      <w:r w:rsidRPr="003C2DF0">
        <w:rPr>
          <w:rFonts w:ascii="Times New Roman" w:hAnsi="Times New Roman"/>
          <w:sz w:val="24"/>
          <w:szCs w:val="24"/>
        </w:rPr>
        <w:t xml:space="preserve"> and seconded by Cllr </w:t>
      </w:r>
      <w:r w:rsidR="005045BC" w:rsidRPr="003C2DF0">
        <w:rPr>
          <w:rFonts w:ascii="Times New Roman" w:hAnsi="Times New Roman"/>
          <w:sz w:val="24"/>
          <w:szCs w:val="24"/>
        </w:rPr>
        <w:t>Beazley.  Cllr Orson signed as a true record.</w:t>
      </w:r>
    </w:p>
    <w:p w14:paraId="75B73181" w14:textId="292B80D6" w:rsidR="00F85540" w:rsidRPr="008C5E0B" w:rsidRDefault="00F85540" w:rsidP="00087F92">
      <w:pPr>
        <w:pStyle w:val="ListParagraph"/>
        <w:numPr>
          <w:ilvl w:val="0"/>
          <w:numId w:val="22"/>
        </w:numPr>
        <w:rPr>
          <w:rFonts w:ascii="Times New Roman" w:hAnsi="Times New Roman"/>
          <w:b/>
          <w:bCs/>
          <w:sz w:val="24"/>
          <w:szCs w:val="24"/>
        </w:rPr>
      </w:pPr>
      <w:r w:rsidRPr="008C5E0B">
        <w:rPr>
          <w:rFonts w:ascii="Times New Roman" w:hAnsi="Times New Roman"/>
          <w:b/>
          <w:bCs/>
          <w:sz w:val="24"/>
          <w:szCs w:val="24"/>
        </w:rPr>
        <w:t>ACCOUNTS</w:t>
      </w:r>
    </w:p>
    <w:p w14:paraId="50A05E50" w14:textId="33E12EEF" w:rsidR="00F85540" w:rsidRPr="003C2DF0" w:rsidRDefault="00F85540" w:rsidP="008C5E0B">
      <w:pPr>
        <w:pStyle w:val="ListParagraph"/>
        <w:numPr>
          <w:ilvl w:val="1"/>
          <w:numId w:val="22"/>
        </w:numPr>
        <w:rPr>
          <w:rFonts w:ascii="Times New Roman" w:hAnsi="Times New Roman"/>
          <w:sz w:val="24"/>
          <w:szCs w:val="24"/>
        </w:rPr>
      </w:pPr>
      <w:r w:rsidRPr="003C2DF0">
        <w:rPr>
          <w:rFonts w:ascii="Times New Roman" w:hAnsi="Times New Roman"/>
          <w:sz w:val="24"/>
          <w:szCs w:val="24"/>
        </w:rPr>
        <w:t>Clerk</w:t>
      </w:r>
      <w:r w:rsidR="0075377A" w:rsidRPr="003C2DF0">
        <w:rPr>
          <w:rFonts w:ascii="Times New Roman" w:hAnsi="Times New Roman"/>
          <w:sz w:val="24"/>
          <w:szCs w:val="24"/>
        </w:rPr>
        <w:t>’</w:t>
      </w:r>
      <w:r w:rsidRPr="003C2DF0">
        <w:rPr>
          <w:rFonts w:ascii="Times New Roman" w:hAnsi="Times New Roman"/>
          <w:sz w:val="24"/>
          <w:szCs w:val="24"/>
        </w:rPr>
        <w:t>s written report to the Council of Accou</w:t>
      </w:r>
      <w:r w:rsidR="004712BA" w:rsidRPr="003C2DF0">
        <w:rPr>
          <w:rFonts w:ascii="Times New Roman" w:hAnsi="Times New Roman"/>
          <w:sz w:val="24"/>
          <w:szCs w:val="24"/>
        </w:rPr>
        <w:t xml:space="preserve">nts summary </w:t>
      </w:r>
      <w:r w:rsidR="002C59ED" w:rsidRPr="003C2DF0">
        <w:rPr>
          <w:rFonts w:ascii="Times New Roman" w:hAnsi="Times New Roman"/>
          <w:sz w:val="24"/>
          <w:szCs w:val="24"/>
        </w:rPr>
        <w:t xml:space="preserve">(appendix </w:t>
      </w:r>
      <w:r w:rsidR="001551A7" w:rsidRPr="003C2DF0">
        <w:rPr>
          <w:rFonts w:ascii="Times New Roman" w:hAnsi="Times New Roman"/>
          <w:sz w:val="24"/>
          <w:szCs w:val="24"/>
        </w:rPr>
        <w:t>2</w:t>
      </w:r>
      <w:r w:rsidR="002C59ED" w:rsidRPr="003C2DF0">
        <w:rPr>
          <w:rFonts w:ascii="Times New Roman" w:hAnsi="Times New Roman"/>
          <w:sz w:val="24"/>
          <w:szCs w:val="24"/>
        </w:rPr>
        <w:t xml:space="preserve">) was proposed by Cllr </w:t>
      </w:r>
      <w:r w:rsidR="00133E96" w:rsidRPr="003C2DF0">
        <w:rPr>
          <w:rFonts w:ascii="Times New Roman" w:hAnsi="Times New Roman"/>
          <w:sz w:val="24"/>
          <w:szCs w:val="24"/>
        </w:rPr>
        <w:t>B</w:t>
      </w:r>
      <w:r w:rsidR="00850430" w:rsidRPr="003C2DF0">
        <w:rPr>
          <w:rFonts w:ascii="Times New Roman" w:hAnsi="Times New Roman"/>
          <w:sz w:val="24"/>
          <w:szCs w:val="24"/>
        </w:rPr>
        <w:t>eazley</w:t>
      </w:r>
      <w:r w:rsidR="002C59ED" w:rsidRPr="003C2DF0">
        <w:rPr>
          <w:rFonts w:ascii="Times New Roman" w:hAnsi="Times New Roman"/>
          <w:sz w:val="24"/>
          <w:szCs w:val="24"/>
        </w:rPr>
        <w:t xml:space="preserve"> and seconded by Cllr </w:t>
      </w:r>
      <w:r w:rsidR="00850430" w:rsidRPr="003C2DF0">
        <w:rPr>
          <w:rFonts w:ascii="Times New Roman" w:hAnsi="Times New Roman"/>
          <w:sz w:val="24"/>
          <w:szCs w:val="24"/>
        </w:rPr>
        <w:t>Connolly</w:t>
      </w:r>
      <w:r w:rsidR="000F7BAE" w:rsidRPr="003C2DF0">
        <w:rPr>
          <w:rFonts w:ascii="Times New Roman" w:hAnsi="Times New Roman"/>
          <w:sz w:val="24"/>
          <w:szCs w:val="24"/>
        </w:rPr>
        <w:t>.</w:t>
      </w:r>
    </w:p>
    <w:p w14:paraId="66C301E0" w14:textId="64FA05B7" w:rsidR="0075377A" w:rsidRPr="003C2DF0" w:rsidRDefault="00EB3ABE" w:rsidP="00BF6CF7">
      <w:pPr>
        <w:pStyle w:val="ListParagraph"/>
        <w:numPr>
          <w:ilvl w:val="1"/>
          <w:numId w:val="22"/>
        </w:numPr>
        <w:rPr>
          <w:rFonts w:ascii="Times New Roman" w:hAnsi="Times New Roman"/>
          <w:sz w:val="24"/>
          <w:szCs w:val="24"/>
        </w:rPr>
      </w:pPr>
      <w:r>
        <w:rPr>
          <w:rFonts w:ascii="Times New Roman" w:hAnsi="Times New Roman"/>
          <w:sz w:val="24"/>
          <w:szCs w:val="24"/>
        </w:rPr>
        <w:t xml:space="preserve">The annual </w:t>
      </w:r>
      <w:r w:rsidR="0075377A" w:rsidRPr="003C2DF0">
        <w:rPr>
          <w:rFonts w:ascii="Times New Roman" w:hAnsi="Times New Roman"/>
          <w:sz w:val="24"/>
          <w:szCs w:val="24"/>
        </w:rPr>
        <w:t xml:space="preserve">Precept form </w:t>
      </w:r>
      <w:r w:rsidR="00850430" w:rsidRPr="003C2DF0">
        <w:rPr>
          <w:rFonts w:ascii="Times New Roman" w:hAnsi="Times New Roman"/>
          <w:sz w:val="24"/>
          <w:szCs w:val="24"/>
        </w:rPr>
        <w:t>was</w:t>
      </w:r>
      <w:r w:rsidR="0075377A" w:rsidRPr="003C2DF0">
        <w:rPr>
          <w:rFonts w:ascii="Times New Roman" w:hAnsi="Times New Roman"/>
          <w:sz w:val="24"/>
          <w:szCs w:val="24"/>
        </w:rPr>
        <w:t xml:space="preserve"> signed by Councillors</w:t>
      </w:r>
      <w:r w:rsidR="00AA53C9">
        <w:rPr>
          <w:rFonts w:ascii="Times New Roman" w:hAnsi="Times New Roman"/>
          <w:sz w:val="24"/>
          <w:szCs w:val="24"/>
        </w:rPr>
        <w:t xml:space="preserve"> for submission by </w:t>
      </w:r>
      <w:r w:rsidR="00E3493B">
        <w:rPr>
          <w:rFonts w:ascii="Times New Roman" w:hAnsi="Times New Roman"/>
          <w:sz w:val="24"/>
          <w:szCs w:val="24"/>
        </w:rPr>
        <w:t>the</w:t>
      </w:r>
      <w:r w:rsidR="00AA53C9">
        <w:rPr>
          <w:rFonts w:ascii="Times New Roman" w:hAnsi="Times New Roman"/>
          <w:sz w:val="24"/>
          <w:szCs w:val="24"/>
        </w:rPr>
        <w:t xml:space="preserve"> Clerk. The precept amount was agreed</w:t>
      </w:r>
      <w:r w:rsidR="0075377A" w:rsidRPr="003C2DF0">
        <w:rPr>
          <w:rFonts w:ascii="Times New Roman" w:hAnsi="Times New Roman"/>
          <w:sz w:val="24"/>
          <w:szCs w:val="24"/>
        </w:rPr>
        <w:t xml:space="preserve"> at our November meeting.</w:t>
      </w:r>
      <w:r w:rsidR="00850430" w:rsidRPr="003C2DF0">
        <w:rPr>
          <w:rFonts w:ascii="Times New Roman" w:hAnsi="Times New Roman"/>
          <w:sz w:val="24"/>
          <w:szCs w:val="24"/>
        </w:rPr>
        <w:t xml:space="preserve"> </w:t>
      </w:r>
    </w:p>
    <w:p w14:paraId="1C80F877" w14:textId="221521E6" w:rsidR="00F85540" w:rsidRPr="00BF6CF7" w:rsidRDefault="00F85540" w:rsidP="00087F92">
      <w:pPr>
        <w:pStyle w:val="ListParagraph"/>
        <w:numPr>
          <w:ilvl w:val="0"/>
          <w:numId w:val="22"/>
        </w:numPr>
        <w:rPr>
          <w:rFonts w:ascii="Times New Roman" w:hAnsi="Times New Roman"/>
          <w:b/>
          <w:bCs/>
          <w:sz w:val="24"/>
          <w:szCs w:val="24"/>
        </w:rPr>
      </w:pPr>
      <w:r w:rsidRPr="00BF6CF7">
        <w:rPr>
          <w:rFonts w:ascii="Times New Roman" w:hAnsi="Times New Roman"/>
          <w:b/>
          <w:bCs/>
          <w:sz w:val="24"/>
          <w:szCs w:val="24"/>
        </w:rPr>
        <w:t xml:space="preserve">PLANNING AND ASSOCIATED APPLICATION </w:t>
      </w:r>
      <w:r w:rsidR="00743123" w:rsidRPr="00BF6CF7">
        <w:rPr>
          <w:rFonts w:ascii="Times New Roman" w:hAnsi="Times New Roman"/>
          <w:b/>
          <w:bCs/>
          <w:sz w:val="24"/>
          <w:szCs w:val="24"/>
        </w:rPr>
        <w:t xml:space="preserve"> </w:t>
      </w:r>
    </w:p>
    <w:p w14:paraId="296870E8" w14:textId="61A3CCF8" w:rsidR="00B12CA6" w:rsidRPr="00DE03EB" w:rsidRDefault="002C59ED" w:rsidP="00DE03EB">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3/19/1045/OUT. </w:t>
      </w:r>
      <w:r w:rsidR="005E7741" w:rsidRPr="003C2DF0">
        <w:rPr>
          <w:rFonts w:ascii="Times New Roman" w:hAnsi="Times New Roman"/>
          <w:sz w:val="24"/>
          <w:szCs w:val="24"/>
        </w:rPr>
        <w:t xml:space="preserve">Outline planning permission with all matters reserved apart from </w:t>
      </w:r>
      <w:r w:rsidR="005E7741" w:rsidRPr="00DE03EB">
        <w:rPr>
          <w:rFonts w:ascii="Times New Roman" w:hAnsi="Times New Roman"/>
          <w:sz w:val="24"/>
          <w:szCs w:val="24"/>
        </w:rPr>
        <w:t>external</w:t>
      </w:r>
      <w:r w:rsidR="000165CB" w:rsidRPr="00DE03EB">
        <w:rPr>
          <w:rFonts w:ascii="Times New Roman" w:hAnsi="Times New Roman"/>
          <w:sz w:val="24"/>
          <w:szCs w:val="24"/>
        </w:rPr>
        <w:t xml:space="preserve"> </w:t>
      </w:r>
      <w:r w:rsidR="005E7741" w:rsidRPr="00DE03EB">
        <w:rPr>
          <w:rFonts w:ascii="Times New Roman" w:hAnsi="Times New Roman"/>
          <w:sz w:val="24"/>
          <w:szCs w:val="24"/>
        </w:rPr>
        <w:t>vehicular access for a mixed-use development of up to 8,500 homes for a part of the Gilston</w:t>
      </w:r>
      <w:r w:rsidR="000165CB" w:rsidRPr="00DE03EB">
        <w:rPr>
          <w:rFonts w:ascii="Times New Roman" w:hAnsi="Times New Roman"/>
          <w:sz w:val="24"/>
          <w:szCs w:val="24"/>
        </w:rPr>
        <w:t xml:space="preserve"> </w:t>
      </w:r>
      <w:r w:rsidR="005E7741" w:rsidRPr="00DE03EB">
        <w:rPr>
          <w:rFonts w:ascii="Times New Roman" w:hAnsi="Times New Roman"/>
          <w:sz w:val="24"/>
          <w:szCs w:val="24"/>
        </w:rPr>
        <w:t>Area</w:t>
      </w:r>
      <w:r w:rsidRPr="00DE03EB">
        <w:rPr>
          <w:rFonts w:ascii="Times New Roman" w:hAnsi="Times New Roman"/>
          <w:sz w:val="24"/>
          <w:szCs w:val="24"/>
        </w:rPr>
        <w:t xml:space="preserve"> [Villages 1-6]. Awaiting decision</w:t>
      </w:r>
      <w:r w:rsidR="0072179E" w:rsidRPr="006B7AA8">
        <w:t xml:space="preserve"> </w:t>
      </w:r>
      <w:r w:rsidR="00295267" w:rsidRPr="006B7AA8">
        <w:t xml:space="preserve"> </w:t>
      </w:r>
    </w:p>
    <w:p w14:paraId="408D983A" w14:textId="6100FD46" w:rsidR="0072179E" w:rsidRPr="003C2DF0" w:rsidRDefault="0072179E" w:rsidP="00DE03EB">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3/19/2124/OUT – Outline planning application for development including demolition </w:t>
      </w:r>
      <w:r w:rsidR="00245BED" w:rsidRPr="003C2DF0">
        <w:rPr>
          <w:rFonts w:ascii="Times New Roman" w:hAnsi="Times New Roman"/>
          <w:sz w:val="24"/>
          <w:szCs w:val="24"/>
        </w:rPr>
        <w:t>of existing</w:t>
      </w:r>
      <w:r w:rsidRPr="003C2DF0">
        <w:rPr>
          <w:rFonts w:ascii="Times New Roman" w:hAnsi="Times New Roman"/>
          <w:sz w:val="24"/>
          <w:szCs w:val="24"/>
        </w:rPr>
        <w:t xml:space="preserve"> structures, refurbishment and change of use of existing Grade II listed </w:t>
      </w:r>
      <w:r w:rsidR="004C38DD" w:rsidRPr="003C2DF0">
        <w:rPr>
          <w:rFonts w:ascii="Times New Roman" w:hAnsi="Times New Roman"/>
          <w:sz w:val="24"/>
          <w:szCs w:val="24"/>
        </w:rPr>
        <w:t>Brickhouse Farm</w:t>
      </w:r>
      <w:r w:rsidRPr="003C2DF0">
        <w:rPr>
          <w:rFonts w:ascii="Times New Roman" w:hAnsi="Times New Roman"/>
          <w:sz w:val="24"/>
          <w:szCs w:val="24"/>
        </w:rPr>
        <w:t xml:space="preserve"> Barn and structures and erection of a residential led mixed use </w:t>
      </w:r>
      <w:proofErr w:type="gramStart"/>
      <w:r w:rsidRPr="003C2DF0">
        <w:rPr>
          <w:rFonts w:ascii="Times New Roman" w:hAnsi="Times New Roman"/>
          <w:sz w:val="24"/>
          <w:szCs w:val="24"/>
        </w:rPr>
        <w:t>development  up</w:t>
      </w:r>
      <w:proofErr w:type="gramEnd"/>
      <w:r w:rsidRPr="003C2DF0">
        <w:rPr>
          <w:rFonts w:ascii="Times New Roman" w:hAnsi="Times New Roman"/>
          <w:sz w:val="24"/>
          <w:szCs w:val="24"/>
        </w:rPr>
        <w:t xml:space="preserve"> to 1,500 homes [Village 7] – Awaiting decision.</w:t>
      </w:r>
    </w:p>
    <w:p w14:paraId="5FBBC024" w14:textId="3BD5DBEF" w:rsidR="00D600D0" w:rsidRPr="003C2DF0" w:rsidRDefault="00AA5CBB" w:rsidP="00DE03EB">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3/22/0856/LBC – The Old Rectory, Gilston. Internal alterations to </w:t>
      </w:r>
      <w:r w:rsidR="000106E6" w:rsidRPr="003C2DF0">
        <w:rPr>
          <w:rFonts w:ascii="Times New Roman" w:hAnsi="Times New Roman"/>
          <w:sz w:val="24"/>
          <w:szCs w:val="24"/>
        </w:rPr>
        <w:t>include</w:t>
      </w:r>
      <w:r w:rsidRPr="003C2DF0">
        <w:rPr>
          <w:rFonts w:ascii="Times New Roman" w:hAnsi="Times New Roman"/>
          <w:sz w:val="24"/>
          <w:szCs w:val="24"/>
        </w:rPr>
        <w:t xml:space="preserve"> removal of staircase, installation of replacement lift, replacements flooring to ground floor porch and hallway, creation of new first floor shower room, block up 2 first floor doors and 1 second floor door, create 1 new door opening to second floor bedroom, install new timber frame walls on first floor and second floor.  Awaiting decision.</w:t>
      </w:r>
    </w:p>
    <w:p w14:paraId="6041004C" w14:textId="693DC0C0" w:rsidR="00BE10A6" w:rsidRPr="003C2DF0" w:rsidRDefault="00BE10A6" w:rsidP="00C71FC4">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Hertfordshire Draft Minerals &amp; Waste Local Plan 2040. </w:t>
      </w:r>
      <w:r w:rsidR="00BB2AD4" w:rsidRPr="003C2DF0">
        <w:rPr>
          <w:rFonts w:ascii="Times New Roman" w:hAnsi="Times New Roman"/>
          <w:sz w:val="24"/>
          <w:szCs w:val="24"/>
        </w:rPr>
        <w:t xml:space="preserve">The Parish Council submitted written objections to the plan’s proposed extraction from the </w:t>
      </w:r>
      <w:proofErr w:type="spellStart"/>
      <w:r w:rsidR="00BB2AD4" w:rsidRPr="003C2DF0">
        <w:rPr>
          <w:rFonts w:ascii="Times New Roman" w:hAnsi="Times New Roman"/>
          <w:sz w:val="24"/>
          <w:szCs w:val="24"/>
        </w:rPr>
        <w:t>Briggens</w:t>
      </w:r>
      <w:proofErr w:type="spellEnd"/>
      <w:r w:rsidR="00BB2AD4" w:rsidRPr="003C2DF0">
        <w:rPr>
          <w:rFonts w:ascii="Times New Roman" w:hAnsi="Times New Roman"/>
          <w:sz w:val="24"/>
          <w:szCs w:val="24"/>
        </w:rPr>
        <w:t xml:space="preserve"> area. </w:t>
      </w:r>
      <w:r w:rsidRPr="003C2DF0">
        <w:rPr>
          <w:rFonts w:ascii="Times New Roman" w:hAnsi="Times New Roman"/>
          <w:sz w:val="24"/>
          <w:szCs w:val="24"/>
        </w:rPr>
        <w:t>Outcome possibly June of next year. Awaiting decision</w:t>
      </w:r>
      <w:r w:rsidR="0075377A" w:rsidRPr="003C2DF0">
        <w:rPr>
          <w:rFonts w:ascii="Times New Roman" w:hAnsi="Times New Roman"/>
          <w:sz w:val="24"/>
          <w:szCs w:val="24"/>
        </w:rPr>
        <w:t>.</w:t>
      </w:r>
    </w:p>
    <w:p w14:paraId="0118697C" w14:textId="041D3C66" w:rsidR="0075377A" w:rsidRPr="003C2DF0" w:rsidRDefault="0075377A" w:rsidP="00C71FC4">
      <w:pPr>
        <w:pStyle w:val="ListParagraph"/>
        <w:numPr>
          <w:ilvl w:val="1"/>
          <w:numId w:val="22"/>
        </w:numPr>
        <w:rPr>
          <w:rFonts w:ascii="Times New Roman" w:hAnsi="Times New Roman"/>
          <w:sz w:val="24"/>
          <w:szCs w:val="24"/>
        </w:rPr>
      </w:pPr>
      <w:r w:rsidRPr="003C2DF0">
        <w:rPr>
          <w:rFonts w:ascii="Times New Roman" w:hAnsi="Times New Roman"/>
          <w:sz w:val="24"/>
          <w:szCs w:val="24"/>
        </w:rPr>
        <w:t>Affinity Water draft WRMP consultation.  Awaiting decision.</w:t>
      </w:r>
    </w:p>
    <w:p w14:paraId="35A52603" w14:textId="1CDB13CB" w:rsidR="00F85540" w:rsidRPr="00C71FC4" w:rsidRDefault="00F85540" w:rsidP="00087F92">
      <w:pPr>
        <w:pStyle w:val="ListParagraph"/>
        <w:numPr>
          <w:ilvl w:val="0"/>
          <w:numId w:val="22"/>
        </w:numPr>
        <w:rPr>
          <w:rFonts w:ascii="Times New Roman" w:hAnsi="Times New Roman"/>
          <w:b/>
          <w:bCs/>
          <w:sz w:val="24"/>
          <w:szCs w:val="24"/>
        </w:rPr>
      </w:pPr>
      <w:r w:rsidRPr="00C71FC4">
        <w:rPr>
          <w:rFonts w:ascii="Times New Roman" w:hAnsi="Times New Roman"/>
          <w:b/>
          <w:bCs/>
          <w:sz w:val="24"/>
          <w:szCs w:val="24"/>
        </w:rPr>
        <w:t>PARISH PATHS</w:t>
      </w:r>
    </w:p>
    <w:p w14:paraId="75D2E981" w14:textId="0037BBA4" w:rsidR="00BB2AD4" w:rsidRPr="003C2DF0" w:rsidRDefault="005F1B0B" w:rsidP="00C71FC4">
      <w:pPr>
        <w:pStyle w:val="ListParagraph"/>
        <w:numPr>
          <w:ilvl w:val="1"/>
          <w:numId w:val="22"/>
        </w:numPr>
        <w:rPr>
          <w:rFonts w:ascii="Times New Roman" w:hAnsi="Times New Roman"/>
          <w:sz w:val="24"/>
          <w:szCs w:val="24"/>
        </w:rPr>
      </w:pPr>
      <w:r>
        <w:rPr>
          <w:rFonts w:ascii="Times New Roman" w:hAnsi="Times New Roman"/>
          <w:sz w:val="24"/>
          <w:szCs w:val="24"/>
        </w:rPr>
        <w:t>No report</w:t>
      </w:r>
      <w:r w:rsidR="0075377A" w:rsidRPr="003C2DF0">
        <w:rPr>
          <w:rFonts w:ascii="Times New Roman" w:hAnsi="Times New Roman"/>
          <w:sz w:val="24"/>
          <w:szCs w:val="24"/>
        </w:rPr>
        <w:t>.</w:t>
      </w:r>
    </w:p>
    <w:p w14:paraId="363DF2CA" w14:textId="54BBAD6C" w:rsidR="00144C22" w:rsidRPr="00C71FC4" w:rsidRDefault="00F85540" w:rsidP="009D4F85">
      <w:pPr>
        <w:pStyle w:val="ListParagraph"/>
        <w:numPr>
          <w:ilvl w:val="0"/>
          <w:numId w:val="22"/>
        </w:numPr>
        <w:rPr>
          <w:rFonts w:ascii="Times New Roman" w:hAnsi="Times New Roman"/>
          <w:b/>
          <w:bCs/>
          <w:sz w:val="24"/>
          <w:szCs w:val="24"/>
        </w:rPr>
      </w:pPr>
      <w:r w:rsidRPr="00C71FC4">
        <w:rPr>
          <w:rFonts w:ascii="Times New Roman" w:hAnsi="Times New Roman"/>
          <w:b/>
          <w:bCs/>
          <w:sz w:val="24"/>
          <w:szCs w:val="24"/>
        </w:rPr>
        <w:lastRenderedPageBreak/>
        <w:t>NEIGHBOURHOOD PLAN</w:t>
      </w:r>
    </w:p>
    <w:p w14:paraId="0CF39AED" w14:textId="560D0507" w:rsidR="006C3A8B" w:rsidRPr="003C2DF0" w:rsidRDefault="00E07F5B" w:rsidP="009D4F85">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Cllr Bryant presented </w:t>
      </w:r>
      <w:r w:rsidR="00353B92" w:rsidRPr="003C2DF0">
        <w:rPr>
          <w:rFonts w:ascii="Times New Roman" w:hAnsi="Times New Roman"/>
          <w:sz w:val="24"/>
          <w:szCs w:val="24"/>
        </w:rPr>
        <w:t>her report</w:t>
      </w:r>
      <w:r w:rsidR="007C1D4D" w:rsidRPr="003C2DF0">
        <w:rPr>
          <w:rFonts w:ascii="Times New Roman" w:hAnsi="Times New Roman"/>
          <w:sz w:val="24"/>
          <w:szCs w:val="24"/>
        </w:rPr>
        <w:t xml:space="preserve"> </w:t>
      </w:r>
      <w:r w:rsidR="004F1B3B" w:rsidRPr="003C2DF0">
        <w:rPr>
          <w:rFonts w:ascii="Times New Roman" w:hAnsi="Times New Roman"/>
          <w:sz w:val="24"/>
          <w:szCs w:val="24"/>
        </w:rPr>
        <w:t xml:space="preserve">attached to these </w:t>
      </w:r>
      <w:r w:rsidR="00FE637A" w:rsidRPr="003C2DF0">
        <w:rPr>
          <w:rFonts w:ascii="Times New Roman" w:hAnsi="Times New Roman"/>
          <w:sz w:val="24"/>
          <w:szCs w:val="24"/>
        </w:rPr>
        <w:t>minutes:</w:t>
      </w:r>
    </w:p>
    <w:p w14:paraId="31AA0CA4" w14:textId="5BCB1977" w:rsidR="00404E4D" w:rsidRPr="009D4F85" w:rsidRDefault="00F85540" w:rsidP="00087F92">
      <w:pPr>
        <w:pStyle w:val="ListParagraph"/>
        <w:numPr>
          <w:ilvl w:val="0"/>
          <w:numId w:val="22"/>
        </w:numPr>
        <w:rPr>
          <w:rFonts w:ascii="Times New Roman" w:hAnsi="Times New Roman"/>
          <w:b/>
          <w:bCs/>
          <w:sz w:val="24"/>
          <w:szCs w:val="24"/>
        </w:rPr>
      </w:pPr>
      <w:r w:rsidRPr="009D4F85">
        <w:rPr>
          <w:rFonts w:ascii="Times New Roman" w:hAnsi="Times New Roman"/>
          <w:b/>
          <w:bCs/>
          <w:sz w:val="24"/>
          <w:szCs w:val="24"/>
        </w:rPr>
        <w:t>HIGHWAYS</w:t>
      </w:r>
    </w:p>
    <w:p w14:paraId="54AFE724" w14:textId="22F76074" w:rsidR="002D5691" w:rsidRPr="000D4780" w:rsidRDefault="005F1B0B" w:rsidP="009D4F85">
      <w:pPr>
        <w:pStyle w:val="ListParagraph"/>
        <w:numPr>
          <w:ilvl w:val="1"/>
          <w:numId w:val="22"/>
        </w:numPr>
        <w:rPr>
          <w:rFonts w:ascii="Times New Roman" w:hAnsi="Times New Roman"/>
          <w:sz w:val="24"/>
          <w:szCs w:val="24"/>
        </w:rPr>
      </w:pPr>
      <w:r w:rsidRPr="000D4780">
        <w:rPr>
          <w:rFonts w:ascii="Times New Roman" w:hAnsi="Times New Roman"/>
          <w:sz w:val="24"/>
          <w:szCs w:val="24"/>
        </w:rPr>
        <w:t>No report</w:t>
      </w:r>
      <w:r w:rsidR="00850430" w:rsidRPr="000D4780">
        <w:rPr>
          <w:rFonts w:ascii="Times New Roman" w:hAnsi="Times New Roman"/>
          <w:sz w:val="24"/>
          <w:szCs w:val="24"/>
        </w:rPr>
        <w:t>.</w:t>
      </w:r>
    </w:p>
    <w:p w14:paraId="04690A3D" w14:textId="073C0F2C" w:rsidR="000C6D94" w:rsidRPr="000D4780" w:rsidRDefault="00144C22" w:rsidP="00087F92">
      <w:pPr>
        <w:pStyle w:val="ListParagraph"/>
        <w:numPr>
          <w:ilvl w:val="0"/>
          <w:numId w:val="22"/>
        </w:numPr>
        <w:rPr>
          <w:rFonts w:ascii="Times New Roman" w:hAnsi="Times New Roman"/>
          <w:b/>
          <w:bCs/>
          <w:sz w:val="24"/>
          <w:szCs w:val="24"/>
        </w:rPr>
      </w:pPr>
      <w:r w:rsidRPr="000D4780">
        <w:rPr>
          <w:rFonts w:ascii="Times New Roman" w:hAnsi="Times New Roman"/>
          <w:b/>
          <w:bCs/>
          <w:sz w:val="24"/>
          <w:szCs w:val="24"/>
        </w:rPr>
        <w:t>PLACES FOR PEOPLE</w:t>
      </w:r>
      <w:r w:rsidR="009D4AAA" w:rsidRPr="000D4780">
        <w:rPr>
          <w:rFonts w:ascii="Times New Roman" w:hAnsi="Times New Roman"/>
          <w:b/>
          <w:bCs/>
          <w:sz w:val="24"/>
          <w:szCs w:val="24"/>
        </w:rPr>
        <w:t xml:space="preserve"> </w:t>
      </w:r>
    </w:p>
    <w:p w14:paraId="261EB3F9" w14:textId="73757CC4" w:rsidR="005F1B0B" w:rsidRPr="00035BE8" w:rsidRDefault="00035BE8" w:rsidP="005F1B0B">
      <w:pPr>
        <w:pStyle w:val="ListParagraph"/>
        <w:numPr>
          <w:ilvl w:val="1"/>
          <w:numId w:val="22"/>
        </w:numPr>
        <w:rPr>
          <w:rFonts w:ascii="Times New Roman" w:hAnsi="Times New Roman"/>
          <w:sz w:val="24"/>
          <w:szCs w:val="24"/>
        </w:rPr>
      </w:pPr>
      <w:r>
        <w:rPr>
          <w:rFonts w:ascii="Times New Roman" w:hAnsi="Times New Roman"/>
          <w:sz w:val="24"/>
          <w:szCs w:val="24"/>
        </w:rPr>
        <w:t>No report.</w:t>
      </w:r>
    </w:p>
    <w:p w14:paraId="7D63657C" w14:textId="014E5D02" w:rsidR="000C6D94" w:rsidRPr="00F27C38" w:rsidRDefault="00FA7D2A" w:rsidP="00F27C38">
      <w:pPr>
        <w:pStyle w:val="ListParagraph"/>
        <w:numPr>
          <w:ilvl w:val="0"/>
          <w:numId w:val="22"/>
        </w:numPr>
        <w:rPr>
          <w:rFonts w:ascii="Times New Roman" w:hAnsi="Times New Roman"/>
          <w:b/>
          <w:bCs/>
          <w:sz w:val="24"/>
          <w:szCs w:val="24"/>
        </w:rPr>
      </w:pPr>
      <w:r w:rsidRPr="00F27C38">
        <w:rPr>
          <w:rFonts w:ascii="Times New Roman" w:hAnsi="Times New Roman"/>
          <w:b/>
          <w:bCs/>
          <w:sz w:val="24"/>
          <w:szCs w:val="24"/>
        </w:rPr>
        <w:t>NEW HOMES BONUS</w:t>
      </w:r>
    </w:p>
    <w:p w14:paraId="537CEBB0" w14:textId="7E9E8825" w:rsidR="000C6D94" w:rsidRPr="003C2DF0" w:rsidRDefault="000C6D94" w:rsidP="00F27C38">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The celebration of the coronation of King Charles iii – Cllr Harvey </w:t>
      </w:r>
      <w:r w:rsidR="00035BE8">
        <w:rPr>
          <w:rFonts w:ascii="Times New Roman" w:hAnsi="Times New Roman"/>
          <w:sz w:val="24"/>
          <w:szCs w:val="24"/>
        </w:rPr>
        <w:t>will meet</w:t>
      </w:r>
      <w:r w:rsidRPr="003C2DF0">
        <w:rPr>
          <w:rFonts w:ascii="Times New Roman" w:hAnsi="Times New Roman"/>
          <w:sz w:val="24"/>
          <w:szCs w:val="24"/>
        </w:rPr>
        <w:t xml:space="preserve"> with residents to </w:t>
      </w:r>
      <w:r w:rsidR="00AD5B0B">
        <w:rPr>
          <w:rFonts w:ascii="Times New Roman" w:hAnsi="Times New Roman"/>
          <w:sz w:val="24"/>
          <w:szCs w:val="24"/>
        </w:rPr>
        <w:t>develop proposals</w:t>
      </w:r>
      <w:r w:rsidRPr="003C2DF0">
        <w:rPr>
          <w:rFonts w:ascii="Times New Roman" w:hAnsi="Times New Roman"/>
          <w:sz w:val="24"/>
          <w:szCs w:val="24"/>
        </w:rPr>
        <w:t>.</w:t>
      </w:r>
    </w:p>
    <w:p w14:paraId="38BF1FDD" w14:textId="523D95AF" w:rsidR="000C6D94" w:rsidRDefault="00834B15" w:rsidP="00F27C38">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Defibrillator at St Mary’s Church, Gilston has been installed. The one for </w:t>
      </w:r>
      <w:proofErr w:type="spellStart"/>
      <w:r w:rsidRPr="003C2DF0">
        <w:rPr>
          <w:rFonts w:ascii="Times New Roman" w:hAnsi="Times New Roman"/>
          <w:sz w:val="24"/>
          <w:szCs w:val="24"/>
        </w:rPr>
        <w:t>Terlings</w:t>
      </w:r>
      <w:proofErr w:type="spellEnd"/>
      <w:r w:rsidRPr="003C2DF0">
        <w:rPr>
          <w:rFonts w:ascii="Times New Roman" w:hAnsi="Times New Roman"/>
          <w:sz w:val="24"/>
          <w:szCs w:val="24"/>
        </w:rPr>
        <w:t xml:space="preserve"> Park is pending on the completion of the handover of </w:t>
      </w:r>
      <w:r w:rsidR="005D5A69" w:rsidRPr="003C2DF0">
        <w:rPr>
          <w:rFonts w:ascii="Times New Roman" w:hAnsi="Times New Roman"/>
          <w:sz w:val="24"/>
          <w:szCs w:val="24"/>
        </w:rPr>
        <w:t>Kirkpatrick</w:t>
      </w:r>
      <w:r w:rsidRPr="003C2DF0">
        <w:rPr>
          <w:rFonts w:ascii="Times New Roman" w:hAnsi="Times New Roman"/>
          <w:sz w:val="24"/>
          <w:szCs w:val="24"/>
        </w:rPr>
        <w:t xml:space="preserve"> Place from Bloor Homes</w:t>
      </w:r>
      <w:r w:rsidR="00683BF0" w:rsidRPr="003C2DF0">
        <w:rPr>
          <w:rFonts w:ascii="Times New Roman" w:hAnsi="Times New Roman"/>
          <w:sz w:val="24"/>
          <w:szCs w:val="24"/>
        </w:rPr>
        <w:t xml:space="preserve"> to the Management </w:t>
      </w:r>
      <w:r w:rsidR="00F27C38" w:rsidRPr="003C2DF0">
        <w:rPr>
          <w:rFonts w:ascii="Times New Roman" w:hAnsi="Times New Roman"/>
          <w:sz w:val="24"/>
          <w:szCs w:val="24"/>
        </w:rPr>
        <w:t>Committee.</w:t>
      </w:r>
    </w:p>
    <w:p w14:paraId="7AAC4A78" w14:textId="77777777" w:rsidR="002368DE" w:rsidRPr="003C2DF0" w:rsidRDefault="002368DE" w:rsidP="002368DE">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Gazebo – postponed </w:t>
      </w:r>
      <w:r>
        <w:rPr>
          <w:rFonts w:ascii="Times New Roman" w:hAnsi="Times New Roman"/>
          <w:sz w:val="24"/>
          <w:szCs w:val="24"/>
        </w:rPr>
        <w:t>until our</w:t>
      </w:r>
      <w:r w:rsidRPr="003C2DF0">
        <w:rPr>
          <w:rFonts w:ascii="Times New Roman" w:hAnsi="Times New Roman"/>
          <w:sz w:val="24"/>
          <w:szCs w:val="24"/>
        </w:rPr>
        <w:t xml:space="preserve"> next meeting.</w:t>
      </w:r>
    </w:p>
    <w:p w14:paraId="1FA43C5C" w14:textId="3EB1CE83" w:rsidR="002368DE" w:rsidRPr="003C2DF0" w:rsidRDefault="002368DE" w:rsidP="002368DE">
      <w:pPr>
        <w:pStyle w:val="ListParagraph"/>
        <w:numPr>
          <w:ilvl w:val="1"/>
          <w:numId w:val="22"/>
        </w:numPr>
        <w:rPr>
          <w:rFonts w:ascii="Times New Roman" w:hAnsi="Times New Roman"/>
          <w:sz w:val="24"/>
          <w:szCs w:val="24"/>
        </w:rPr>
      </w:pPr>
      <w:r w:rsidRPr="003C2DF0">
        <w:rPr>
          <w:rFonts w:ascii="Times New Roman" w:hAnsi="Times New Roman"/>
          <w:sz w:val="24"/>
          <w:szCs w:val="24"/>
        </w:rPr>
        <w:t>Aerial Photographs of our villages – Cllr Wightwick made his presentation and can be found at the end of these minutes.  Cllr Wightwick asked that we accept SA Drones at a cost of £1,300 - £1,950 + VAT this was proposed by Cllr Bryant and seconded by Cllr Connolly. Not exceeding a £2,000.00 budget</w:t>
      </w:r>
    </w:p>
    <w:p w14:paraId="177BEF33" w14:textId="61565933" w:rsidR="001C4A43" w:rsidRPr="00F27C38" w:rsidRDefault="007D14C5" w:rsidP="00087F92">
      <w:pPr>
        <w:pStyle w:val="ListParagraph"/>
        <w:numPr>
          <w:ilvl w:val="0"/>
          <w:numId w:val="22"/>
        </w:numPr>
        <w:rPr>
          <w:rFonts w:ascii="Times New Roman" w:hAnsi="Times New Roman"/>
          <w:b/>
          <w:bCs/>
          <w:sz w:val="24"/>
          <w:szCs w:val="24"/>
        </w:rPr>
      </w:pPr>
      <w:r w:rsidRPr="00F27C38">
        <w:rPr>
          <w:rFonts w:ascii="Times New Roman" w:hAnsi="Times New Roman"/>
          <w:b/>
          <w:bCs/>
          <w:sz w:val="24"/>
          <w:szCs w:val="24"/>
        </w:rPr>
        <w:t>VILLAGE HALL MANAGEMENT COMMITTEE</w:t>
      </w:r>
    </w:p>
    <w:p w14:paraId="6B8B2E91" w14:textId="616F5F23" w:rsidR="00834B15" w:rsidRPr="003C2DF0" w:rsidRDefault="00FE637A" w:rsidP="001D6011">
      <w:pPr>
        <w:pStyle w:val="ListParagraph"/>
        <w:numPr>
          <w:ilvl w:val="1"/>
          <w:numId w:val="22"/>
        </w:numPr>
        <w:rPr>
          <w:rFonts w:ascii="Times New Roman" w:hAnsi="Times New Roman"/>
          <w:sz w:val="24"/>
          <w:szCs w:val="24"/>
        </w:rPr>
      </w:pPr>
      <w:r w:rsidRPr="003C2DF0">
        <w:rPr>
          <w:rFonts w:ascii="Times New Roman" w:hAnsi="Times New Roman"/>
          <w:sz w:val="24"/>
          <w:szCs w:val="24"/>
        </w:rPr>
        <w:t>Cllr Bryant presented her report</w:t>
      </w:r>
      <w:r w:rsidR="00851081">
        <w:rPr>
          <w:rFonts w:ascii="Times New Roman" w:hAnsi="Times New Roman"/>
          <w:sz w:val="24"/>
          <w:szCs w:val="24"/>
        </w:rPr>
        <w:t>. T</w:t>
      </w:r>
      <w:r w:rsidR="00834B15" w:rsidRPr="003C2DF0">
        <w:rPr>
          <w:rFonts w:ascii="Times New Roman" w:hAnsi="Times New Roman"/>
          <w:sz w:val="24"/>
          <w:szCs w:val="24"/>
        </w:rPr>
        <w:t xml:space="preserve">he number of regular </w:t>
      </w:r>
      <w:proofErr w:type="gramStart"/>
      <w:r w:rsidR="00834B15" w:rsidRPr="003C2DF0">
        <w:rPr>
          <w:rFonts w:ascii="Times New Roman" w:hAnsi="Times New Roman"/>
          <w:sz w:val="24"/>
          <w:szCs w:val="24"/>
        </w:rPr>
        <w:t>hall</w:t>
      </w:r>
      <w:proofErr w:type="gramEnd"/>
      <w:r w:rsidR="00834B15" w:rsidRPr="003C2DF0">
        <w:rPr>
          <w:rFonts w:ascii="Times New Roman" w:hAnsi="Times New Roman"/>
          <w:sz w:val="24"/>
          <w:szCs w:val="24"/>
        </w:rPr>
        <w:t xml:space="preserve"> hirings and </w:t>
      </w:r>
      <w:r w:rsidR="001D6011" w:rsidRPr="003C2DF0">
        <w:rPr>
          <w:rFonts w:ascii="Times New Roman" w:hAnsi="Times New Roman"/>
          <w:sz w:val="24"/>
          <w:szCs w:val="24"/>
        </w:rPr>
        <w:t>usage</w:t>
      </w:r>
      <w:r w:rsidR="00834B15" w:rsidRPr="003C2DF0">
        <w:rPr>
          <w:rFonts w:ascii="Times New Roman" w:hAnsi="Times New Roman"/>
          <w:sz w:val="24"/>
          <w:szCs w:val="24"/>
        </w:rPr>
        <w:t xml:space="preserve"> of the hall by the parish church has </w:t>
      </w:r>
      <w:r w:rsidR="00851081">
        <w:rPr>
          <w:rFonts w:ascii="Times New Roman" w:hAnsi="Times New Roman"/>
          <w:sz w:val="24"/>
          <w:szCs w:val="24"/>
        </w:rPr>
        <w:t>increased</w:t>
      </w:r>
      <w:r w:rsidR="00635F9C">
        <w:rPr>
          <w:rFonts w:ascii="Times New Roman" w:hAnsi="Times New Roman"/>
          <w:sz w:val="24"/>
          <w:szCs w:val="24"/>
        </w:rPr>
        <w:t xml:space="preserve"> and </w:t>
      </w:r>
      <w:r w:rsidR="00834B15" w:rsidRPr="003C2DF0">
        <w:rPr>
          <w:rFonts w:ascii="Times New Roman" w:hAnsi="Times New Roman"/>
          <w:sz w:val="24"/>
          <w:szCs w:val="24"/>
        </w:rPr>
        <w:t>it is slowly becoming a greater asset to the community -</w:t>
      </w:r>
      <w:r w:rsidR="005D5A69">
        <w:rPr>
          <w:rFonts w:ascii="Times New Roman" w:hAnsi="Times New Roman"/>
          <w:sz w:val="24"/>
          <w:szCs w:val="24"/>
        </w:rPr>
        <w:t xml:space="preserve"> </w:t>
      </w:r>
      <w:r w:rsidR="00834B15" w:rsidRPr="003C2DF0">
        <w:rPr>
          <w:rFonts w:ascii="Times New Roman" w:hAnsi="Times New Roman"/>
          <w:sz w:val="24"/>
          <w:szCs w:val="24"/>
        </w:rPr>
        <w:t xml:space="preserve">as its' charitable status </w:t>
      </w:r>
      <w:r w:rsidR="005D5A69" w:rsidRPr="003C2DF0">
        <w:rPr>
          <w:rFonts w:ascii="Times New Roman" w:hAnsi="Times New Roman"/>
          <w:sz w:val="24"/>
          <w:szCs w:val="24"/>
        </w:rPr>
        <w:t>requires.</w:t>
      </w:r>
      <w:r w:rsidR="00834B15" w:rsidRPr="003C2DF0">
        <w:rPr>
          <w:rFonts w:ascii="Times New Roman" w:hAnsi="Times New Roman"/>
          <w:sz w:val="24"/>
          <w:szCs w:val="24"/>
        </w:rPr>
        <w:t> </w:t>
      </w:r>
    </w:p>
    <w:p w14:paraId="1FA2B090" w14:textId="68F92105" w:rsidR="00834B15" w:rsidRPr="003C2DF0" w:rsidRDefault="00834B15" w:rsidP="003E2909">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 </w:t>
      </w:r>
      <w:r w:rsidR="003E2909">
        <w:rPr>
          <w:rFonts w:ascii="Times New Roman" w:hAnsi="Times New Roman"/>
          <w:sz w:val="24"/>
          <w:szCs w:val="24"/>
        </w:rPr>
        <w:t>W</w:t>
      </w:r>
      <w:r w:rsidRPr="003C2DF0">
        <w:rPr>
          <w:rFonts w:ascii="Times New Roman" w:hAnsi="Times New Roman"/>
          <w:sz w:val="24"/>
          <w:szCs w:val="24"/>
        </w:rPr>
        <w:t>e are still seeking a new Bookings Officer. </w:t>
      </w:r>
    </w:p>
    <w:p w14:paraId="52BEC85C" w14:textId="6C22C047" w:rsidR="00C812DD" w:rsidRPr="003E2909" w:rsidRDefault="00C812DD" w:rsidP="00087F92">
      <w:pPr>
        <w:pStyle w:val="ListParagraph"/>
        <w:numPr>
          <w:ilvl w:val="0"/>
          <w:numId w:val="22"/>
        </w:numPr>
        <w:rPr>
          <w:rFonts w:ascii="Times New Roman" w:hAnsi="Times New Roman"/>
          <w:b/>
          <w:bCs/>
          <w:sz w:val="24"/>
          <w:szCs w:val="24"/>
        </w:rPr>
      </w:pPr>
      <w:r w:rsidRPr="003E2909">
        <w:rPr>
          <w:rFonts w:ascii="Times New Roman" w:hAnsi="Times New Roman"/>
          <w:b/>
          <w:bCs/>
          <w:sz w:val="24"/>
          <w:szCs w:val="24"/>
        </w:rPr>
        <w:t>ITEMS REQUESTED TO BE BROUGHT FORWARD FROM LAST MEETING</w:t>
      </w:r>
    </w:p>
    <w:p w14:paraId="6AD3B74E" w14:textId="26A0C742" w:rsidR="00FE637A" w:rsidRPr="003C2DF0" w:rsidRDefault="002368DE" w:rsidP="00397B91">
      <w:pPr>
        <w:pStyle w:val="ListParagraph"/>
        <w:numPr>
          <w:ilvl w:val="1"/>
          <w:numId w:val="22"/>
        </w:numPr>
        <w:rPr>
          <w:rFonts w:ascii="Times New Roman" w:hAnsi="Times New Roman"/>
          <w:sz w:val="24"/>
          <w:szCs w:val="24"/>
        </w:rPr>
      </w:pPr>
      <w:r>
        <w:rPr>
          <w:rFonts w:ascii="Times New Roman" w:hAnsi="Times New Roman"/>
          <w:sz w:val="24"/>
          <w:szCs w:val="24"/>
        </w:rPr>
        <w:t>None.</w:t>
      </w:r>
    </w:p>
    <w:p w14:paraId="76253179" w14:textId="5FFB4125" w:rsidR="004125D7" w:rsidRPr="00397B91" w:rsidRDefault="00CC265C" w:rsidP="00087F92">
      <w:pPr>
        <w:pStyle w:val="ListParagraph"/>
        <w:numPr>
          <w:ilvl w:val="0"/>
          <w:numId w:val="22"/>
        </w:numPr>
        <w:rPr>
          <w:rFonts w:ascii="Times New Roman" w:hAnsi="Times New Roman"/>
          <w:b/>
          <w:bCs/>
          <w:sz w:val="24"/>
          <w:szCs w:val="24"/>
        </w:rPr>
      </w:pPr>
      <w:r w:rsidRPr="00397B91">
        <w:rPr>
          <w:rFonts w:ascii="Times New Roman" w:hAnsi="Times New Roman"/>
          <w:b/>
          <w:bCs/>
          <w:sz w:val="24"/>
          <w:szCs w:val="24"/>
        </w:rPr>
        <w:t>CORRESPONDENCE</w:t>
      </w:r>
    </w:p>
    <w:p w14:paraId="4185FE30" w14:textId="3F0FD321" w:rsidR="000F3556" w:rsidRPr="003C2DF0" w:rsidRDefault="000F3556" w:rsidP="00397B91">
      <w:pPr>
        <w:pStyle w:val="ListParagraph"/>
        <w:numPr>
          <w:ilvl w:val="1"/>
          <w:numId w:val="22"/>
        </w:numPr>
        <w:rPr>
          <w:rFonts w:ascii="Times New Roman" w:hAnsi="Times New Roman"/>
          <w:sz w:val="24"/>
          <w:szCs w:val="24"/>
        </w:rPr>
      </w:pPr>
      <w:r w:rsidRPr="003C2DF0">
        <w:rPr>
          <w:rFonts w:ascii="Times New Roman" w:hAnsi="Times New Roman"/>
          <w:sz w:val="24"/>
          <w:szCs w:val="24"/>
        </w:rPr>
        <w:t>None</w:t>
      </w:r>
      <w:r w:rsidR="000D4780">
        <w:rPr>
          <w:rFonts w:ascii="Times New Roman" w:hAnsi="Times New Roman"/>
          <w:sz w:val="24"/>
          <w:szCs w:val="24"/>
        </w:rPr>
        <w:t>.</w:t>
      </w:r>
    </w:p>
    <w:p w14:paraId="3AB7EF34" w14:textId="6F114725" w:rsidR="00F85540" w:rsidRPr="00397B91" w:rsidRDefault="00F85540" w:rsidP="00087F92">
      <w:pPr>
        <w:pStyle w:val="ListParagraph"/>
        <w:numPr>
          <w:ilvl w:val="0"/>
          <w:numId w:val="22"/>
        </w:numPr>
        <w:rPr>
          <w:rFonts w:ascii="Times New Roman" w:hAnsi="Times New Roman"/>
          <w:b/>
          <w:bCs/>
          <w:sz w:val="24"/>
          <w:szCs w:val="24"/>
        </w:rPr>
      </w:pPr>
      <w:r w:rsidRPr="00397B91">
        <w:rPr>
          <w:rFonts w:ascii="Times New Roman" w:hAnsi="Times New Roman"/>
          <w:b/>
          <w:bCs/>
          <w:sz w:val="24"/>
          <w:szCs w:val="24"/>
        </w:rPr>
        <w:t>ITEMS BROUGHT FORWARD AT THE DISCRETION OF THE</w:t>
      </w:r>
      <w:r w:rsidR="003B0D86" w:rsidRPr="00397B91">
        <w:rPr>
          <w:rFonts w:ascii="Times New Roman" w:hAnsi="Times New Roman"/>
          <w:b/>
          <w:bCs/>
          <w:sz w:val="24"/>
          <w:szCs w:val="24"/>
        </w:rPr>
        <w:t xml:space="preserve"> CHAIRMAN FOR INFORMATION ONLY </w:t>
      </w:r>
    </w:p>
    <w:p w14:paraId="4F8A7F47" w14:textId="1D2A102D" w:rsidR="00683BF0" w:rsidRPr="003C2DF0" w:rsidRDefault="00F155E2" w:rsidP="00191F9F">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The next parish council elections will be held on </w:t>
      </w:r>
      <w:r w:rsidR="007A6046" w:rsidRPr="003C2DF0">
        <w:rPr>
          <w:rFonts w:ascii="Times New Roman" w:hAnsi="Times New Roman"/>
          <w:sz w:val="24"/>
          <w:szCs w:val="24"/>
        </w:rPr>
        <w:t xml:space="preserve">Thursday 4th May 2023. </w:t>
      </w:r>
    </w:p>
    <w:p w14:paraId="14E1CE9A" w14:textId="51AA31BE" w:rsidR="00683BF0" w:rsidRPr="003C2DF0" w:rsidRDefault="00683BF0" w:rsidP="00191F9F">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The Council has been informed </w:t>
      </w:r>
      <w:r w:rsidR="0004034D">
        <w:rPr>
          <w:rFonts w:ascii="Times New Roman" w:hAnsi="Times New Roman"/>
          <w:sz w:val="24"/>
          <w:szCs w:val="24"/>
        </w:rPr>
        <w:t xml:space="preserve">of </w:t>
      </w:r>
      <w:r w:rsidRPr="003C2DF0">
        <w:rPr>
          <w:rFonts w:ascii="Times New Roman" w:hAnsi="Times New Roman"/>
          <w:sz w:val="24"/>
          <w:szCs w:val="24"/>
        </w:rPr>
        <w:t>elect</w:t>
      </w:r>
      <w:r w:rsidR="00BA6479">
        <w:rPr>
          <w:rFonts w:ascii="Times New Roman" w:hAnsi="Times New Roman"/>
          <w:sz w:val="24"/>
          <w:szCs w:val="24"/>
        </w:rPr>
        <w:t>oral</w:t>
      </w:r>
      <w:r w:rsidRPr="003C2DF0">
        <w:rPr>
          <w:rFonts w:ascii="Times New Roman" w:hAnsi="Times New Roman"/>
          <w:sz w:val="24"/>
          <w:szCs w:val="24"/>
        </w:rPr>
        <w:t xml:space="preserve"> boundar</w:t>
      </w:r>
      <w:r w:rsidR="00BA6479">
        <w:rPr>
          <w:rFonts w:ascii="Times New Roman" w:hAnsi="Times New Roman"/>
          <w:sz w:val="24"/>
          <w:szCs w:val="24"/>
        </w:rPr>
        <w:t>y</w:t>
      </w:r>
      <w:r w:rsidR="0004034D">
        <w:rPr>
          <w:rFonts w:ascii="Times New Roman" w:hAnsi="Times New Roman"/>
          <w:sz w:val="24"/>
          <w:szCs w:val="24"/>
        </w:rPr>
        <w:t xml:space="preserve"> changes</w:t>
      </w:r>
      <w:r w:rsidRPr="003C2DF0">
        <w:rPr>
          <w:rFonts w:ascii="Times New Roman" w:hAnsi="Times New Roman"/>
          <w:sz w:val="24"/>
          <w:szCs w:val="24"/>
        </w:rPr>
        <w:t xml:space="preserve"> but none of these affect the parishes of Eastwick and Gilston.</w:t>
      </w:r>
    </w:p>
    <w:p w14:paraId="384E5913" w14:textId="431C7674" w:rsidR="00F85540" w:rsidRPr="00F06E49" w:rsidRDefault="00F85540" w:rsidP="00087F92">
      <w:pPr>
        <w:pStyle w:val="ListParagraph"/>
        <w:numPr>
          <w:ilvl w:val="0"/>
          <w:numId w:val="22"/>
        </w:numPr>
        <w:rPr>
          <w:rFonts w:ascii="Times New Roman" w:hAnsi="Times New Roman"/>
          <w:b/>
          <w:bCs/>
          <w:sz w:val="24"/>
          <w:szCs w:val="24"/>
        </w:rPr>
      </w:pPr>
      <w:r w:rsidRPr="00F06E49">
        <w:rPr>
          <w:rFonts w:ascii="Times New Roman" w:hAnsi="Times New Roman"/>
          <w:b/>
          <w:bCs/>
          <w:sz w:val="24"/>
          <w:szCs w:val="24"/>
        </w:rPr>
        <w:t>ITEMS COUNCILLORS WOULD LIKE TO BE ADDED TO THE NEXT AGENDA</w:t>
      </w:r>
    </w:p>
    <w:p w14:paraId="4FC1A7B6" w14:textId="31357A8C" w:rsidR="0036293D" w:rsidRPr="003C2DF0" w:rsidRDefault="0048743C" w:rsidP="00F06E49">
      <w:pPr>
        <w:pStyle w:val="ListParagraph"/>
        <w:numPr>
          <w:ilvl w:val="1"/>
          <w:numId w:val="22"/>
        </w:numPr>
        <w:rPr>
          <w:rFonts w:ascii="Times New Roman" w:hAnsi="Times New Roman"/>
          <w:sz w:val="24"/>
          <w:szCs w:val="24"/>
        </w:rPr>
      </w:pPr>
      <w:r w:rsidRPr="003C2DF0">
        <w:rPr>
          <w:rFonts w:ascii="Times New Roman" w:hAnsi="Times New Roman"/>
          <w:sz w:val="24"/>
          <w:szCs w:val="24"/>
        </w:rPr>
        <w:lastRenderedPageBreak/>
        <w:t>Coronation of King Charles III – Saturday 6th May 2023.</w:t>
      </w:r>
    </w:p>
    <w:p w14:paraId="6393ED59" w14:textId="41B56B49" w:rsidR="00683BF0" w:rsidRPr="003C2DF0" w:rsidRDefault="006D5D0D" w:rsidP="00F06E49">
      <w:pPr>
        <w:pStyle w:val="ListParagraph"/>
        <w:numPr>
          <w:ilvl w:val="1"/>
          <w:numId w:val="22"/>
        </w:numPr>
        <w:rPr>
          <w:rFonts w:ascii="Times New Roman" w:hAnsi="Times New Roman"/>
          <w:sz w:val="24"/>
          <w:szCs w:val="24"/>
        </w:rPr>
      </w:pPr>
      <w:r>
        <w:rPr>
          <w:rFonts w:ascii="Times New Roman" w:hAnsi="Times New Roman"/>
          <w:sz w:val="24"/>
          <w:szCs w:val="24"/>
        </w:rPr>
        <w:t xml:space="preserve">Reserve </w:t>
      </w:r>
      <w:r w:rsidR="00683BF0" w:rsidRPr="003C2DF0">
        <w:rPr>
          <w:rFonts w:ascii="Times New Roman" w:hAnsi="Times New Roman"/>
          <w:sz w:val="24"/>
          <w:szCs w:val="24"/>
        </w:rPr>
        <w:t xml:space="preserve">fund for </w:t>
      </w:r>
      <w:r w:rsidR="00C32508">
        <w:rPr>
          <w:rFonts w:ascii="Times New Roman" w:hAnsi="Times New Roman"/>
          <w:sz w:val="24"/>
          <w:szCs w:val="24"/>
        </w:rPr>
        <w:t>gritting</w:t>
      </w:r>
      <w:r w:rsidR="00683BF0" w:rsidRPr="003C2DF0">
        <w:rPr>
          <w:rFonts w:ascii="Times New Roman" w:hAnsi="Times New Roman"/>
          <w:sz w:val="24"/>
          <w:szCs w:val="24"/>
        </w:rPr>
        <w:t xml:space="preserve"> the roads </w:t>
      </w:r>
      <w:r w:rsidR="00C32508">
        <w:rPr>
          <w:rFonts w:ascii="Times New Roman" w:hAnsi="Times New Roman"/>
          <w:sz w:val="24"/>
          <w:szCs w:val="24"/>
        </w:rPr>
        <w:t>in the year 2023/24</w:t>
      </w:r>
      <w:r w:rsidR="004F35EF">
        <w:rPr>
          <w:rFonts w:ascii="Times New Roman" w:hAnsi="Times New Roman"/>
          <w:sz w:val="24"/>
          <w:szCs w:val="24"/>
        </w:rPr>
        <w:t xml:space="preserve"> and inclusion in 2024/25 precept</w:t>
      </w:r>
      <w:r w:rsidR="00683BF0" w:rsidRPr="003C2DF0">
        <w:rPr>
          <w:rFonts w:ascii="Times New Roman" w:hAnsi="Times New Roman"/>
          <w:sz w:val="24"/>
          <w:szCs w:val="24"/>
        </w:rPr>
        <w:t>.</w:t>
      </w:r>
    </w:p>
    <w:p w14:paraId="34D3001D" w14:textId="6D1ECD8C" w:rsidR="00F85540" w:rsidRPr="00F06E49" w:rsidRDefault="00F85540" w:rsidP="00087F92">
      <w:pPr>
        <w:pStyle w:val="ListParagraph"/>
        <w:numPr>
          <w:ilvl w:val="0"/>
          <w:numId w:val="22"/>
        </w:numPr>
        <w:rPr>
          <w:rFonts w:ascii="Times New Roman" w:hAnsi="Times New Roman"/>
          <w:b/>
          <w:bCs/>
          <w:sz w:val="24"/>
          <w:szCs w:val="24"/>
        </w:rPr>
      </w:pPr>
      <w:r w:rsidRPr="00F06E49">
        <w:rPr>
          <w:rFonts w:ascii="Times New Roman" w:hAnsi="Times New Roman"/>
          <w:b/>
          <w:bCs/>
          <w:sz w:val="24"/>
          <w:szCs w:val="24"/>
        </w:rPr>
        <w:t>DATE OF NEXT MEETING</w:t>
      </w:r>
    </w:p>
    <w:p w14:paraId="671522FA" w14:textId="73B96511" w:rsidR="006E06E0" w:rsidRPr="003C2DF0" w:rsidRDefault="00F85540" w:rsidP="00855C0A">
      <w:pPr>
        <w:pStyle w:val="ListParagraph"/>
        <w:numPr>
          <w:ilvl w:val="1"/>
          <w:numId w:val="22"/>
        </w:numPr>
        <w:rPr>
          <w:rFonts w:ascii="Times New Roman" w:hAnsi="Times New Roman"/>
          <w:sz w:val="24"/>
          <w:szCs w:val="24"/>
        </w:rPr>
      </w:pPr>
      <w:r w:rsidRPr="003C2DF0">
        <w:rPr>
          <w:rFonts w:ascii="Times New Roman" w:hAnsi="Times New Roman"/>
          <w:sz w:val="24"/>
          <w:szCs w:val="24"/>
        </w:rPr>
        <w:t xml:space="preserve">Date of next meeting – </w:t>
      </w:r>
      <w:r w:rsidR="0048743C" w:rsidRPr="003C2DF0">
        <w:rPr>
          <w:rFonts w:ascii="Times New Roman" w:hAnsi="Times New Roman"/>
          <w:sz w:val="24"/>
          <w:szCs w:val="24"/>
        </w:rPr>
        <w:t xml:space="preserve">Monday </w:t>
      </w:r>
      <w:r w:rsidR="003D7837" w:rsidRPr="003C2DF0">
        <w:rPr>
          <w:rFonts w:ascii="Times New Roman" w:hAnsi="Times New Roman"/>
          <w:sz w:val="24"/>
          <w:szCs w:val="24"/>
        </w:rPr>
        <w:t xml:space="preserve">13th </w:t>
      </w:r>
      <w:r w:rsidR="00416D10" w:rsidRPr="003C2DF0">
        <w:rPr>
          <w:rFonts w:ascii="Times New Roman" w:hAnsi="Times New Roman"/>
          <w:sz w:val="24"/>
          <w:szCs w:val="24"/>
        </w:rPr>
        <w:t>March 2023</w:t>
      </w:r>
      <w:r w:rsidR="00C209CD" w:rsidRPr="003C2DF0">
        <w:rPr>
          <w:rFonts w:ascii="Times New Roman" w:hAnsi="Times New Roman"/>
          <w:sz w:val="24"/>
          <w:szCs w:val="24"/>
        </w:rPr>
        <w:t xml:space="preserve"> – </w:t>
      </w:r>
      <w:r w:rsidR="003D7837" w:rsidRPr="003C2DF0">
        <w:rPr>
          <w:rFonts w:ascii="Times New Roman" w:hAnsi="Times New Roman"/>
          <w:sz w:val="24"/>
          <w:szCs w:val="24"/>
        </w:rPr>
        <w:t xml:space="preserve">Annual Parish Meeting followed by the </w:t>
      </w:r>
      <w:r w:rsidR="00C209CD" w:rsidRPr="003C2DF0">
        <w:rPr>
          <w:rFonts w:ascii="Times New Roman" w:hAnsi="Times New Roman"/>
          <w:sz w:val="24"/>
          <w:szCs w:val="24"/>
        </w:rPr>
        <w:t>Parish Council Business Meeting.</w:t>
      </w:r>
    </w:p>
    <w:p w14:paraId="69941160" w14:textId="7C0BFDB2" w:rsidR="00B80B47" w:rsidRDefault="0048743C" w:rsidP="00D27F81">
      <w:pPr>
        <w:pStyle w:val="ListParagraph"/>
        <w:numPr>
          <w:ilvl w:val="1"/>
          <w:numId w:val="22"/>
        </w:numPr>
        <w:rPr>
          <w:rFonts w:ascii="Times New Roman" w:hAnsi="Times New Roman"/>
          <w:sz w:val="24"/>
          <w:szCs w:val="24"/>
        </w:rPr>
      </w:pPr>
      <w:r w:rsidRPr="000C411D">
        <w:rPr>
          <w:rFonts w:ascii="Times New Roman" w:hAnsi="Times New Roman"/>
          <w:sz w:val="24"/>
          <w:szCs w:val="24"/>
        </w:rPr>
        <w:t xml:space="preserve">Dates for </w:t>
      </w:r>
      <w:r w:rsidR="00471F82">
        <w:rPr>
          <w:rFonts w:ascii="Times New Roman" w:hAnsi="Times New Roman"/>
          <w:sz w:val="24"/>
          <w:szCs w:val="24"/>
        </w:rPr>
        <w:t>2023</w:t>
      </w:r>
      <w:r w:rsidR="00D27F81">
        <w:rPr>
          <w:rFonts w:ascii="Times New Roman" w:hAnsi="Times New Roman"/>
          <w:sz w:val="24"/>
          <w:szCs w:val="24"/>
        </w:rPr>
        <w:t>.</w:t>
      </w:r>
      <w:r w:rsidRPr="000C411D">
        <w:rPr>
          <w:rFonts w:ascii="Times New Roman" w:hAnsi="Times New Roman"/>
          <w:sz w:val="24"/>
          <w:szCs w:val="24"/>
        </w:rPr>
        <w:t xml:space="preserve"> </w:t>
      </w:r>
    </w:p>
    <w:p w14:paraId="3D6DFD73" w14:textId="3B9ED038" w:rsidR="0048743C" w:rsidRPr="000C411D" w:rsidRDefault="0048743C" w:rsidP="00D27F81">
      <w:pPr>
        <w:pStyle w:val="ListParagraph"/>
        <w:numPr>
          <w:ilvl w:val="2"/>
          <w:numId w:val="22"/>
        </w:numPr>
        <w:rPr>
          <w:rFonts w:ascii="Times New Roman" w:hAnsi="Times New Roman"/>
          <w:sz w:val="24"/>
          <w:szCs w:val="24"/>
        </w:rPr>
      </w:pPr>
      <w:r w:rsidRPr="009E0C5B">
        <w:rPr>
          <w:rFonts w:ascii="Times New Roman" w:hAnsi="Times New Roman"/>
          <w:sz w:val="24"/>
          <w:szCs w:val="24"/>
        </w:rPr>
        <w:t>Monday 15th May – New Council – Annual Meeting of the Parish Council – followed by the Parish Council business meeting</w:t>
      </w:r>
      <w:r w:rsidRPr="000C411D">
        <w:rPr>
          <w:rFonts w:ascii="Times New Roman" w:hAnsi="Times New Roman"/>
          <w:sz w:val="24"/>
          <w:szCs w:val="24"/>
        </w:rPr>
        <w:t xml:space="preserve">. Date of this meeting has been changed due to the coronation of the </w:t>
      </w:r>
      <w:r w:rsidR="009E0C5B" w:rsidRPr="000C411D">
        <w:rPr>
          <w:rFonts w:ascii="Times New Roman" w:hAnsi="Times New Roman"/>
          <w:sz w:val="24"/>
          <w:szCs w:val="24"/>
        </w:rPr>
        <w:t>King.</w:t>
      </w:r>
    </w:p>
    <w:p w14:paraId="3FA10729" w14:textId="77777777" w:rsidR="0048743C" w:rsidRPr="003C2DF0" w:rsidRDefault="0048743C" w:rsidP="00D27F81">
      <w:pPr>
        <w:pStyle w:val="ListParagraph"/>
        <w:numPr>
          <w:ilvl w:val="2"/>
          <w:numId w:val="22"/>
        </w:numPr>
        <w:rPr>
          <w:rFonts w:ascii="Times New Roman" w:hAnsi="Times New Roman"/>
          <w:sz w:val="24"/>
          <w:szCs w:val="24"/>
        </w:rPr>
      </w:pPr>
      <w:r w:rsidRPr="003C2DF0">
        <w:rPr>
          <w:rFonts w:ascii="Times New Roman" w:hAnsi="Times New Roman"/>
          <w:sz w:val="24"/>
          <w:szCs w:val="24"/>
        </w:rPr>
        <w:t>Monday 10th July</w:t>
      </w:r>
    </w:p>
    <w:p w14:paraId="1F9C7654" w14:textId="77777777" w:rsidR="0048743C" w:rsidRPr="003C2DF0" w:rsidRDefault="0048743C" w:rsidP="00471F82">
      <w:pPr>
        <w:pStyle w:val="ListParagraph"/>
        <w:numPr>
          <w:ilvl w:val="2"/>
          <w:numId w:val="22"/>
        </w:numPr>
        <w:rPr>
          <w:rFonts w:ascii="Times New Roman" w:hAnsi="Times New Roman"/>
          <w:sz w:val="24"/>
          <w:szCs w:val="24"/>
        </w:rPr>
      </w:pPr>
      <w:r w:rsidRPr="003C2DF0">
        <w:rPr>
          <w:rFonts w:ascii="Times New Roman" w:hAnsi="Times New Roman"/>
          <w:sz w:val="24"/>
          <w:szCs w:val="24"/>
        </w:rPr>
        <w:t>Monday 11th September</w:t>
      </w:r>
    </w:p>
    <w:p w14:paraId="10C6E004" w14:textId="146DBCF5" w:rsidR="0048743C" w:rsidRPr="003C2DF0" w:rsidRDefault="0048743C" w:rsidP="00471F82">
      <w:pPr>
        <w:pStyle w:val="ListParagraph"/>
        <w:numPr>
          <w:ilvl w:val="2"/>
          <w:numId w:val="22"/>
        </w:numPr>
        <w:rPr>
          <w:rFonts w:ascii="Times New Roman" w:hAnsi="Times New Roman"/>
          <w:sz w:val="24"/>
          <w:szCs w:val="24"/>
        </w:rPr>
      </w:pPr>
      <w:r w:rsidRPr="003C2DF0">
        <w:rPr>
          <w:rFonts w:ascii="Times New Roman" w:hAnsi="Times New Roman"/>
          <w:sz w:val="24"/>
          <w:szCs w:val="24"/>
        </w:rPr>
        <w:t>Monday 13th November</w:t>
      </w:r>
    </w:p>
    <w:p w14:paraId="6571D6C3" w14:textId="731089CD" w:rsidR="00E3309F" w:rsidRDefault="006E06E0" w:rsidP="009E0C5B">
      <w:r w:rsidRPr="009E0C5B">
        <w:t xml:space="preserve">Meeting closed at </w:t>
      </w:r>
      <w:r w:rsidR="0048743C" w:rsidRPr="009E0C5B">
        <w:t>9.5</w:t>
      </w:r>
      <w:r w:rsidR="004C470A" w:rsidRPr="009E0C5B">
        <w:t>0</w:t>
      </w:r>
      <w:r w:rsidRPr="009E0C5B">
        <w:t>pm</w:t>
      </w:r>
    </w:p>
    <w:p w14:paraId="5C836C4A" w14:textId="77777777" w:rsidR="00471F82" w:rsidRPr="00597686" w:rsidRDefault="00471F82" w:rsidP="009E0C5B"/>
    <w:p w14:paraId="398DFD4D" w14:textId="4BA49638" w:rsidR="003D7837" w:rsidRPr="00834B15" w:rsidRDefault="00CE1AF2" w:rsidP="00834B15">
      <w:pPr>
        <w:pStyle w:val="ListParagraph"/>
        <w:ind w:left="1440"/>
        <w:rPr>
          <w:rFonts w:ascii="Times New Roman" w:hAnsi="Times New Roman"/>
          <w:sz w:val="24"/>
          <w:szCs w:val="24"/>
        </w:rPr>
      </w:pPr>
      <w:r>
        <w:rPr>
          <w:rFonts w:ascii="Times New Roman" w:hAnsi="Times New Roman"/>
          <w:sz w:val="24"/>
          <w:szCs w:val="24"/>
        </w:rPr>
        <w:t>+++++++++++++++++++++++++++++++++++++++++</w:t>
      </w:r>
    </w:p>
    <w:p w14:paraId="3B7C45C6" w14:textId="0423BB70" w:rsidR="003D7837" w:rsidRDefault="003D7837" w:rsidP="003D7837">
      <w:pPr>
        <w:shd w:val="clear" w:color="auto" w:fill="FFFFFF"/>
        <w:spacing w:before="100" w:beforeAutospacing="1"/>
        <w:rPr>
          <w:b/>
          <w:color w:val="1D2228"/>
          <w:lang w:eastAsia="en-GB"/>
        </w:rPr>
      </w:pPr>
    </w:p>
    <w:p w14:paraId="69DA6A09" w14:textId="7B22DDDE" w:rsidR="00834B15" w:rsidRDefault="00834B15" w:rsidP="003D7837">
      <w:pPr>
        <w:shd w:val="clear" w:color="auto" w:fill="FFFFFF"/>
        <w:spacing w:before="100" w:beforeAutospacing="1"/>
        <w:rPr>
          <w:b/>
          <w:color w:val="1D2228"/>
          <w:lang w:eastAsia="en-GB"/>
        </w:rPr>
      </w:pPr>
    </w:p>
    <w:p w14:paraId="03A67E7F" w14:textId="254F7088" w:rsidR="00834B15" w:rsidRDefault="00834B15" w:rsidP="003D7837">
      <w:pPr>
        <w:shd w:val="clear" w:color="auto" w:fill="FFFFFF"/>
        <w:spacing w:before="100" w:beforeAutospacing="1"/>
        <w:rPr>
          <w:b/>
          <w:color w:val="1D2228"/>
          <w:lang w:eastAsia="en-GB"/>
        </w:rPr>
      </w:pPr>
    </w:p>
    <w:p w14:paraId="739CD331" w14:textId="625EEB12" w:rsidR="00834B15" w:rsidRDefault="00834B15" w:rsidP="003D7837">
      <w:pPr>
        <w:shd w:val="clear" w:color="auto" w:fill="FFFFFF"/>
        <w:spacing w:before="100" w:beforeAutospacing="1"/>
        <w:rPr>
          <w:b/>
          <w:color w:val="1D2228"/>
          <w:lang w:eastAsia="en-GB"/>
        </w:rPr>
      </w:pPr>
    </w:p>
    <w:p w14:paraId="62B77A18" w14:textId="77777777" w:rsidR="00834B15" w:rsidRDefault="00834B15" w:rsidP="003D7837">
      <w:pPr>
        <w:shd w:val="clear" w:color="auto" w:fill="FFFFFF"/>
        <w:spacing w:before="100" w:beforeAutospacing="1"/>
        <w:rPr>
          <w:b/>
          <w:color w:val="1D2228"/>
          <w:lang w:eastAsia="en-GB"/>
        </w:rPr>
      </w:pPr>
    </w:p>
    <w:p w14:paraId="5048BDF7" w14:textId="0D2042D9" w:rsidR="003D7837" w:rsidRPr="003D7837" w:rsidRDefault="003D7837" w:rsidP="003D7837">
      <w:pPr>
        <w:shd w:val="clear" w:color="auto" w:fill="FFFFFF"/>
        <w:spacing w:before="100" w:beforeAutospacing="1"/>
        <w:rPr>
          <w:b/>
          <w:color w:val="1D2228"/>
          <w:lang w:eastAsia="en-GB"/>
        </w:rPr>
      </w:pPr>
      <w:r>
        <w:rPr>
          <w:b/>
          <w:color w:val="1D2228"/>
          <w:lang w:eastAsia="en-GB"/>
        </w:rPr>
        <w:t xml:space="preserve">ITEM </w:t>
      </w:r>
      <w:r w:rsidR="00834B15">
        <w:rPr>
          <w:b/>
          <w:color w:val="1D2228"/>
          <w:lang w:eastAsia="en-GB"/>
        </w:rPr>
        <w:t>89</w:t>
      </w:r>
      <w:r>
        <w:rPr>
          <w:b/>
          <w:color w:val="1D2228"/>
          <w:lang w:eastAsia="en-GB"/>
        </w:rPr>
        <w:t xml:space="preserve"> - </w:t>
      </w:r>
      <w:r w:rsidRPr="003D7837">
        <w:rPr>
          <w:b/>
          <w:color w:val="1D2228"/>
          <w:lang w:eastAsia="en-GB"/>
        </w:rPr>
        <w:t>Neighbourhood Planning Group – Parish Council January 2023 Update</w:t>
      </w:r>
    </w:p>
    <w:p w14:paraId="11AC8932" w14:textId="77777777" w:rsidR="003D7837" w:rsidRPr="003D7837" w:rsidRDefault="003D7837">
      <w:pPr>
        <w:numPr>
          <w:ilvl w:val="0"/>
          <w:numId w:val="3"/>
        </w:numPr>
        <w:shd w:val="clear" w:color="auto" w:fill="FFFFFF"/>
        <w:spacing w:before="100" w:beforeAutospacing="1"/>
        <w:ind w:left="397" w:hanging="227"/>
        <w:rPr>
          <w:color w:val="1D2228"/>
          <w:lang w:eastAsia="en-GB"/>
        </w:rPr>
      </w:pPr>
      <w:r w:rsidRPr="003D7837">
        <w:rPr>
          <w:color w:val="1D2228"/>
          <w:lang w:eastAsia="en-GB"/>
        </w:rPr>
        <w:t xml:space="preserve">Outline Planning Application (OPA) for Villages 1 – 6 (Places for People). </w:t>
      </w:r>
      <w:r w:rsidRPr="003D7837">
        <w:rPr>
          <w:color w:val="4A4A4A"/>
          <w:shd w:val="clear" w:color="auto" w:fill="FFFFFF"/>
        </w:rPr>
        <w:t xml:space="preserve"> A meeting of the East Herts Council’s Development Management Committee (DMC)  is planned for Tuesday 28 February 2023 to consider this application.  </w:t>
      </w:r>
      <w:r w:rsidRPr="003D7837">
        <w:rPr>
          <w:b/>
          <w:color w:val="4A4A4A"/>
          <w:shd w:val="clear" w:color="auto" w:fill="FFFFFF"/>
        </w:rPr>
        <w:t>See Appendix 1 for detail.</w:t>
      </w:r>
    </w:p>
    <w:p w14:paraId="2317FC30" w14:textId="77777777" w:rsidR="003D7837" w:rsidRPr="003D7837" w:rsidRDefault="003D7837">
      <w:pPr>
        <w:numPr>
          <w:ilvl w:val="0"/>
          <w:numId w:val="3"/>
        </w:numPr>
        <w:shd w:val="clear" w:color="auto" w:fill="FFFFFF"/>
        <w:spacing w:before="100" w:beforeAutospacing="1"/>
        <w:ind w:left="397" w:hanging="227"/>
        <w:rPr>
          <w:color w:val="1D2228"/>
          <w:lang w:eastAsia="en-GB"/>
        </w:rPr>
      </w:pPr>
      <w:r w:rsidRPr="003D7837">
        <w:rPr>
          <w:color w:val="4A4A4A"/>
          <w:shd w:val="clear" w:color="auto" w:fill="FFFFFF"/>
        </w:rPr>
        <w:t xml:space="preserve">In relation to this application a consultation is currently underway following amendments to the proposals </w:t>
      </w:r>
      <w:proofErr w:type="gramStart"/>
      <w:r w:rsidRPr="003D7837">
        <w:rPr>
          <w:color w:val="4A4A4A"/>
          <w:shd w:val="clear" w:color="auto" w:fill="FFFFFF"/>
        </w:rPr>
        <w:t>as a result of</w:t>
      </w:r>
      <w:proofErr w:type="gramEnd"/>
      <w:r w:rsidRPr="003D7837">
        <w:rPr>
          <w:color w:val="4A4A4A"/>
          <w:shd w:val="clear" w:color="auto" w:fill="FFFFFF"/>
        </w:rPr>
        <w:t xml:space="preserve"> a viability assessment process.  The consultation runs until 12 January 2023. Consultation on a </w:t>
      </w:r>
      <w:r w:rsidRPr="003D7837">
        <w:rPr>
          <w:color w:val="1D2228"/>
          <w:lang w:eastAsia="en-GB"/>
        </w:rPr>
        <w:t>Stewardship &amp; Governance paper is also underway with the same end date, as this paper develops there will need to be in-depth discussion on the future of existing parish councils.</w:t>
      </w:r>
    </w:p>
    <w:p w14:paraId="6A3279AD" w14:textId="77777777" w:rsidR="003D7837" w:rsidRPr="003D7837" w:rsidRDefault="003D7837">
      <w:pPr>
        <w:numPr>
          <w:ilvl w:val="1"/>
          <w:numId w:val="10"/>
        </w:numPr>
        <w:shd w:val="clear" w:color="auto" w:fill="FFFFFF"/>
        <w:rPr>
          <w:color w:val="1D2228"/>
          <w:lang w:eastAsia="en-GB"/>
        </w:rPr>
      </w:pPr>
      <w:r w:rsidRPr="003D7837">
        <w:rPr>
          <w:color w:val="1D2228"/>
          <w:lang w:eastAsia="en-GB"/>
        </w:rPr>
        <w:t>NPG, on behalf of the Parish Council, is preparing a response highlighting key concerns we have with the amended OPA; for example:</w:t>
      </w:r>
    </w:p>
    <w:p w14:paraId="2D72E38D" w14:textId="77777777" w:rsidR="003D7837" w:rsidRPr="003D7837" w:rsidRDefault="003D7837">
      <w:pPr>
        <w:numPr>
          <w:ilvl w:val="2"/>
          <w:numId w:val="11"/>
        </w:numPr>
        <w:shd w:val="clear" w:color="auto" w:fill="FFFFFF"/>
        <w:spacing w:before="100" w:beforeAutospacing="1"/>
        <w:rPr>
          <w:color w:val="1D2228"/>
          <w:lang w:eastAsia="en-GB"/>
        </w:rPr>
      </w:pPr>
      <w:r w:rsidRPr="003D7837">
        <w:rPr>
          <w:color w:val="1D2228"/>
          <w:lang w:eastAsia="en-GB"/>
        </w:rPr>
        <w:t>new Eastern Crossing to be completed by 3,500 houses.  The delay in building the new Eastern Crossing could cause considerable disruption to existing residents of Gilston, particularly those along the C161</w:t>
      </w:r>
    </w:p>
    <w:p w14:paraId="2B905BCF" w14:textId="77777777" w:rsidR="003D7837" w:rsidRPr="003D7837" w:rsidRDefault="003D7837">
      <w:pPr>
        <w:numPr>
          <w:ilvl w:val="2"/>
          <w:numId w:val="11"/>
        </w:numPr>
        <w:shd w:val="clear" w:color="auto" w:fill="FFFFFF"/>
        <w:rPr>
          <w:color w:val="1D2228"/>
          <w:lang w:eastAsia="en-GB"/>
        </w:rPr>
      </w:pPr>
      <w:r w:rsidRPr="003D7837">
        <w:t xml:space="preserve">that before any advance works commence or public notice of the works is given, a comprehensive volume and classified survey of the flows in and around Harlow, </w:t>
      </w:r>
      <w:r w:rsidRPr="003D7837">
        <w:lastRenderedPageBreak/>
        <w:t>Sawbridgeworth, Gilston, Hunsdon and on the A414 is needed to establish current movements on the network thus enabling changes due to developments in and around the Garden Town and traffic mode switches to be assessed going forward. Without such data the developers will never take responsibility for traffic impacts and sustainable initiatives cannot be assessed.</w:t>
      </w:r>
    </w:p>
    <w:p w14:paraId="5C1EE7E5" w14:textId="77777777" w:rsidR="003D7837" w:rsidRPr="003D7837" w:rsidRDefault="003D7837">
      <w:pPr>
        <w:numPr>
          <w:ilvl w:val="2"/>
          <w:numId w:val="11"/>
        </w:numPr>
        <w:shd w:val="clear" w:color="auto" w:fill="FFFFFF"/>
        <w:rPr>
          <w:color w:val="1D2228"/>
          <w:lang w:eastAsia="en-GB"/>
        </w:rPr>
      </w:pPr>
      <w:r w:rsidRPr="003D7837">
        <w:rPr>
          <w:color w:val="1D2228"/>
          <w:lang w:eastAsia="en-GB"/>
        </w:rPr>
        <w:t xml:space="preserve">considerable amount of detail missing from the OPA and deferred to Section 106 – which the NPG has still not yet been shown. </w:t>
      </w:r>
    </w:p>
    <w:p w14:paraId="28B311E9" w14:textId="77777777" w:rsidR="003D7837" w:rsidRPr="003D7837" w:rsidRDefault="003D7837" w:rsidP="003D7837">
      <w:pPr>
        <w:shd w:val="clear" w:color="auto" w:fill="FFFFFF"/>
        <w:rPr>
          <w:color w:val="1D2228"/>
          <w:lang w:eastAsia="en-GB"/>
        </w:rPr>
      </w:pPr>
      <w:r w:rsidRPr="003D7837">
        <w:rPr>
          <w:color w:val="1D2228"/>
          <w:lang w:eastAsia="en-GB"/>
        </w:rPr>
        <w:t>The completed response will be circulated to Parish Councillors and, via the Parish Magazine, to all Eastwick &amp; Gilston residents.</w:t>
      </w:r>
    </w:p>
    <w:p w14:paraId="78C2E9B0" w14:textId="77777777" w:rsidR="003D7837" w:rsidRPr="003D7837" w:rsidRDefault="003D7837">
      <w:pPr>
        <w:numPr>
          <w:ilvl w:val="1"/>
          <w:numId w:val="9"/>
        </w:numPr>
        <w:shd w:val="clear" w:color="auto" w:fill="FFFFFF"/>
        <w:rPr>
          <w:color w:val="1D2228"/>
          <w:lang w:eastAsia="en-GB"/>
        </w:rPr>
      </w:pPr>
      <w:r w:rsidRPr="003D7837">
        <w:rPr>
          <w:color w:val="1D2228"/>
          <w:lang w:eastAsia="en-GB"/>
        </w:rPr>
        <w:t>Our Parish Council (Mark), supported by NPG, to present our concerns at the DMC. Other Parish Councils may also choose to make representation at the DMC along with individual residents.</w:t>
      </w:r>
    </w:p>
    <w:p w14:paraId="688C012B" w14:textId="77777777" w:rsidR="003D7837" w:rsidRPr="003D7837" w:rsidRDefault="003D7837">
      <w:pPr>
        <w:numPr>
          <w:ilvl w:val="0"/>
          <w:numId w:val="3"/>
        </w:numPr>
        <w:shd w:val="clear" w:color="auto" w:fill="FFFFFF"/>
        <w:ind w:left="397" w:hanging="227"/>
        <w:rPr>
          <w:color w:val="1D2228"/>
          <w:lang w:eastAsia="en-GB"/>
        </w:rPr>
      </w:pPr>
      <w:r w:rsidRPr="003D7837">
        <w:rPr>
          <w:color w:val="1D2228"/>
          <w:lang w:eastAsia="en-GB"/>
        </w:rPr>
        <w:t>OPA for Village 7 (Taylor Wimpey) does not have a DMC date yet.  Consultation on TW’s amended Viability Assessment open until 9</w:t>
      </w:r>
      <w:r w:rsidRPr="003D7837">
        <w:rPr>
          <w:color w:val="1D2228"/>
          <w:vertAlign w:val="superscript"/>
          <w:lang w:eastAsia="en-GB"/>
        </w:rPr>
        <w:t>th</w:t>
      </w:r>
      <w:r w:rsidRPr="003D7837">
        <w:rPr>
          <w:color w:val="1D2228"/>
          <w:lang w:eastAsia="en-GB"/>
        </w:rPr>
        <w:t xml:space="preserve"> February 2023.  NPG preparing a response to the amended application.</w:t>
      </w:r>
    </w:p>
    <w:p w14:paraId="5E15AEC1" w14:textId="77777777" w:rsidR="003D7837" w:rsidRPr="003D7837" w:rsidRDefault="003D7837" w:rsidP="003D7837">
      <w:pPr>
        <w:shd w:val="clear" w:color="auto" w:fill="FFFFFF"/>
        <w:ind w:left="170"/>
        <w:rPr>
          <w:b/>
          <w:color w:val="1D2228"/>
          <w:lang w:eastAsia="en-GB"/>
        </w:rPr>
      </w:pPr>
      <w:r w:rsidRPr="003D7837">
        <w:rPr>
          <w:b/>
          <w:color w:val="1D2228"/>
          <w:lang w:eastAsia="en-GB"/>
        </w:rPr>
        <w:t>House build programme - tentative</w:t>
      </w:r>
    </w:p>
    <w:p w14:paraId="00DDFDAE" w14:textId="77777777" w:rsidR="003D7837" w:rsidRPr="003D7837" w:rsidRDefault="003D7837">
      <w:pPr>
        <w:numPr>
          <w:ilvl w:val="0"/>
          <w:numId w:val="3"/>
        </w:numPr>
        <w:shd w:val="clear" w:color="auto" w:fill="FFFFFF"/>
        <w:ind w:left="397" w:hanging="227"/>
        <w:rPr>
          <w:color w:val="1D2228"/>
          <w:lang w:eastAsia="en-GB"/>
        </w:rPr>
      </w:pPr>
      <w:r w:rsidRPr="003D7837">
        <w:rPr>
          <w:color w:val="1D2228"/>
          <w:lang w:eastAsia="en-GB"/>
        </w:rPr>
        <w:t xml:space="preserve">Places for People build programme anticipates </w:t>
      </w:r>
      <w:proofErr w:type="spellStart"/>
      <w:r w:rsidRPr="003D7837">
        <w:rPr>
          <w:color w:val="1D2228"/>
          <w:lang w:eastAsia="en-GB"/>
        </w:rPr>
        <w:t>upto</w:t>
      </w:r>
      <w:proofErr w:type="spellEnd"/>
      <w:r w:rsidRPr="003D7837">
        <w:rPr>
          <w:color w:val="1D2228"/>
          <w:lang w:eastAsia="en-GB"/>
        </w:rPr>
        <w:t xml:space="preserve"> 2,862 houses between 2024 and 2032 – </w:t>
      </w:r>
      <w:r w:rsidRPr="003D7837">
        <w:rPr>
          <w:b/>
          <w:color w:val="1D2228"/>
          <w:lang w:eastAsia="en-GB"/>
        </w:rPr>
        <w:t xml:space="preserve">see chart 1, </w:t>
      </w:r>
      <w:r w:rsidRPr="003D7837">
        <w:rPr>
          <w:color w:val="1D2228"/>
          <w:lang w:eastAsia="en-GB"/>
        </w:rPr>
        <w:t>sequence of Village builds</w:t>
      </w:r>
      <w:r w:rsidRPr="003D7837">
        <w:rPr>
          <w:b/>
          <w:color w:val="1D2228"/>
          <w:lang w:eastAsia="en-GB"/>
        </w:rPr>
        <w:t xml:space="preserve">, &amp;chart 2, </w:t>
      </w:r>
      <w:proofErr w:type="spellStart"/>
      <w:r w:rsidRPr="003D7837">
        <w:rPr>
          <w:color w:val="1D2228"/>
          <w:lang w:eastAsia="en-GB"/>
        </w:rPr>
        <w:t>approx</w:t>
      </w:r>
      <w:proofErr w:type="spellEnd"/>
      <w:r w:rsidRPr="003D7837">
        <w:rPr>
          <w:color w:val="1D2228"/>
          <w:lang w:eastAsia="en-GB"/>
        </w:rPr>
        <w:t xml:space="preserve"> number of houses to be built each year</w:t>
      </w:r>
    </w:p>
    <w:p w14:paraId="5F59AE56" w14:textId="77777777" w:rsidR="003D7837" w:rsidRPr="003D7837" w:rsidRDefault="003D7837">
      <w:pPr>
        <w:numPr>
          <w:ilvl w:val="0"/>
          <w:numId w:val="3"/>
        </w:numPr>
        <w:shd w:val="clear" w:color="auto" w:fill="FFFFFF"/>
        <w:ind w:left="397" w:hanging="227"/>
        <w:rPr>
          <w:color w:val="1D2228"/>
          <w:lang w:eastAsia="en-GB"/>
        </w:rPr>
      </w:pPr>
      <w:r w:rsidRPr="003D7837">
        <w:rPr>
          <w:color w:val="1D2228"/>
          <w:lang w:eastAsia="en-GB"/>
        </w:rPr>
        <w:t>Taylor Wimpey, Village 7, projected to build 1,500 houses between 2025 and 2031</w:t>
      </w:r>
    </w:p>
    <w:p w14:paraId="0E8206F1" w14:textId="77777777" w:rsidR="003D7837" w:rsidRPr="003D7837" w:rsidRDefault="003D7837" w:rsidP="003D7837">
      <w:pPr>
        <w:shd w:val="clear" w:color="auto" w:fill="FFFFFF"/>
        <w:ind w:left="170"/>
        <w:rPr>
          <w:color w:val="1D2228"/>
          <w:lang w:eastAsia="en-GB"/>
        </w:rPr>
      </w:pPr>
    </w:p>
    <w:p w14:paraId="2D51077F" w14:textId="77777777" w:rsidR="003D7837" w:rsidRPr="003D7837" w:rsidRDefault="003D7837" w:rsidP="003D7837">
      <w:pPr>
        <w:shd w:val="clear" w:color="auto" w:fill="FFFFFF"/>
        <w:ind w:left="170"/>
        <w:rPr>
          <w:color w:val="1D2228"/>
          <w:lang w:eastAsia="en-GB"/>
        </w:rPr>
      </w:pPr>
    </w:p>
    <w:p w14:paraId="1899529B" w14:textId="77777777" w:rsidR="003D7837" w:rsidRPr="003D7837" w:rsidRDefault="003D7837">
      <w:pPr>
        <w:numPr>
          <w:ilvl w:val="0"/>
          <w:numId w:val="3"/>
        </w:numPr>
        <w:shd w:val="clear" w:color="auto" w:fill="FFFFFF"/>
        <w:ind w:left="397" w:hanging="227"/>
        <w:rPr>
          <w:color w:val="1D2228"/>
          <w:lang w:eastAsia="en-GB"/>
        </w:rPr>
      </w:pPr>
      <w:r w:rsidRPr="003D7837">
        <w:rPr>
          <w:color w:val="1D2228"/>
          <w:lang w:eastAsia="en-GB"/>
        </w:rPr>
        <w:t>Section 106 discussions taking place between EHC and the developers but NPG still not given sight of draft Heads of Terms or opportunity to contribute / influence despite many requests to see it.    </w:t>
      </w:r>
      <w:r w:rsidRPr="003D7837">
        <w:rPr>
          <w:b/>
          <w:bCs/>
          <w:color w:val="1D2228"/>
          <w:lang w:eastAsia="en-GB"/>
        </w:rPr>
        <w:t>No change</w:t>
      </w:r>
    </w:p>
    <w:p w14:paraId="4D02B204" w14:textId="77777777" w:rsidR="003D7837" w:rsidRPr="003D7837" w:rsidRDefault="003D7837">
      <w:pPr>
        <w:numPr>
          <w:ilvl w:val="0"/>
          <w:numId w:val="3"/>
        </w:numPr>
        <w:shd w:val="clear" w:color="auto" w:fill="FFFFFF"/>
        <w:spacing w:before="100" w:beforeAutospacing="1"/>
        <w:ind w:left="397" w:hanging="227"/>
        <w:rPr>
          <w:color w:val="1D2228"/>
          <w:lang w:eastAsia="en-GB"/>
        </w:rPr>
      </w:pPr>
      <w:proofErr w:type="spellStart"/>
      <w:r w:rsidRPr="003D7837">
        <w:rPr>
          <w:color w:val="1D2228"/>
          <w:lang w:eastAsia="en-GB"/>
        </w:rPr>
        <w:t>PfP's</w:t>
      </w:r>
      <w:proofErr w:type="spellEnd"/>
      <w:r w:rsidRPr="003D7837">
        <w:rPr>
          <w:color w:val="1D2228"/>
          <w:lang w:eastAsia="en-GB"/>
        </w:rPr>
        <w:t xml:space="preserve"> Strategic Landscape Master Planning and Village 1 Master Planning still on hold.  PfP tell us they are focusing on Section 106 negotiations.    </w:t>
      </w:r>
      <w:r w:rsidRPr="003D7837">
        <w:rPr>
          <w:b/>
          <w:bCs/>
          <w:color w:val="1D2228"/>
          <w:lang w:eastAsia="en-GB"/>
        </w:rPr>
        <w:t>No change</w:t>
      </w:r>
    </w:p>
    <w:p w14:paraId="7B7415A5" w14:textId="77777777" w:rsidR="003D7837" w:rsidRPr="003D7837" w:rsidRDefault="003D7837">
      <w:pPr>
        <w:numPr>
          <w:ilvl w:val="0"/>
          <w:numId w:val="3"/>
        </w:numPr>
        <w:shd w:val="clear" w:color="auto" w:fill="FFFFFF"/>
        <w:spacing w:before="100" w:beforeAutospacing="1"/>
        <w:ind w:left="397" w:hanging="227"/>
        <w:rPr>
          <w:color w:val="1D2228"/>
          <w:lang w:eastAsia="en-GB"/>
        </w:rPr>
      </w:pPr>
      <w:r w:rsidRPr="003D7837">
        <w:rPr>
          <w:color w:val="1D2228"/>
          <w:lang w:eastAsia="en-GB"/>
        </w:rPr>
        <w:t>Harlow &amp; Gilston Garden Town’s “Quality of Life” survey - community feedback expected Spring 2023 sometime.</w:t>
      </w:r>
    </w:p>
    <w:p w14:paraId="2F6F651C" w14:textId="77777777" w:rsidR="003D7837" w:rsidRPr="003D7837" w:rsidRDefault="003D7837">
      <w:pPr>
        <w:numPr>
          <w:ilvl w:val="0"/>
          <w:numId w:val="3"/>
        </w:numPr>
        <w:shd w:val="clear" w:color="auto" w:fill="FFFFFF"/>
        <w:spacing w:before="100" w:beforeAutospacing="1"/>
        <w:ind w:left="397" w:hanging="227"/>
        <w:rPr>
          <w:color w:val="1D2228"/>
          <w:lang w:eastAsia="en-GB"/>
        </w:rPr>
      </w:pPr>
      <w:r w:rsidRPr="003D7837">
        <w:rPr>
          <w:color w:val="1D2228"/>
          <w:lang w:eastAsia="en-GB"/>
        </w:rPr>
        <w:t xml:space="preserve">NPG members attended the East Herts' Gilston Area Development Forum (GADF) during Nov and the sub group during Dec 2022.  Members also met with Taylor Wimpey to discuss the Village 7 OPA  </w:t>
      </w:r>
    </w:p>
    <w:p w14:paraId="119DEACB" w14:textId="1B719399" w:rsidR="003D7837" w:rsidRPr="003D7837" w:rsidRDefault="003D7837">
      <w:pPr>
        <w:numPr>
          <w:ilvl w:val="0"/>
          <w:numId w:val="3"/>
        </w:numPr>
        <w:shd w:val="clear" w:color="auto" w:fill="FFFFFF"/>
        <w:spacing w:before="100" w:beforeAutospacing="1"/>
        <w:ind w:left="397" w:hanging="227"/>
        <w:rPr>
          <w:b/>
          <w:color w:val="1D2228"/>
          <w:lang w:eastAsia="en-GB"/>
        </w:rPr>
      </w:pPr>
      <w:r w:rsidRPr="003D7837">
        <w:rPr>
          <w:color w:val="1D2228"/>
          <w:lang w:eastAsia="en-GB"/>
        </w:rPr>
        <w:t>A meeting of the “Gilston Area Joint Working Group” (NPG, EHC and PfP) met 5</w:t>
      </w:r>
      <w:r w:rsidRPr="003D7837">
        <w:rPr>
          <w:color w:val="1D2228"/>
          <w:vertAlign w:val="superscript"/>
          <w:lang w:eastAsia="en-GB"/>
        </w:rPr>
        <w:t>th</w:t>
      </w:r>
      <w:r w:rsidRPr="003D7837">
        <w:rPr>
          <w:color w:val="1D2228"/>
          <w:lang w:eastAsia="en-GB"/>
        </w:rPr>
        <w:t xml:space="preserve"> Jan 2023.  Despite having asked, several times, for a briefing covering the build programme for the Eastern Crossing this was not available at the meeting.  NPG expressed considerable concern, again, regarding the probable traffic congestion and consequential detrimental impact on Gilston residents.</w:t>
      </w:r>
    </w:p>
    <w:p w14:paraId="4EBD7162" w14:textId="01F43B91" w:rsidR="003D7837" w:rsidRPr="003D7837" w:rsidRDefault="003D7837" w:rsidP="003D7837">
      <w:pPr>
        <w:shd w:val="clear" w:color="auto" w:fill="FFFFFF"/>
        <w:spacing w:before="100" w:beforeAutospacing="1"/>
        <w:rPr>
          <w:b/>
          <w:color w:val="1D2228"/>
          <w:lang w:eastAsia="en-GB"/>
        </w:rPr>
      </w:pPr>
      <w:r w:rsidRPr="003D7837">
        <w:rPr>
          <w:b/>
          <w:color w:val="1D2228"/>
          <w:lang w:eastAsia="en-GB"/>
        </w:rPr>
        <w:t>Appendix 1</w:t>
      </w:r>
      <w:r w:rsidRPr="003D7837">
        <w:rPr>
          <w:color w:val="1D2228"/>
          <w:lang w:eastAsia="en-GB"/>
        </w:rPr>
        <w:t xml:space="preserve">   The following provided by East Herts District Planning Officer, JP</w:t>
      </w:r>
    </w:p>
    <w:p w14:paraId="54B3964A" w14:textId="77777777" w:rsidR="003D7837" w:rsidRPr="003D7837" w:rsidRDefault="003D7837" w:rsidP="003D7837">
      <w:pPr>
        <w:shd w:val="clear" w:color="auto" w:fill="FFFFFF"/>
        <w:rPr>
          <w:color w:val="1D2228"/>
          <w:lang w:eastAsia="en-GB"/>
        </w:rPr>
      </w:pPr>
      <w:r w:rsidRPr="003D7837">
        <w:rPr>
          <w:color w:val="1D2228"/>
          <w:lang w:eastAsia="en-GB"/>
        </w:rPr>
        <w:t xml:space="preserve"> </w:t>
      </w:r>
    </w:p>
    <w:p w14:paraId="08997EFC" w14:textId="77777777" w:rsidR="003D7837" w:rsidRPr="003D7837" w:rsidRDefault="003D7837" w:rsidP="003D7837">
      <w:pPr>
        <w:shd w:val="clear" w:color="auto" w:fill="FFFFFF"/>
        <w:rPr>
          <w:color w:val="1D2228"/>
          <w:lang w:eastAsia="en-GB"/>
        </w:rPr>
      </w:pPr>
      <w:r w:rsidRPr="003D7837">
        <w:rPr>
          <w:color w:val="1D2228"/>
          <w:lang w:eastAsia="en-GB"/>
        </w:rPr>
        <w:t>By way of infrastructure headlines, the proposed package now includes 23% affordable housing as a minimum across the six villages with a tenure split of 60% affordable rent and 40% intermediate housing. The s106 will make provision for up to 20 forms of entry at primary and secondary school level. The Central Stort Crossing, will have a trigger of 1,500 homes by which point the Crossing must be completed. Two off-site infrastructure schemes: Burnt Mill Roundabout and North to Centre Sustainable Transport Corridor are to be delivered by Essex County Council with the same trigger. The Eastern Stort Crossing trigger is 3,500 homes.  Please note that although the word trigger is used, this does not mean they start construction by the cited number of homes, but rather they must be completed by then. Perhaps deadline is a better word.</w:t>
      </w:r>
    </w:p>
    <w:p w14:paraId="03A944D2" w14:textId="77777777" w:rsidR="003D7837" w:rsidRPr="003D7837" w:rsidRDefault="003D7837" w:rsidP="003D7837">
      <w:pPr>
        <w:shd w:val="clear" w:color="auto" w:fill="FFFFFF"/>
        <w:rPr>
          <w:color w:val="1D2228"/>
          <w:lang w:eastAsia="en-GB"/>
        </w:rPr>
      </w:pPr>
      <w:r w:rsidRPr="003D7837">
        <w:rPr>
          <w:color w:val="1D2228"/>
          <w:lang w:eastAsia="en-GB"/>
        </w:rPr>
        <w:t> </w:t>
      </w:r>
    </w:p>
    <w:p w14:paraId="0FC1D368" w14:textId="77777777" w:rsidR="003D7837" w:rsidRPr="003D7837" w:rsidRDefault="003D7837" w:rsidP="003D7837">
      <w:pPr>
        <w:shd w:val="clear" w:color="auto" w:fill="FFFFFF"/>
        <w:rPr>
          <w:color w:val="1D2228"/>
          <w:lang w:eastAsia="en-GB"/>
        </w:rPr>
      </w:pPr>
      <w:r w:rsidRPr="003D7837">
        <w:rPr>
          <w:color w:val="1D2228"/>
          <w:lang w:eastAsia="en-GB"/>
        </w:rPr>
        <w:t>There is a considerable amount of infrastructure associated with the proposal that far exceeds this list.  I have summarised them in the following bullets but please note, I have possibly missed one or two:</w:t>
      </w:r>
    </w:p>
    <w:p w14:paraId="19D7E937" w14:textId="77777777" w:rsidR="003D7837" w:rsidRPr="003D7837" w:rsidRDefault="003D7837" w:rsidP="003D7837">
      <w:pPr>
        <w:shd w:val="clear" w:color="auto" w:fill="FFFFFF"/>
        <w:rPr>
          <w:color w:val="1D2228"/>
          <w:lang w:eastAsia="en-GB"/>
        </w:rPr>
      </w:pPr>
      <w:r w:rsidRPr="003D7837">
        <w:rPr>
          <w:color w:val="1D2228"/>
          <w:lang w:eastAsia="en-GB"/>
        </w:rPr>
        <w:lastRenderedPageBreak/>
        <w:t> </w:t>
      </w:r>
    </w:p>
    <w:p w14:paraId="0B1AB1CF" w14:textId="77777777" w:rsidR="003D7837" w:rsidRPr="003D7837" w:rsidRDefault="003D7837" w:rsidP="003D7837">
      <w:pPr>
        <w:shd w:val="clear" w:color="auto" w:fill="FFFFFF"/>
        <w:rPr>
          <w:color w:val="1D2228"/>
          <w:lang w:eastAsia="en-GB"/>
        </w:rPr>
      </w:pPr>
      <w:r w:rsidRPr="003D7837">
        <w:rPr>
          <w:b/>
          <w:bCs/>
          <w:color w:val="1D2228"/>
          <w:lang w:eastAsia="en-GB"/>
        </w:rPr>
        <w:t>On-site Infrastructure</w:t>
      </w:r>
    </w:p>
    <w:p w14:paraId="1A2408F9" w14:textId="77777777" w:rsidR="003D7837" w:rsidRPr="003D7837" w:rsidRDefault="003D7837">
      <w:pPr>
        <w:numPr>
          <w:ilvl w:val="0"/>
          <w:numId w:val="6"/>
        </w:numPr>
        <w:shd w:val="clear" w:color="auto" w:fill="FFFFFF"/>
        <w:rPr>
          <w:color w:val="1D2228"/>
          <w:lang w:eastAsia="en-GB"/>
        </w:rPr>
      </w:pPr>
      <w:r w:rsidRPr="003D7837">
        <w:rPr>
          <w:color w:val="1D2228"/>
          <w:lang w:eastAsia="en-GB"/>
        </w:rPr>
        <w:t>Health care facility (including GP practice, community and mental health – Village 1)</w:t>
      </w:r>
    </w:p>
    <w:p w14:paraId="737909D4" w14:textId="77777777" w:rsidR="003D7837" w:rsidRPr="003D7837" w:rsidRDefault="003D7837">
      <w:pPr>
        <w:numPr>
          <w:ilvl w:val="0"/>
          <w:numId w:val="6"/>
        </w:numPr>
        <w:shd w:val="clear" w:color="auto" w:fill="FFFFFF"/>
        <w:rPr>
          <w:color w:val="1D2228"/>
          <w:lang w:eastAsia="en-GB"/>
        </w:rPr>
      </w:pPr>
      <w:r w:rsidRPr="003D7837">
        <w:rPr>
          <w:color w:val="1D2228"/>
          <w:lang w:eastAsia="en-GB"/>
        </w:rPr>
        <w:t xml:space="preserve">Up to 8 schools V1-6 (6 primary and 2 </w:t>
      </w:r>
      <w:proofErr w:type="gramStart"/>
      <w:r w:rsidRPr="003D7837">
        <w:rPr>
          <w:color w:val="1D2228"/>
          <w:lang w:eastAsia="en-GB"/>
        </w:rPr>
        <w:t>secondary</w:t>
      </w:r>
      <w:proofErr w:type="gramEnd"/>
      <w:r w:rsidRPr="003D7837">
        <w:rPr>
          <w:color w:val="1D2228"/>
          <w:lang w:eastAsia="en-GB"/>
        </w:rPr>
        <w:t xml:space="preserve"> up to 20fe) (last two primary schools would be an additional cost of £35m on top of what is allowed for in cost plan)</w:t>
      </w:r>
    </w:p>
    <w:p w14:paraId="057AEDE6" w14:textId="77777777" w:rsidR="003D7837" w:rsidRPr="003D7837" w:rsidRDefault="003D7837">
      <w:pPr>
        <w:numPr>
          <w:ilvl w:val="0"/>
          <w:numId w:val="6"/>
        </w:numPr>
        <w:shd w:val="clear" w:color="auto" w:fill="FFFFFF"/>
        <w:rPr>
          <w:color w:val="1D2228"/>
          <w:lang w:eastAsia="en-GB"/>
        </w:rPr>
      </w:pPr>
      <w:r w:rsidRPr="003D7837">
        <w:rPr>
          <w:color w:val="1D2228"/>
          <w:lang w:eastAsia="en-GB"/>
        </w:rPr>
        <w:t>£70m worth of Green Infrastructure and Landscaping</w:t>
      </w:r>
    </w:p>
    <w:p w14:paraId="580548F9" w14:textId="77777777" w:rsidR="003D7837" w:rsidRPr="003D7837" w:rsidRDefault="003D7837">
      <w:pPr>
        <w:numPr>
          <w:ilvl w:val="0"/>
          <w:numId w:val="6"/>
        </w:numPr>
        <w:shd w:val="clear" w:color="auto" w:fill="FFFFFF"/>
        <w:rPr>
          <w:color w:val="1D2228"/>
          <w:lang w:eastAsia="en-GB"/>
        </w:rPr>
      </w:pPr>
      <w:r w:rsidRPr="003D7837">
        <w:rPr>
          <w:color w:val="1D2228"/>
          <w:lang w:eastAsia="en-GB"/>
        </w:rPr>
        <w:t xml:space="preserve">Integrated </w:t>
      </w:r>
      <w:proofErr w:type="spellStart"/>
      <w:r w:rsidRPr="003D7837">
        <w:rPr>
          <w:color w:val="1D2228"/>
          <w:lang w:eastAsia="en-GB"/>
        </w:rPr>
        <w:t>SuDS</w:t>
      </w:r>
      <w:proofErr w:type="spellEnd"/>
      <w:r w:rsidRPr="003D7837">
        <w:rPr>
          <w:color w:val="1D2228"/>
          <w:lang w:eastAsia="en-GB"/>
        </w:rPr>
        <w:t xml:space="preserve"> network</w:t>
      </w:r>
    </w:p>
    <w:p w14:paraId="5DCD700B" w14:textId="77777777" w:rsidR="003D7837" w:rsidRPr="003D7837" w:rsidRDefault="003D7837">
      <w:pPr>
        <w:numPr>
          <w:ilvl w:val="0"/>
          <w:numId w:val="6"/>
        </w:numPr>
        <w:shd w:val="clear" w:color="auto" w:fill="FFFFFF"/>
        <w:rPr>
          <w:color w:val="1D2228"/>
          <w:lang w:eastAsia="en-GB"/>
        </w:rPr>
      </w:pPr>
      <w:r w:rsidRPr="003D7837">
        <w:rPr>
          <w:color w:val="1D2228"/>
          <w:lang w:eastAsia="en-GB"/>
        </w:rPr>
        <w:t>Community facilities including leisure centre with swimming pool</w:t>
      </w:r>
    </w:p>
    <w:p w14:paraId="2D502BF1" w14:textId="77777777" w:rsidR="003D7837" w:rsidRPr="003D7837" w:rsidRDefault="003D7837">
      <w:pPr>
        <w:numPr>
          <w:ilvl w:val="0"/>
          <w:numId w:val="6"/>
        </w:numPr>
        <w:shd w:val="clear" w:color="auto" w:fill="FFFFFF"/>
        <w:rPr>
          <w:color w:val="1D2228"/>
          <w:lang w:eastAsia="en-GB"/>
        </w:rPr>
      </w:pPr>
      <w:r w:rsidRPr="003D7837">
        <w:rPr>
          <w:color w:val="1D2228"/>
          <w:lang w:eastAsia="en-GB"/>
        </w:rPr>
        <w:t>Country parks</w:t>
      </w:r>
    </w:p>
    <w:p w14:paraId="77B27D23" w14:textId="77777777" w:rsidR="003D7837" w:rsidRPr="003D7837" w:rsidRDefault="003D7837">
      <w:pPr>
        <w:numPr>
          <w:ilvl w:val="0"/>
          <w:numId w:val="6"/>
        </w:numPr>
        <w:shd w:val="clear" w:color="auto" w:fill="FFFFFF"/>
        <w:rPr>
          <w:color w:val="1D2228"/>
          <w:lang w:eastAsia="en-GB"/>
        </w:rPr>
      </w:pPr>
      <w:r w:rsidRPr="003D7837">
        <w:rPr>
          <w:color w:val="1D2228"/>
          <w:lang w:eastAsia="en-GB"/>
        </w:rPr>
        <w:t>Sports pitches, open spaces and play spaces</w:t>
      </w:r>
    </w:p>
    <w:p w14:paraId="15779796" w14:textId="77777777" w:rsidR="003D7837" w:rsidRPr="003D7837" w:rsidRDefault="003D7837">
      <w:pPr>
        <w:numPr>
          <w:ilvl w:val="0"/>
          <w:numId w:val="6"/>
        </w:numPr>
        <w:shd w:val="clear" w:color="auto" w:fill="FFFFFF"/>
        <w:rPr>
          <w:color w:val="1D2228"/>
          <w:lang w:eastAsia="en-GB"/>
        </w:rPr>
      </w:pPr>
      <w:r w:rsidRPr="003D7837">
        <w:rPr>
          <w:color w:val="1D2228"/>
          <w:lang w:eastAsia="en-GB"/>
        </w:rPr>
        <w:t>Special Educational Need as requested by HCC £4,861,728 (85% of £5.7m) every 1,000 units or as agreed by HCC</w:t>
      </w:r>
    </w:p>
    <w:p w14:paraId="27FF1050" w14:textId="77777777" w:rsidR="003D7837" w:rsidRPr="003D7837" w:rsidRDefault="003D7837">
      <w:pPr>
        <w:numPr>
          <w:ilvl w:val="0"/>
          <w:numId w:val="6"/>
        </w:numPr>
        <w:shd w:val="clear" w:color="auto" w:fill="FFFFFF"/>
        <w:rPr>
          <w:color w:val="1D2228"/>
          <w:lang w:eastAsia="en-GB"/>
        </w:rPr>
      </w:pPr>
      <w:r w:rsidRPr="003D7837">
        <w:rPr>
          <w:color w:val="1D2228"/>
          <w:lang w:eastAsia="en-GB"/>
        </w:rPr>
        <w:t>Emergency Services Hub land safeguarded for 0.6ha (no financial contribution) at V6</w:t>
      </w:r>
    </w:p>
    <w:p w14:paraId="7F219717" w14:textId="77777777" w:rsidR="003D7837" w:rsidRPr="003D7837" w:rsidRDefault="003D7837">
      <w:pPr>
        <w:numPr>
          <w:ilvl w:val="0"/>
          <w:numId w:val="6"/>
        </w:numPr>
        <w:shd w:val="clear" w:color="auto" w:fill="FFFFFF"/>
        <w:rPr>
          <w:color w:val="1D2228"/>
          <w:lang w:eastAsia="en-GB"/>
        </w:rPr>
      </w:pPr>
      <w:r w:rsidRPr="003D7837">
        <w:rPr>
          <w:color w:val="1D2228"/>
          <w:lang w:eastAsia="en-GB"/>
        </w:rPr>
        <w:t>Older person accommodation</w:t>
      </w:r>
    </w:p>
    <w:p w14:paraId="46AE38E1" w14:textId="77777777" w:rsidR="003D7837" w:rsidRPr="003D7837" w:rsidRDefault="003D7837">
      <w:pPr>
        <w:numPr>
          <w:ilvl w:val="0"/>
          <w:numId w:val="6"/>
        </w:numPr>
        <w:shd w:val="clear" w:color="auto" w:fill="FFFFFF"/>
        <w:rPr>
          <w:color w:val="1D2228"/>
          <w:lang w:eastAsia="en-GB"/>
        </w:rPr>
      </w:pPr>
      <w:r w:rsidRPr="003D7837">
        <w:rPr>
          <w:color w:val="1D2228"/>
          <w:lang w:eastAsia="en-GB"/>
        </w:rPr>
        <w:t>7 Gypsy and Traveller Pitches (with further 8 pitches in V7)</w:t>
      </w:r>
    </w:p>
    <w:p w14:paraId="24C8DC64" w14:textId="77777777" w:rsidR="003D7837" w:rsidRPr="003D7837" w:rsidRDefault="003D7837">
      <w:pPr>
        <w:numPr>
          <w:ilvl w:val="0"/>
          <w:numId w:val="6"/>
        </w:numPr>
        <w:shd w:val="clear" w:color="auto" w:fill="FFFFFF"/>
        <w:rPr>
          <w:color w:val="1D2228"/>
          <w:lang w:eastAsia="en-GB"/>
        </w:rPr>
      </w:pPr>
      <w:r w:rsidRPr="003D7837">
        <w:rPr>
          <w:color w:val="1D2228"/>
          <w:lang w:eastAsia="en-GB"/>
        </w:rPr>
        <w:t xml:space="preserve">9 Travelling </w:t>
      </w:r>
      <w:proofErr w:type="spellStart"/>
      <w:r w:rsidRPr="003D7837">
        <w:rPr>
          <w:color w:val="1D2228"/>
          <w:lang w:eastAsia="en-GB"/>
        </w:rPr>
        <w:t>Showpeople</w:t>
      </w:r>
      <w:proofErr w:type="spellEnd"/>
      <w:r w:rsidRPr="003D7837">
        <w:rPr>
          <w:color w:val="1D2228"/>
          <w:lang w:eastAsia="en-GB"/>
        </w:rPr>
        <w:t xml:space="preserve"> Plots</w:t>
      </w:r>
    </w:p>
    <w:p w14:paraId="48BBBB33" w14:textId="77777777" w:rsidR="003D7837" w:rsidRPr="003D7837" w:rsidRDefault="003D7837">
      <w:pPr>
        <w:numPr>
          <w:ilvl w:val="0"/>
          <w:numId w:val="6"/>
        </w:numPr>
        <w:shd w:val="clear" w:color="auto" w:fill="FFFFFF"/>
        <w:rPr>
          <w:color w:val="1D2228"/>
          <w:lang w:eastAsia="en-GB"/>
        </w:rPr>
      </w:pPr>
      <w:r w:rsidRPr="003D7837">
        <w:rPr>
          <w:color w:val="1D2228"/>
          <w:lang w:eastAsia="en-GB"/>
        </w:rPr>
        <w:t>29,000sqm employment land</w:t>
      </w:r>
    </w:p>
    <w:p w14:paraId="65096951" w14:textId="77777777" w:rsidR="003D7837" w:rsidRPr="003D7837" w:rsidRDefault="003D7837" w:rsidP="003D7837">
      <w:pPr>
        <w:shd w:val="clear" w:color="auto" w:fill="FFFFFF"/>
        <w:rPr>
          <w:color w:val="1D2228"/>
          <w:lang w:eastAsia="en-GB"/>
        </w:rPr>
      </w:pPr>
      <w:r w:rsidRPr="003D7837">
        <w:rPr>
          <w:color w:val="1D2228"/>
          <w:lang w:eastAsia="en-GB"/>
        </w:rPr>
        <w:t> </w:t>
      </w:r>
    </w:p>
    <w:p w14:paraId="351A47CE" w14:textId="77777777" w:rsidR="003D7837" w:rsidRPr="003D7837" w:rsidRDefault="003D7837" w:rsidP="003D7837">
      <w:pPr>
        <w:shd w:val="clear" w:color="auto" w:fill="FFFFFF"/>
        <w:rPr>
          <w:color w:val="1D2228"/>
          <w:lang w:eastAsia="en-GB"/>
        </w:rPr>
      </w:pPr>
      <w:r w:rsidRPr="003D7837">
        <w:rPr>
          <w:b/>
          <w:bCs/>
          <w:color w:val="1D2228"/>
          <w:lang w:eastAsia="en-GB"/>
        </w:rPr>
        <w:t>Off-site Infrastructure</w:t>
      </w:r>
    </w:p>
    <w:p w14:paraId="4C417B95" w14:textId="77777777" w:rsidR="003D7837" w:rsidRPr="003D7837" w:rsidRDefault="003D7837">
      <w:pPr>
        <w:numPr>
          <w:ilvl w:val="0"/>
          <w:numId w:val="7"/>
        </w:numPr>
        <w:shd w:val="clear" w:color="auto" w:fill="FFFFFF"/>
        <w:rPr>
          <w:color w:val="1D2228"/>
          <w:lang w:eastAsia="en-GB"/>
        </w:rPr>
      </w:pPr>
      <w:r w:rsidRPr="003D7837">
        <w:rPr>
          <w:color w:val="1D2228"/>
          <w:lang w:eastAsia="en-GB"/>
        </w:rPr>
        <w:t>CSC delivered by 1,500 units</w:t>
      </w:r>
    </w:p>
    <w:p w14:paraId="072EE37E" w14:textId="77777777" w:rsidR="003D7837" w:rsidRPr="003D7837" w:rsidRDefault="003D7837">
      <w:pPr>
        <w:numPr>
          <w:ilvl w:val="0"/>
          <w:numId w:val="7"/>
        </w:numPr>
        <w:shd w:val="clear" w:color="auto" w:fill="FFFFFF"/>
        <w:rPr>
          <w:color w:val="1D2228"/>
          <w:lang w:eastAsia="en-GB"/>
        </w:rPr>
      </w:pPr>
      <w:r w:rsidRPr="003D7837">
        <w:rPr>
          <w:color w:val="1D2228"/>
          <w:lang w:eastAsia="en-GB"/>
        </w:rPr>
        <w:t>ESC delivered by 3,500 units</w:t>
      </w:r>
    </w:p>
    <w:p w14:paraId="2CD9FC84" w14:textId="77777777" w:rsidR="003D7837" w:rsidRPr="003D7837" w:rsidRDefault="003D7837">
      <w:pPr>
        <w:numPr>
          <w:ilvl w:val="0"/>
          <w:numId w:val="7"/>
        </w:numPr>
        <w:shd w:val="clear" w:color="auto" w:fill="FFFFFF"/>
        <w:rPr>
          <w:color w:val="1D2228"/>
          <w:lang w:eastAsia="en-GB"/>
        </w:rPr>
      </w:pPr>
      <w:r w:rsidRPr="003D7837">
        <w:rPr>
          <w:color w:val="1D2228"/>
          <w:lang w:eastAsia="en-GB"/>
        </w:rPr>
        <w:t>Edinburgh Way Highway Improvement Scheme by 1,500 units (V1-6) (subject to road space)</w:t>
      </w:r>
    </w:p>
    <w:p w14:paraId="41B92015" w14:textId="77777777" w:rsidR="003D7837" w:rsidRPr="003D7837" w:rsidRDefault="003D7837">
      <w:pPr>
        <w:numPr>
          <w:ilvl w:val="0"/>
          <w:numId w:val="7"/>
        </w:numPr>
        <w:shd w:val="clear" w:color="auto" w:fill="FFFFFF"/>
        <w:rPr>
          <w:color w:val="1D2228"/>
          <w:lang w:eastAsia="en-GB"/>
        </w:rPr>
      </w:pPr>
      <w:r w:rsidRPr="003D7837">
        <w:rPr>
          <w:color w:val="1D2228"/>
          <w:lang w:eastAsia="en-GB"/>
        </w:rPr>
        <w:t>£35.7m towards Sustainable Transport Corridor paid from 2,000 units:</w:t>
      </w:r>
    </w:p>
    <w:p w14:paraId="76108E15" w14:textId="77777777" w:rsidR="003D7837" w:rsidRPr="003D7837" w:rsidRDefault="003D7837" w:rsidP="003D7837">
      <w:pPr>
        <w:shd w:val="clear" w:color="auto" w:fill="FFFFFF"/>
        <w:ind w:left="720"/>
        <w:rPr>
          <w:color w:val="1D2228"/>
          <w:lang w:eastAsia="en-GB"/>
        </w:rPr>
      </w:pPr>
      <w:r w:rsidRPr="003D7837">
        <w:rPr>
          <w:color w:val="1D2228"/>
          <w:lang w:eastAsia="en-GB"/>
        </w:rPr>
        <w:t>2000 units 15%</w:t>
      </w:r>
    </w:p>
    <w:p w14:paraId="7427AE44" w14:textId="77777777" w:rsidR="003D7837" w:rsidRPr="003D7837" w:rsidRDefault="003D7837" w:rsidP="003D7837">
      <w:pPr>
        <w:shd w:val="clear" w:color="auto" w:fill="FFFFFF"/>
        <w:ind w:left="720"/>
        <w:rPr>
          <w:color w:val="1D2228"/>
          <w:lang w:eastAsia="en-GB"/>
        </w:rPr>
      </w:pPr>
      <w:r w:rsidRPr="003D7837">
        <w:rPr>
          <w:color w:val="1D2228"/>
          <w:lang w:eastAsia="en-GB"/>
        </w:rPr>
        <w:t>3500 units 15%</w:t>
      </w:r>
    </w:p>
    <w:p w14:paraId="3155639C" w14:textId="77777777" w:rsidR="003D7837" w:rsidRPr="003D7837" w:rsidRDefault="003D7837" w:rsidP="003D7837">
      <w:pPr>
        <w:shd w:val="clear" w:color="auto" w:fill="FFFFFF"/>
        <w:ind w:left="720"/>
        <w:rPr>
          <w:color w:val="1D2228"/>
          <w:lang w:eastAsia="en-GB"/>
        </w:rPr>
      </w:pPr>
      <w:r w:rsidRPr="003D7837">
        <w:rPr>
          <w:color w:val="1D2228"/>
          <w:lang w:eastAsia="en-GB"/>
        </w:rPr>
        <w:t>5000 units 20%</w:t>
      </w:r>
    </w:p>
    <w:p w14:paraId="33DB29B8" w14:textId="77777777" w:rsidR="003D7837" w:rsidRPr="003D7837" w:rsidRDefault="003D7837" w:rsidP="003D7837">
      <w:pPr>
        <w:shd w:val="clear" w:color="auto" w:fill="FFFFFF"/>
        <w:ind w:left="720"/>
        <w:rPr>
          <w:color w:val="1D2228"/>
          <w:lang w:eastAsia="en-GB"/>
        </w:rPr>
      </w:pPr>
      <w:r w:rsidRPr="003D7837">
        <w:rPr>
          <w:color w:val="1D2228"/>
          <w:lang w:eastAsia="en-GB"/>
        </w:rPr>
        <w:t>6500 units 20%</w:t>
      </w:r>
    </w:p>
    <w:p w14:paraId="79DC4DB5" w14:textId="77777777" w:rsidR="003D7837" w:rsidRPr="003D7837" w:rsidRDefault="003D7837" w:rsidP="003D7837">
      <w:pPr>
        <w:shd w:val="clear" w:color="auto" w:fill="FFFFFF"/>
        <w:ind w:left="720"/>
        <w:rPr>
          <w:color w:val="1D2228"/>
          <w:lang w:eastAsia="en-GB"/>
        </w:rPr>
      </w:pPr>
      <w:r w:rsidRPr="003D7837">
        <w:rPr>
          <w:color w:val="1D2228"/>
          <w:lang w:eastAsia="en-GB"/>
        </w:rPr>
        <w:t>8000 units 30%</w:t>
      </w:r>
    </w:p>
    <w:p w14:paraId="139E1F1A" w14:textId="77777777" w:rsidR="003D7837" w:rsidRPr="003D7837" w:rsidRDefault="003D7837">
      <w:pPr>
        <w:numPr>
          <w:ilvl w:val="0"/>
          <w:numId w:val="8"/>
        </w:numPr>
        <w:shd w:val="clear" w:color="auto" w:fill="FFFFFF"/>
        <w:rPr>
          <w:color w:val="1D2228"/>
          <w:lang w:eastAsia="en-GB"/>
        </w:rPr>
      </w:pPr>
      <w:r w:rsidRPr="003D7837">
        <w:rPr>
          <w:color w:val="1D2228"/>
          <w:lang w:eastAsia="en-GB"/>
        </w:rPr>
        <w:t>Parndon Mill active travel infrastructure</w:t>
      </w:r>
    </w:p>
    <w:p w14:paraId="341BF626" w14:textId="77777777" w:rsidR="003D7837" w:rsidRPr="003D7837" w:rsidRDefault="003D7837">
      <w:pPr>
        <w:numPr>
          <w:ilvl w:val="0"/>
          <w:numId w:val="8"/>
        </w:numPr>
        <w:shd w:val="clear" w:color="auto" w:fill="FFFFFF"/>
        <w:rPr>
          <w:color w:val="1D2228"/>
          <w:lang w:eastAsia="en-GB"/>
        </w:rPr>
      </w:pPr>
      <w:r w:rsidRPr="003D7837">
        <w:rPr>
          <w:color w:val="1D2228"/>
          <w:lang w:eastAsia="en-GB"/>
        </w:rPr>
        <w:t>Burnt Mill Lane active travel infrastructure</w:t>
      </w:r>
    </w:p>
    <w:p w14:paraId="2FBED125" w14:textId="77777777" w:rsidR="003D7837" w:rsidRPr="003D7837" w:rsidRDefault="003D7837">
      <w:pPr>
        <w:numPr>
          <w:ilvl w:val="0"/>
          <w:numId w:val="8"/>
        </w:numPr>
        <w:shd w:val="clear" w:color="auto" w:fill="FFFFFF"/>
        <w:rPr>
          <w:color w:val="1D2228"/>
          <w:lang w:eastAsia="en-GB"/>
        </w:rPr>
      </w:pPr>
      <w:r w:rsidRPr="003D7837">
        <w:rPr>
          <w:color w:val="1D2228"/>
          <w:lang w:eastAsia="en-GB"/>
        </w:rPr>
        <w:t>Bus subsidy = £750,000 prior to occupation (</w:t>
      </w:r>
      <w:proofErr w:type="spellStart"/>
      <w:r w:rsidRPr="003D7837">
        <w:rPr>
          <w:color w:val="1D2228"/>
          <w:lang w:eastAsia="en-GB"/>
        </w:rPr>
        <w:t>pto</w:t>
      </w:r>
      <w:proofErr w:type="spellEnd"/>
      <w:r w:rsidRPr="003D7837">
        <w:rPr>
          <w:color w:val="1D2228"/>
          <w:lang w:eastAsia="en-GB"/>
        </w:rPr>
        <w:t xml:space="preserve">) then £512,000 every 425 units thereafter </w:t>
      </w:r>
      <w:proofErr w:type="spellStart"/>
      <w:r w:rsidRPr="003D7837">
        <w:rPr>
          <w:color w:val="1D2228"/>
          <w:lang w:eastAsia="en-GB"/>
        </w:rPr>
        <w:t>til</w:t>
      </w:r>
      <w:proofErr w:type="spellEnd"/>
      <w:r w:rsidRPr="003D7837">
        <w:rPr>
          <w:color w:val="1D2228"/>
          <w:lang w:eastAsia="en-GB"/>
        </w:rPr>
        <w:t xml:space="preserve"> £5.6m is reached</w:t>
      </w:r>
    </w:p>
    <w:p w14:paraId="466A3AE7" w14:textId="77777777" w:rsidR="003D7837" w:rsidRPr="003D7837" w:rsidRDefault="003D7837">
      <w:pPr>
        <w:numPr>
          <w:ilvl w:val="0"/>
          <w:numId w:val="8"/>
        </w:numPr>
        <w:shd w:val="clear" w:color="auto" w:fill="FFFFFF"/>
        <w:rPr>
          <w:color w:val="1D2228"/>
          <w:lang w:eastAsia="en-GB"/>
        </w:rPr>
      </w:pPr>
      <w:r w:rsidRPr="003D7837">
        <w:rPr>
          <w:color w:val="1D2228"/>
          <w:lang w:eastAsia="en-GB"/>
        </w:rPr>
        <w:t>£21.5m Sustainable Transport Innovation Fund</w:t>
      </w:r>
    </w:p>
    <w:p w14:paraId="74628E2D" w14:textId="77777777" w:rsidR="003D7837" w:rsidRPr="003D7837" w:rsidRDefault="003D7837">
      <w:pPr>
        <w:numPr>
          <w:ilvl w:val="0"/>
          <w:numId w:val="8"/>
        </w:numPr>
        <w:shd w:val="clear" w:color="auto" w:fill="FFFFFF"/>
        <w:rPr>
          <w:color w:val="1D2228"/>
          <w:lang w:eastAsia="en-GB"/>
        </w:rPr>
      </w:pPr>
      <w:r w:rsidRPr="003D7837">
        <w:rPr>
          <w:color w:val="1D2228"/>
          <w:lang w:eastAsia="en-GB"/>
        </w:rPr>
        <w:t>£5.5m Travel Plan and Monitoring Fund</w:t>
      </w:r>
    </w:p>
    <w:p w14:paraId="03F54186" w14:textId="77777777" w:rsidR="003D7837" w:rsidRPr="003D7837" w:rsidRDefault="003D7837">
      <w:pPr>
        <w:numPr>
          <w:ilvl w:val="0"/>
          <w:numId w:val="8"/>
        </w:numPr>
        <w:shd w:val="clear" w:color="auto" w:fill="FFFFFF"/>
        <w:rPr>
          <w:color w:val="1D2228"/>
          <w:lang w:eastAsia="en-GB"/>
        </w:rPr>
      </w:pPr>
      <w:r w:rsidRPr="003D7837">
        <w:rPr>
          <w:color w:val="1D2228"/>
          <w:lang w:eastAsia="en-GB"/>
        </w:rPr>
        <w:t xml:space="preserve">Funding secured for enhanced rugby facilities at Harlow Rugby Club (£1.69m (85% of £1.99m) with £170,000 </w:t>
      </w:r>
      <w:proofErr w:type="spellStart"/>
      <w:r w:rsidRPr="003D7837">
        <w:rPr>
          <w:color w:val="1D2228"/>
          <w:lang w:eastAsia="en-GB"/>
        </w:rPr>
        <w:t>pto</w:t>
      </w:r>
      <w:proofErr w:type="spellEnd"/>
      <w:r w:rsidRPr="003D7837">
        <w:rPr>
          <w:color w:val="1D2228"/>
          <w:lang w:eastAsia="en-GB"/>
        </w:rPr>
        <w:t xml:space="preserve"> 2,500 units and £1.52m </w:t>
      </w:r>
      <w:proofErr w:type="spellStart"/>
      <w:r w:rsidRPr="003D7837">
        <w:rPr>
          <w:color w:val="1D2228"/>
          <w:lang w:eastAsia="en-GB"/>
        </w:rPr>
        <w:t>pto</w:t>
      </w:r>
      <w:proofErr w:type="spellEnd"/>
      <w:r w:rsidRPr="003D7837">
        <w:rPr>
          <w:color w:val="1D2228"/>
          <w:lang w:eastAsia="en-GB"/>
        </w:rPr>
        <w:t xml:space="preserve"> 6,500 units V1-6)</w:t>
      </w:r>
    </w:p>
    <w:p w14:paraId="72DF57D1" w14:textId="77777777" w:rsidR="003D7837" w:rsidRPr="003D7837" w:rsidRDefault="003D7837">
      <w:pPr>
        <w:numPr>
          <w:ilvl w:val="0"/>
          <w:numId w:val="8"/>
        </w:numPr>
        <w:shd w:val="clear" w:color="auto" w:fill="FFFFFF"/>
        <w:rPr>
          <w:color w:val="1D2228"/>
          <w:lang w:eastAsia="en-GB"/>
        </w:rPr>
      </w:pPr>
      <w:r w:rsidRPr="003D7837">
        <w:rPr>
          <w:color w:val="1D2228"/>
          <w:lang w:eastAsia="en-GB"/>
        </w:rPr>
        <w:t xml:space="preserve">Funding secured towards running track replacement at Mark Hall Athletics, Harlow (£100,000 </w:t>
      </w:r>
      <w:proofErr w:type="spellStart"/>
      <w:r w:rsidRPr="003D7837">
        <w:rPr>
          <w:color w:val="1D2228"/>
          <w:lang w:eastAsia="en-GB"/>
        </w:rPr>
        <w:t>pto</w:t>
      </w:r>
      <w:proofErr w:type="spellEnd"/>
      <w:r w:rsidRPr="003D7837">
        <w:rPr>
          <w:color w:val="1D2228"/>
          <w:lang w:eastAsia="en-GB"/>
        </w:rPr>
        <w:t xml:space="preserve"> 3,500 units V1-6)</w:t>
      </w:r>
    </w:p>
    <w:p w14:paraId="7D38D838" w14:textId="77777777" w:rsidR="003D7837" w:rsidRPr="003D7837" w:rsidRDefault="003D7837">
      <w:pPr>
        <w:numPr>
          <w:ilvl w:val="0"/>
          <w:numId w:val="8"/>
        </w:numPr>
        <w:shd w:val="clear" w:color="auto" w:fill="FFFFFF"/>
        <w:rPr>
          <w:color w:val="1D2228"/>
          <w:lang w:eastAsia="en-GB"/>
        </w:rPr>
      </w:pPr>
      <w:r w:rsidRPr="003D7837">
        <w:rPr>
          <w:color w:val="1D2228"/>
          <w:lang w:eastAsia="en-GB"/>
        </w:rPr>
        <w:t xml:space="preserve">£3m for enhancements to the Stort Valley (LPA to identify recipient projects with HMWT as host for the Stort Valley Partnership) (£1.2m </w:t>
      </w:r>
      <w:proofErr w:type="spellStart"/>
      <w:r w:rsidRPr="003D7837">
        <w:rPr>
          <w:color w:val="1D2228"/>
          <w:lang w:eastAsia="en-GB"/>
        </w:rPr>
        <w:t>pto</w:t>
      </w:r>
      <w:proofErr w:type="spellEnd"/>
      <w:r w:rsidRPr="003D7837">
        <w:rPr>
          <w:color w:val="1D2228"/>
          <w:lang w:eastAsia="en-GB"/>
        </w:rPr>
        <w:t xml:space="preserve"> 1,000 units V1-6; £900,000 </w:t>
      </w:r>
      <w:proofErr w:type="spellStart"/>
      <w:r w:rsidRPr="003D7837">
        <w:rPr>
          <w:color w:val="1D2228"/>
          <w:lang w:eastAsia="en-GB"/>
        </w:rPr>
        <w:t>pto</w:t>
      </w:r>
      <w:proofErr w:type="spellEnd"/>
      <w:r w:rsidRPr="003D7837">
        <w:rPr>
          <w:color w:val="1D2228"/>
          <w:lang w:eastAsia="en-GB"/>
        </w:rPr>
        <w:t xml:space="preserve"> 4,500 units V1-6 and £900,000 </w:t>
      </w:r>
      <w:proofErr w:type="spellStart"/>
      <w:r w:rsidRPr="003D7837">
        <w:rPr>
          <w:color w:val="1D2228"/>
          <w:lang w:eastAsia="en-GB"/>
        </w:rPr>
        <w:t>pto</w:t>
      </w:r>
      <w:proofErr w:type="spellEnd"/>
      <w:r w:rsidRPr="003D7837">
        <w:rPr>
          <w:color w:val="1D2228"/>
          <w:lang w:eastAsia="en-GB"/>
        </w:rPr>
        <w:t xml:space="preserve"> 7,000 units V1-6)</w:t>
      </w:r>
    </w:p>
    <w:p w14:paraId="08CBE0BF" w14:textId="77777777" w:rsidR="003D7837" w:rsidRPr="003D7837" w:rsidRDefault="003D7837">
      <w:pPr>
        <w:numPr>
          <w:ilvl w:val="0"/>
          <w:numId w:val="8"/>
        </w:numPr>
        <w:shd w:val="clear" w:color="auto" w:fill="FFFFFF"/>
        <w:rPr>
          <w:color w:val="1D2228"/>
          <w:lang w:eastAsia="en-GB"/>
        </w:rPr>
      </w:pPr>
      <w:r w:rsidRPr="003D7837">
        <w:rPr>
          <w:color w:val="1D2228"/>
          <w:lang w:eastAsia="en-GB"/>
        </w:rPr>
        <w:t>Other s106 obligations remain as committed</w:t>
      </w:r>
    </w:p>
    <w:p w14:paraId="1079B15E" w14:textId="77777777" w:rsidR="003D7837" w:rsidRPr="003D7837" w:rsidRDefault="003D7837">
      <w:pPr>
        <w:numPr>
          <w:ilvl w:val="1"/>
          <w:numId w:val="8"/>
        </w:numPr>
        <w:shd w:val="clear" w:color="auto" w:fill="FFFFFF"/>
        <w:rPr>
          <w:color w:val="1D2228"/>
          <w:lang w:eastAsia="en-GB"/>
        </w:rPr>
      </w:pPr>
      <w:r w:rsidRPr="003D7837">
        <w:rPr>
          <w:color w:val="1D2228"/>
          <w:lang w:eastAsia="en-GB"/>
        </w:rPr>
        <w:t>Youth facilities c. £417,000</w:t>
      </w:r>
    </w:p>
    <w:p w14:paraId="27961C8C" w14:textId="77777777" w:rsidR="003D7837" w:rsidRPr="003D7837" w:rsidRDefault="003D7837">
      <w:pPr>
        <w:numPr>
          <w:ilvl w:val="1"/>
          <w:numId w:val="8"/>
        </w:numPr>
        <w:shd w:val="clear" w:color="auto" w:fill="FFFFFF"/>
        <w:rPr>
          <w:color w:val="1D2228"/>
          <w:lang w:eastAsia="en-GB"/>
        </w:rPr>
      </w:pPr>
      <w:r w:rsidRPr="003D7837">
        <w:rPr>
          <w:color w:val="1D2228"/>
          <w:lang w:eastAsia="en-GB"/>
        </w:rPr>
        <w:t>Playhouse Square c. £240,000</w:t>
      </w:r>
    </w:p>
    <w:p w14:paraId="44D1DF95" w14:textId="77777777" w:rsidR="003D7837" w:rsidRPr="003D7837" w:rsidRDefault="003D7837">
      <w:pPr>
        <w:numPr>
          <w:ilvl w:val="1"/>
          <w:numId w:val="8"/>
        </w:numPr>
        <w:shd w:val="clear" w:color="auto" w:fill="FFFFFF"/>
        <w:rPr>
          <w:color w:val="1D2228"/>
          <w:lang w:eastAsia="en-GB"/>
        </w:rPr>
      </w:pPr>
      <w:r w:rsidRPr="003D7837">
        <w:rPr>
          <w:color w:val="1D2228"/>
          <w:lang w:eastAsia="en-GB"/>
        </w:rPr>
        <w:t>Library £1.9m</w:t>
      </w:r>
    </w:p>
    <w:p w14:paraId="427B1DDD" w14:textId="77777777" w:rsidR="003D7837" w:rsidRPr="003D7837" w:rsidRDefault="003D7837">
      <w:pPr>
        <w:numPr>
          <w:ilvl w:val="1"/>
          <w:numId w:val="8"/>
        </w:numPr>
        <w:shd w:val="clear" w:color="auto" w:fill="FFFFFF"/>
        <w:rPr>
          <w:color w:val="1D2228"/>
          <w:lang w:eastAsia="en-GB"/>
        </w:rPr>
      </w:pPr>
      <w:r w:rsidRPr="003D7837">
        <w:rPr>
          <w:color w:val="1D2228"/>
          <w:lang w:eastAsia="en-GB"/>
        </w:rPr>
        <w:t>Household Waste £1.4m</w:t>
      </w:r>
    </w:p>
    <w:p w14:paraId="08356CBF" w14:textId="77777777" w:rsidR="003D7837" w:rsidRPr="003D7837" w:rsidRDefault="003D7837">
      <w:pPr>
        <w:numPr>
          <w:ilvl w:val="1"/>
          <w:numId w:val="8"/>
        </w:numPr>
        <w:shd w:val="clear" w:color="auto" w:fill="FFFFFF"/>
        <w:rPr>
          <w:color w:val="1D2228"/>
          <w:lang w:eastAsia="en-GB"/>
        </w:rPr>
      </w:pPr>
      <w:proofErr w:type="spellStart"/>
      <w:r w:rsidRPr="003D7837">
        <w:rPr>
          <w:color w:val="1D2228"/>
          <w:lang w:eastAsia="en-GB"/>
        </w:rPr>
        <w:t>Amwell</w:t>
      </w:r>
      <w:proofErr w:type="spellEnd"/>
      <w:r w:rsidRPr="003D7837">
        <w:rPr>
          <w:color w:val="1D2228"/>
          <w:lang w:eastAsia="en-GB"/>
        </w:rPr>
        <w:t xml:space="preserve"> Roundabout £1.995m</w:t>
      </w:r>
    </w:p>
    <w:p w14:paraId="04999D7A" w14:textId="77777777" w:rsidR="003D7837" w:rsidRPr="003D7837" w:rsidRDefault="003D7837">
      <w:pPr>
        <w:numPr>
          <w:ilvl w:val="1"/>
          <w:numId w:val="8"/>
        </w:numPr>
        <w:shd w:val="clear" w:color="auto" w:fill="FFFFFF"/>
        <w:rPr>
          <w:color w:val="1D2228"/>
          <w:lang w:eastAsia="en-GB"/>
        </w:rPr>
      </w:pPr>
      <w:r w:rsidRPr="003D7837">
        <w:rPr>
          <w:color w:val="1D2228"/>
          <w:lang w:eastAsia="en-GB"/>
        </w:rPr>
        <w:t xml:space="preserve">Harlow Town Station £5.2m </w:t>
      </w:r>
      <w:proofErr w:type="spellStart"/>
      <w:r w:rsidRPr="003D7837">
        <w:rPr>
          <w:color w:val="1D2228"/>
          <w:lang w:eastAsia="en-GB"/>
        </w:rPr>
        <w:t>inc</w:t>
      </w:r>
      <w:proofErr w:type="spellEnd"/>
      <w:r w:rsidRPr="003D7837">
        <w:rPr>
          <w:color w:val="1D2228"/>
          <w:lang w:eastAsia="en-GB"/>
        </w:rPr>
        <w:t xml:space="preserve"> early feasibility contribution</w:t>
      </w:r>
    </w:p>
    <w:p w14:paraId="143B0CBE" w14:textId="77777777" w:rsidR="003D7837" w:rsidRPr="003D7837" w:rsidRDefault="003D7837">
      <w:pPr>
        <w:numPr>
          <w:ilvl w:val="1"/>
          <w:numId w:val="8"/>
        </w:numPr>
        <w:shd w:val="clear" w:color="auto" w:fill="FFFFFF"/>
        <w:rPr>
          <w:color w:val="1D2228"/>
          <w:lang w:eastAsia="en-GB"/>
        </w:rPr>
      </w:pPr>
      <w:r w:rsidRPr="003D7837">
        <w:rPr>
          <w:color w:val="1D2228"/>
          <w:lang w:eastAsia="en-GB"/>
        </w:rPr>
        <w:t>Harlow Town Station Cycle Capacity £75,000</w:t>
      </w:r>
    </w:p>
    <w:p w14:paraId="38648A13" w14:textId="77777777" w:rsidR="003D7837" w:rsidRPr="003D7837" w:rsidRDefault="003D7837">
      <w:pPr>
        <w:numPr>
          <w:ilvl w:val="1"/>
          <w:numId w:val="8"/>
        </w:numPr>
        <w:shd w:val="clear" w:color="auto" w:fill="FFFFFF"/>
        <w:rPr>
          <w:color w:val="1D2228"/>
          <w:lang w:eastAsia="en-GB"/>
        </w:rPr>
      </w:pPr>
      <w:r w:rsidRPr="003D7837">
        <w:rPr>
          <w:color w:val="1D2228"/>
          <w:lang w:eastAsia="en-GB"/>
        </w:rPr>
        <w:t>Public Art £886,000</w:t>
      </w:r>
    </w:p>
    <w:p w14:paraId="0411C576" w14:textId="77777777" w:rsidR="003D7837" w:rsidRPr="003D7837" w:rsidRDefault="003D7837">
      <w:pPr>
        <w:numPr>
          <w:ilvl w:val="1"/>
          <w:numId w:val="8"/>
        </w:numPr>
        <w:shd w:val="clear" w:color="auto" w:fill="FFFFFF"/>
        <w:rPr>
          <w:color w:val="1D2228"/>
          <w:lang w:eastAsia="en-GB"/>
        </w:rPr>
      </w:pPr>
      <w:r w:rsidRPr="003D7837">
        <w:rPr>
          <w:color w:val="1D2228"/>
          <w:lang w:eastAsia="en-GB"/>
        </w:rPr>
        <w:t>Improvements to London Road, Sawbridgeworth £1m</w:t>
      </w:r>
    </w:p>
    <w:p w14:paraId="38D0E914" w14:textId="77777777" w:rsidR="003D7837" w:rsidRPr="003D7837" w:rsidRDefault="003D7837">
      <w:pPr>
        <w:numPr>
          <w:ilvl w:val="1"/>
          <w:numId w:val="8"/>
        </w:numPr>
        <w:shd w:val="clear" w:color="auto" w:fill="FFFFFF"/>
        <w:rPr>
          <w:color w:val="1D2228"/>
          <w:lang w:eastAsia="en-GB"/>
        </w:rPr>
      </w:pPr>
      <w:r w:rsidRPr="003D7837">
        <w:rPr>
          <w:color w:val="1D2228"/>
          <w:lang w:eastAsia="en-GB"/>
        </w:rPr>
        <w:lastRenderedPageBreak/>
        <w:t>V7 Football hub £5.122m</w:t>
      </w:r>
    </w:p>
    <w:p w14:paraId="418A7A5C" w14:textId="77777777" w:rsidR="003D7837" w:rsidRPr="003D7837" w:rsidRDefault="003D7837" w:rsidP="003D7837"/>
    <w:p w14:paraId="1E0FD08B" w14:textId="77777777" w:rsidR="003D7837" w:rsidRPr="003D7837" w:rsidRDefault="003D7837" w:rsidP="003D7837">
      <w:pPr>
        <w:rPr>
          <w:bCs/>
          <w:color w:val="1D2228"/>
          <w:lang w:eastAsia="en-GB"/>
        </w:rPr>
      </w:pPr>
    </w:p>
    <w:p w14:paraId="5FC02010" w14:textId="77777777" w:rsidR="003D7837" w:rsidRPr="003D7837" w:rsidRDefault="003D7837" w:rsidP="003D7837">
      <w:pPr>
        <w:rPr>
          <w:bCs/>
          <w:color w:val="1D2228"/>
          <w:lang w:eastAsia="en-GB"/>
        </w:rPr>
      </w:pPr>
      <w:r w:rsidRPr="003D7837">
        <w:rPr>
          <w:b/>
          <w:noProof/>
          <w:lang w:eastAsia="en-GB"/>
        </w:rPr>
        <w:t xml:space="preserve">Chart 1 Village build dates (tentative) </w:t>
      </w:r>
      <w:r w:rsidRPr="003D7837">
        <w:rPr>
          <w:noProof/>
          <w:lang w:eastAsia="en-GB"/>
        </w:rPr>
        <w:t>from PfP’s Viability Appraisal Update, Dec 2022</w:t>
      </w:r>
    </w:p>
    <w:p w14:paraId="689AEF29" w14:textId="77777777" w:rsidR="003D7837" w:rsidRPr="003D7837" w:rsidRDefault="003D7837" w:rsidP="003D7837">
      <w:pPr>
        <w:shd w:val="clear" w:color="auto" w:fill="FFFFFF"/>
        <w:spacing w:before="100" w:beforeAutospacing="1"/>
        <w:rPr>
          <w:bCs/>
          <w:color w:val="1D2228"/>
          <w:lang w:eastAsia="en-GB"/>
        </w:rPr>
      </w:pPr>
      <w:r w:rsidRPr="003D7837">
        <w:rPr>
          <w:noProof/>
          <w:lang w:eastAsia="en-GB"/>
        </w:rPr>
        <w:drawing>
          <wp:inline distT="0" distB="0" distL="0" distR="0" wp14:anchorId="232F3C6C" wp14:editId="662DC03E">
            <wp:extent cx="6276975" cy="3171825"/>
            <wp:effectExtent l="0" t="0" r="9525"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rotWithShape="1">
                    <a:blip r:embed="rId10"/>
                    <a:srcRect l="60918" t="21144" r="867" b="44509"/>
                    <a:stretch/>
                  </pic:blipFill>
                  <pic:spPr bwMode="auto">
                    <a:xfrm>
                      <a:off x="0" y="0"/>
                      <a:ext cx="6289697" cy="3178253"/>
                    </a:xfrm>
                    <a:prstGeom prst="rect">
                      <a:avLst/>
                    </a:prstGeom>
                    <a:ln>
                      <a:noFill/>
                    </a:ln>
                    <a:extLst>
                      <a:ext uri="{53640926-AAD7-44D8-BBD7-CCE9431645EC}">
                        <a14:shadowObscured xmlns:a14="http://schemas.microsoft.com/office/drawing/2010/main"/>
                      </a:ext>
                    </a:extLst>
                  </pic:spPr>
                </pic:pic>
              </a:graphicData>
            </a:graphic>
          </wp:inline>
        </w:drawing>
      </w:r>
    </w:p>
    <w:p w14:paraId="1AD5E092" w14:textId="77777777" w:rsidR="003D7837" w:rsidRPr="003D7837" w:rsidRDefault="003D7837" w:rsidP="003D7837">
      <w:pPr>
        <w:rPr>
          <w:bCs/>
          <w:color w:val="1D2228"/>
          <w:lang w:eastAsia="en-GB"/>
        </w:rPr>
      </w:pPr>
      <w:r w:rsidRPr="003D7837">
        <w:rPr>
          <w:bCs/>
          <w:color w:val="1D2228"/>
          <w:lang w:eastAsia="en-GB"/>
        </w:rPr>
        <w:br w:type="page"/>
      </w:r>
    </w:p>
    <w:p w14:paraId="1A15115D" w14:textId="77777777" w:rsidR="003D7837" w:rsidRPr="003D7837" w:rsidRDefault="003D7837" w:rsidP="003D7837">
      <w:pPr>
        <w:shd w:val="clear" w:color="auto" w:fill="FFFFFF"/>
        <w:spacing w:before="100" w:beforeAutospacing="1"/>
        <w:rPr>
          <w:b/>
          <w:bCs/>
          <w:color w:val="1D2228"/>
          <w:lang w:eastAsia="en-GB"/>
        </w:rPr>
      </w:pPr>
      <w:r w:rsidRPr="003D7837">
        <w:rPr>
          <w:b/>
          <w:bCs/>
          <w:color w:val="1D2228"/>
          <w:lang w:eastAsia="en-GB"/>
        </w:rPr>
        <w:lastRenderedPageBreak/>
        <w:t xml:space="preserve">Chart 2 Number of houses to be built each year (tentative) </w:t>
      </w:r>
      <w:r w:rsidRPr="003D7837">
        <w:rPr>
          <w:noProof/>
          <w:lang w:eastAsia="en-GB"/>
        </w:rPr>
        <w:t>from PfP’s Viability Appraisal Update, Dec 2022</w:t>
      </w:r>
    </w:p>
    <w:p w14:paraId="40645BCB" w14:textId="569E810D" w:rsidR="003D7837" w:rsidRPr="003D7837" w:rsidRDefault="003D7837" w:rsidP="003D7837">
      <w:pPr>
        <w:shd w:val="clear" w:color="auto" w:fill="FFFFFF"/>
        <w:spacing w:before="100" w:beforeAutospacing="1"/>
        <w:rPr>
          <w:bCs/>
          <w:color w:val="1D2228"/>
          <w:lang w:eastAsia="en-GB"/>
        </w:rPr>
      </w:pPr>
      <w:r w:rsidRPr="003D7837">
        <w:rPr>
          <w:noProof/>
          <w:lang w:eastAsia="en-GB"/>
        </w:rPr>
        <w:drawing>
          <wp:inline distT="0" distB="0" distL="0" distR="0" wp14:anchorId="0434EF88" wp14:editId="7DD5E22F">
            <wp:extent cx="6314501" cy="3886200"/>
            <wp:effectExtent l="0" t="0" r="0" b="0"/>
            <wp:docPr id="3" name="Picture 3"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able, Excel&#10;&#10;Description automatically generated"/>
                    <pic:cNvPicPr/>
                  </pic:nvPicPr>
                  <pic:blipFill rotWithShape="1">
                    <a:blip r:embed="rId11"/>
                    <a:srcRect t="24626" r="44616" b="14746"/>
                    <a:stretch/>
                  </pic:blipFill>
                  <pic:spPr bwMode="auto">
                    <a:xfrm>
                      <a:off x="0" y="0"/>
                      <a:ext cx="6335679" cy="3899234"/>
                    </a:xfrm>
                    <a:prstGeom prst="rect">
                      <a:avLst/>
                    </a:prstGeom>
                    <a:ln>
                      <a:noFill/>
                    </a:ln>
                    <a:extLst>
                      <a:ext uri="{53640926-AAD7-44D8-BBD7-CCE9431645EC}">
                        <a14:shadowObscured xmlns:a14="http://schemas.microsoft.com/office/drawing/2010/main"/>
                      </a:ext>
                    </a:extLst>
                  </pic:spPr>
                </pic:pic>
              </a:graphicData>
            </a:graphic>
          </wp:inline>
        </w:drawing>
      </w:r>
    </w:p>
    <w:p w14:paraId="6A71D45A" w14:textId="2670DEE6" w:rsidR="003D7837" w:rsidRDefault="003D7837" w:rsidP="003D7837">
      <w:r w:rsidRPr="0059263A">
        <w:rPr>
          <w:rFonts w:ascii="Arial" w:hAnsi="Arial" w:cs="Arial"/>
          <w:noProof/>
          <w:lang w:eastAsia="en-GB"/>
        </w:rPr>
        <w:drawing>
          <wp:inline distT="0" distB="0" distL="0" distR="0" wp14:anchorId="5854FE58" wp14:editId="3ABBEDCC">
            <wp:extent cx="6120130" cy="4689919"/>
            <wp:effectExtent l="0" t="0" r="0" b="0"/>
            <wp:docPr id="4" name="Picture 4"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able, Excel&#10;&#10;Description automatically generated"/>
                    <pic:cNvPicPr/>
                  </pic:nvPicPr>
                  <pic:blipFill rotWithShape="1">
                    <a:blip r:embed="rId11"/>
                    <a:srcRect l="50615" t="25994" b="6690"/>
                    <a:stretch/>
                  </pic:blipFill>
                  <pic:spPr bwMode="auto">
                    <a:xfrm>
                      <a:off x="0" y="0"/>
                      <a:ext cx="6120130" cy="4689919"/>
                    </a:xfrm>
                    <a:prstGeom prst="rect">
                      <a:avLst/>
                    </a:prstGeom>
                    <a:ln>
                      <a:noFill/>
                    </a:ln>
                    <a:extLst>
                      <a:ext uri="{53640926-AAD7-44D8-BBD7-CCE9431645EC}">
                        <a14:shadowObscured xmlns:a14="http://schemas.microsoft.com/office/drawing/2010/main"/>
                      </a:ext>
                    </a:extLst>
                  </pic:spPr>
                </pic:pic>
              </a:graphicData>
            </a:graphic>
          </wp:inline>
        </w:drawing>
      </w:r>
    </w:p>
    <w:p w14:paraId="5323E6D5" w14:textId="7AF141CF" w:rsidR="003D7837" w:rsidRPr="003D7837" w:rsidRDefault="003D7837" w:rsidP="003D7837">
      <w:pPr>
        <w:rPr>
          <w:b/>
          <w:bCs/>
        </w:rPr>
      </w:pPr>
      <w:r w:rsidRPr="003D7837">
        <w:rPr>
          <w:b/>
          <w:bCs/>
        </w:rPr>
        <w:lastRenderedPageBreak/>
        <w:t>ITEM 78.B. – AERIAL PHOTOGRAPHY REFERED PROPOSAL</w:t>
      </w:r>
      <w:r>
        <w:rPr>
          <w:b/>
          <w:bCs/>
        </w:rPr>
        <w:t xml:space="preserve"> – BY CLLR WIGHTWICK</w:t>
      </w:r>
    </w:p>
    <w:p w14:paraId="016D3ED3"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Dear Councillors</w:t>
      </w:r>
    </w:p>
    <w:p w14:paraId="570FD7FA" w14:textId="77777777" w:rsidR="003D7837" w:rsidRPr="003D7837" w:rsidRDefault="003D7837" w:rsidP="003D7837">
      <w:pPr>
        <w:rPr>
          <w:rFonts w:ascii="Arial" w:eastAsiaTheme="minorHAnsi" w:hAnsi="Arial" w:cs="Arial"/>
          <w:sz w:val="18"/>
          <w:szCs w:val="18"/>
        </w:rPr>
      </w:pPr>
    </w:p>
    <w:p w14:paraId="15DD7BEC"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 xml:space="preserve">I’m pleased to enclose my proposal relating to Aerial photography of the Eastwick and Gilston Parish for your consideration. </w:t>
      </w:r>
    </w:p>
    <w:p w14:paraId="6CE7D377" w14:textId="77777777" w:rsidR="003D7837" w:rsidRPr="003D7837" w:rsidRDefault="003D7837" w:rsidP="003D7837">
      <w:pPr>
        <w:rPr>
          <w:rFonts w:ascii="Arial" w:eastAsiaTheme="minorHAnsi" w:hAnsi="Arial" w:cs="Arial"/>
          <w:sz w:val="18"/>
          <w:szCs w:val="18"/>
        </w:rPr>
      </w:pPr>
    </w:p>
    <w:p w14:paraId="14A8680E" w14:textId="77777777" w:rsidR="003D7837" w:rsidRPr="003D7837" w:rsidRDefault="003D7837" w:rsidP="003D7837">
      <w:pPr>
        <w:rPr>
          <w:rFonts w:ascii="Arial" w:eastAsiaTheme="minorHAnsi" w:hAnsi="Arial" w:cs="Arial"/>
          <w:b/>
          <w:bCs/>
          <w:sz w:val="18"/>
          <w:szCs w:val="18"/>
          <w:u w:val="single"/>
        </w:rPr>
      </w:pPr>
      <w:r w:rsidRPr="003D7837">
        <w:rPr>
          <w:rFonts w:ascii="Arial" w:eastAsiaTheme="minorHAnsi" w:hAnsi="Arial" w:cs="Arial"/>
          <w:b/>
          <w:bCs/>
          <w:sz w:val="18"/>
          <w:szCs w:val="18"/>
          <w:u w:val="single"/>
        </w:rPr>
        <w:t>Proposal</w:t>
      </w:r>
    </w:p>
    <w:p w14:paraId="1BACA340" w14:textId="77777777" w:rsidR="003D7837" w:rsidRPr="003D7837" w:rsidRDefault="003D7837" w:rsidP="003D7837">
      <w:pPr>
        <w:rPr>
          <w:rFonts w:ascii="Arial" w:eastAsiaTheme="minorHAnsi" w:hAnsi="Arial" w:cs="Arial"/>
          <w:sz w:val="18"/>
          <w:szCs w:val="18"/>
        </w:rPr>
      </w:pPr>
    </w:p>
    <w:p w14:paraId="48FF90A3"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 xml:space="preserve">This proposal seeks approval of expenditure of New Homes Bonus monies to fund a comprehensive set of aerial </w:t>
      </w:r>
      <w:proofErr w:type="spellStart"/>
      <w:proofErr w:type="gramStart"/>
      <w:r w:rsidRPr="003D7837">
        <w:rPr>
          <w:rFonts w:ascii="Arial" w:eastAsiaTheme="minorHAnsi" w:hAnsi="Arial" w:cs="Arial"/>
          <w:sz w:val="18"/>
          <w:szCs w:val="18"/>
        </w:rPr>
        <w:t>photo’s</w:t>
      </w:r>
      <w:proofErr w:type="spellEnd"/>
      <w:proofErr w:type="gramEnd"/>
      <w:r w:rsidRPr="003D7837">
        <w:rPr>
          <w:rFonts w:ascii="Arial" w:eastAsiaTheme="minorHAnsi" w:hAnsi="Arial" w:cs="Arial"/>
          <w:sz w:val="18"/>
          <w:szCs w:val="18"/>
        </w:rPr>
        <w:t xml:space="preserve"> of the Eastwick &amp; Gilston Parish in Spring 2023.</w:t>
      </w:r>
    </w:p>
    <w:p w14:paraId="0F5C9482" w14:textId="77777777" w:rsidR="003D7837" w:rsidRPr="003D7837" w:rsidRDefault="003D7837" w:rsidP="003D7837">
      <w:pPr>
        <w:rPr>
          <w:rFonts w:ascii="Arial" w:eastAsiaTheme="minorHAnsi" w:hAnsi="Arial" w:cs="Arial"/>
          <w:sz w:val="18"/>
          <w:szCs w:val="18"/>
        </w:rPr>
      </w:pPr>
    </w:p>
    <w:p w14:paraId="6DBA0A27"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The purpose of the proposal is four-fold:</w:t>
      </w:r>
    </w:p>
    <w:p w14:paraId="15246C96" w14:textId="77777777" w:rsidR="003D7837" w:rsidRPr="003D7837" w:rsidRDefault="003D7837" w:rsidP="003D7837">
      <w:pPr>
        <w:rPr>
          <w:rFonts w:ascii="Arial" w:eastAsiaTheme="minorHAnsi" w:hAnsi="Arial" w:cs="Arial"/>
          <w:sz w:val="18"/>
          <w:szCs w:val="18"/>
        </w:rPr>
      </w:pPr>
    </w:p>
    <w:p w14:paraId="3166780E" w14:textId="77777777" w:rsidR="003D7837" w:rsidRPr="003D7837" w:rsidRDefault="003D7837">
      <w:pPr>
        <w:numPr>
          <w:ilvl w:val="0"/>
          <w:numId w:val="12"/>
        </w:numPr>
        <w:rPr>
          <w:rFonts w:ascii="Arial" w:hAnsi="Arial" w:cs="Arial"/>
          <w:sz w:val="18"/>
          <w:szCs w:val="18"/>
        </w:rPr>
      </w:pPr>
      <w:r w:rsidRPr="003D7837">
        <w:rPr>
          <w:rFonts w:ascii="Arial" w:hAnsi="Arial" w:cs="Arial"/>
          <w:sz w:val="18"/>
          <w:szCs w:val="18"/>
        </w:rPr>
        <w:t xml:space="preserve">To capture the Parish as it looks in 2023 as close as possible to the day of Coronation of King Charles III and prior to the commencement HGGT of development activity for historical record. This is a great opportunity to capture this unique point in history and the efforts made by resident to make the Parish looks it’s best with flags flying. </w:t>
      </w:r>
    </w:p>
    <w:p w14:paraId="43188874" w14:textId="77777777" w:rsidR="003D7837" w:rsidRPr="003D7837" w:rsidRDefault="003D7837">
      <w:pPr>
        <w:numPr>
          <w:ilvl w:val="0"/>
          <w:numId w:val="12"/>
        </w:numPr>
        <w:rPr>
          <w:rFonts w:ascii="Arial" w:hAnsi="Arial" w:cs="Arial"/>
          <w:sz w:val="18"/>
          <w:szCs w:val="18"/>
        </w:rPr>
      </w:pPr>
      <w:r w:rsidRPr="003D7837">
        <w:rPr>
          <w:rFonts w:ascii="Arial" w:hAnsi="Arial" w:cs="Arial"/>
          <w:sz w:val="18"/>
          <w:szCs w:val="18"/>
        </w:rPr>
        <w:t>To provide a valuable resource / reference tool for use by the PC, Village Hall Committee, HEGNPG and other community groups to support discussions in meetings and aid other day to day activities</w:t>
      </w:r>
    </w:p>
    <w:p w14:paraId="1F379C0A" w14:textId="77777777" w:rsidR="003D7837" w:rsidRPr="003D7837" w:rsidRDefault="003D7837">
      <w:pPr>
        <w:numPr>
          <w:ilvl w:val="0"/>
          <w:numId w:val="12"/>
        </w:numPr>
        <w:rPr>
          <w:rFonts w:ascii="Arial" w:hAnsi="Arial" w:cs="Arial"/>
          <w:sz w:val="18"/>
          <w:szCs w:val="18"/>
        </w:rPr>
      </w:pPr>
      <w:r w:rsidRPr="003D7837">
        <w:rPr>
          <w:rFonts w:ascii="Arial" w:hAnsi="Arial" w:cs="Arial"/>
          <w:sz w:val="18"/>
          <w:szCs w:val="18"/>
        </w:rPr>
        <w:t xml:space="preserve">For use in publications, including the newsletters and other collateral produced by the various groups </w:t>
      </w:r>
    </w:p>
    <w:p w14:paraId="3369F391" w14:textId="77777777" w:rsidR="003D7837" w:rsidRPr="003D7837" w:rsidRDefault="003D7837">
      <w:pPr>
        <w:numPr>
          <w:ilvl w:val="0"/>
          <w:numId w:val="12"/>
        </w:numPr>
        <w:rPr>
          <w:rFonts w:ascii="Arial" w:hAnsi="Arial" w:cs="Arial"/>
          <w:sz w:val="18"/>
          <w:szCs w:val="18"/>
        </w:rPr>
      </w:pPr>
      <w:r w:rsidRPr="003D7837">
        <w:rPr>
          <w:rFonts w:ascii="Arial" w:hAnsi="Arial" w:cs="Arial"/>
          <w:sz w:val="18"/>
          <w:szCs w:val="18"/>
        </w:rPr>
        <w:t xml:space="preserve">For display purposes in the Parish Hall and on the website. </w:t>
      </w:r>
    </w:p>
    <w:p w14:paraId="02B1C38B" w14:textId="77777777" w:rsidR="003D7837" w:rsidRPr="003D7837" w:rsidRDefault="003D7837" w:rsidP="003D7837">
      <w:pPr>
        <w:rPr>
          <w:rFonts w:ascii="Arial" w:eastAsiaTheme="minorHAnsi" w:hAnsi="Arial" w:cs="Arial"/>
          <w:sz w:val="18"/>
          <w:szCs w:val="18"/>
        </w:rPr>
      </w:pPr>
    </w:p>
    <w:p w14:paraId="78A75202" w14:textId="77777777" w:rsidR="003D7837" w:rsidRPr="003D7837" w:rsidRDefault="003D7837" w:rsidP="003D7837">
      <w:pPr>
        <w:rPr>
          <w:rFonts w:ascii="Arial" w:eastAsiaTheme="minorHAnsi" w:hAnsi="Arial" w:cs="Arial"/>
          <w:sz w:val="18"/>
          <w:szCs w:val="18"/>
        </w:rPr>
      </w:pPr>
    </w:p>
    <w:p w14:paraId="4601FE81" w14:textId="77777777" w:rsidR="003D7837" w:rsidRPr="003D7837" w:rsidRDefault="003D7837" w:rsidP="003D7837">
      <w:pPr>
        <w:rPr>
          <w:rFonts w:ascii="Arial" w:eastAsiaTheme="minorHAnsi" w:hAnsi="Arial" w:cs="Arial"/>
          <w:b/>
          <w:bCs/>
          <w:sz w:val="18"/>
          <w:szCs w:val="18"/>
          <w:u w:val="single"/>
        </w:rPr>
      </w:pPr>
      <w:r w:rsidRPr="003D7837">
        <w:rPr>
          <w:rFonts w:ascii="Arial" w:eastAsiaTheme="minorHAnsi" w:hAnsi="Arial" w:cs="Arial"/>
          <w:b/>
          <w:bCs/>
          <w:sz w:val="18"/>
          <w:szCs w:val="18"/>
          <w:u w:val="single"/>
        </w:rPr>
        <w:t>Intent / Scope</w:t>
      </w:r>
    </w:p>
    <w:p w14:paraId="558D7B4C" w14:textId="77777777" w:rsidR="003D7837" w:rsidRPr="003D7837" w:rsidRDefault="003D7837" w:rsidP="003D7837">
      <w:pPr>
        <w:rPr>
          <w:rFonts w:ascii="Arial" w:eastAsiaTheme="minorHAnsi" w:hAnsi="Arial" w:cs="Arial"/>
          <w:sz w:val="18"/>
          <w:szCs w:val="18"/>
        </w:rPr>
      </w:pPr>
    </w:p>
    <w:p w14:paraId="2FBFE3AF"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The proposed scope of Aerial Photography is illustrated within the attached “Aerial Photography Brief” Maps, which should be read in conjunction with the key below</w:t>
      </w:r>
    </w:p>
    <w:p w14:paraId="6F8E7894" w14:textId="77777777" w:rsidR="003D7837" w:rsidRPr="003D7837" w:rsidRDefault="003D7837" w:rsidP="003D7837">
      <w:pPr>
        <w:rPr>
          <w:rFonts w:ascii="Arial" w:eastAsiaTheme="minorHAnsi" w:hAnsi="Arial" w:cs="Arial"/>
          <w:sz w:val="18"/>
          <w:szCs w:val="18"/>
        </w:rPr>
      </w:pPr>
    </w:p>
    <w:p w14:paraId="47B4B4F6" w14:textId="77777777" w:rsidR="003D7837" w:rsidRPr="003D7837" w:rsidRDefault="003D7837" w:rsidP="003D7837">
      <w:pPr>
        <w:ind w:left="720"/>
        <w:rPr>
          <w:rFonts w:ascii="Arial" w:eastAsiaTheme="minorHAnsi" w:hAnsi="Arial" w:cs="Arial"/>
          <w:b/>
          <w:bCs/>
          <w:sz w:val="18"/>
          <w:szCs w:val="18"/>
          <w:u w:val="single"/>
        </w:rPr>
      </w:pPr>
      <w:r w:rsidRPr="003D7837">
        <w:rPr>
          <w:rFonts w:ascii="Arial" w:eastAsiaTheme="minorHAnsi" w:hAnsi="Arial" w:cs="Arial"/>
          <w:b/>
          <w:bCs/>
          <w:sz w:val="18"/>
          <w:szCs w:val="18"/>
          <w:u w:val="single"/>
        </w:rPr>
        <w:t xml:space="preserve">Key </w:t>
      </w:r>
    </w:p>
    <w:p w14:paraId="7A8F0A1F" w14:textId="77777777" w:rsidR="003D7837" w:rsidRPr="003D7837" w:rsidRDefault="003D7837" w:rsidP="003D7837">
      <w:pPr>
        <w:ind w:left="720"/>
        <w:rPr>
          <w:rFonts w:ascii="Arial" w:eastAsiaTheme="minorHAnsi" w:hAnsi="Arial" w:cs="Arial"/>
          <w:b/>
          <w:bCs/>
          <w:sz w:val="18"/>
          <w:szCs w:val="18"/>
          <w:u w:val="single"/>
        </w:rPr>
      </w:pPr>
    </w:p>
    <w:p w14:paraId="5C842F69" w14:textId="77777777" w:rsidR="003D7837" w:rsidRPr="003D7837" w:rsidRDefault="003D7837" w:rsidP="003D7837">
      <w:pPr>
        <w:ind w:left="720"/>
        <w:rPr>
          <w:rFonts w:ascii="Arial" w:eastAsiaTheme="minorHAnsi" w:hAnsi="Arial" w:cs="Arial"/>
          <w:sz w:val="18"/>
          <w:szCs w:val="18"/>
          <w:u w:val="single"/>
        </w:rPr>
      </w:pPr>
      <w:r w:rsidRPr="003D7837">
        <w:rPr>
          <w:rFonts w:ascii="Arial" w:eastAsiaTheme="minorHAnsi" w:hAnsi="Arial" w:cs="Arial"/>
          <w:sz w:val="18"/>
          <w:szCs w:val="18"/>
          <w:u w:val="single"/>
        </w:rPr>
        <w:t>Sheet 1 of 2 (Existing Parish)</w:t>
      </w:r>
    </w:p>
    <w:p w14:paraId="561BBB91" w14:textId="77777777" w:rsidR="003D7837" w:rsidRPr="003D7837" w:rsidRDefault="003D7837" w:rsidP="003D7837">
      <w:pPr>
        <w:ind w:left="720"/>
        <w:rPr>
          <w:rFonts w:ascii="Arial" w:eastAsiaTheme="minorHAnsi" w:hAnsi="Arial" w:cs="Arial"/>
          <w:sz w:val="18"/>
          <w:szCs w:val="18"/>
          <w:u w:val="single"/>
        </w:rPr>
      </w:pPr>
    </w:p>
    <w:p w14:paraId="00F77D26" w14:textId="77777777" w:rsidR="003D7837" w:rsidRPr="003D7837" w:rsidRDefault="003D7837">
      <w:pPr>
        <w:numPr>
          <w:ilvl w:val="0"/>
          <w:numId w:val="13"/>
        </w:numPr>
        <w:ind w:left="1440"/>
        <w:rPr>
          <w:rFonts w:ascii="Arial" w:eastAsiaTheme="minorHAnsi" w:hAnsi="Arial" w:cs="Arial"/>
          <w:sz w:val="18"/>
          <w:szCs w:val="18"/>
        </w:rPr>
      </w:pPr>
      <w:r w:rsidRPr="003D7837">
        <w:rPr>
          <w:rFonts w:ascii="Arial" w:eastAsiaTheme="minorHAnsi" w:hAnsi="Arial" w:cs="Arial"/>
          <w:sz w:val="18"/>
          <w:szCs w:val="18"/>
        </w:rPr>
        <w:t>Blue Line - Parish Boundary –</w:t>
      </w:r>
    </w:p>
    <w:p w14:paraId="3188DB9E" w14:textId="77777777" w:rsidR="003D7837" w:rsidRPr="003D7837" w:rsidRDefault="003D7837">
      <w:pPr>
        <w:numPr>
          <w:ilvl w:val="0"/>
          <w:numId w:val="13"/>
        </w:numPr>
        <w:ind w:left="1440"/>
        <w:rPr>
          <w:rFonts w:ascii="Arial" w:eastAsiaTheme="minorHAnsi" w:hAnsi="Arial" w:cs="Arial"/>
          <w:sz w:val="18"/>
          <w:szCs w:val="18"/>
        </w:rPr>
      </w:pPr>
      <w:r w:rsidRPr="003D7837">
        <w:rPr>
          <w:rFonts w:ascii="Arial" w:eastAsiaTheme="minorHAnsi" w:hAnsi="Arial" w:cs="Arial"/>
          <w:sz w:val="18"/>
          <w:szCs w:val="18"/>
        </w:rPr>
        <w:t xml:space="preserve">Stars – “Point of Special Interest” – </w:t>
      </w:r>
    </w:p>
    <w:p w14:paraId="6A5E1ACF" w14:textId="77777777" w:rsidR="003D7837" w:rsidRPr="003D7837" w:rsidRDefault="003D7837">
      <w:pPr>
        <w:numPr>
          <w:ilvl w:val="1"/>
          <w:numId w:val="13"/>
        </w:numPr>
        <w:rPr>
          <w:rFonts w:ascii="Arial" w:eastAsiaTheme="minorHAnsi" w:hAnsi="Arial" w:cs="Arial"/>
          <w:sz w:val="18"/>
          <w:szCs w:val="18"/>
        </w:rPr>
      </w:pPr>
      <w:r w:rsidRPr="003D7837">
        <w:rPr>
          <w:rFonts w:ascii="Arial" w:eastAsiaTheme="minorHAnsi" w:hAnsi="Arial" w:cs="Arial"/>
          <w:sz w:val="18"/>
          <w:szCs w:val="18"/>
        </w:rPr>
        <w:t>Churches – Red</w:t>
      </w:r>
    </w:p>
    <w:p w14:paraId="37375772" w14:textId="77777777" w:rsidR="003D7837" w:rsidRPr="003D7837" w:rsidRDefault="003D7837">
      <w:pPr>
        <w:numPr>
          <w:ilvl w:val="1"/>
          <w:numId w:val="13"/>
        </w:numPr>
        <w:rPr>
          <w:rFonts w:ascii="Arial" w:eastAsiaTheme="minorHAnsi" w:hAnsi="Arial" w:cs="Arial"/>
          <w:sz w:val="18"/>
          <w:szCs w:val="18"/>
        </w:rPr>
      </w:pPr>
      <w:r w:rsidRPr="003D7837">
        <w:rPr>
          <w:rFonts w:ascii="Arial" w:eastAsiaTheme="minorHAnsi" w:hAnsi="Arial" w:cs="Arial"/>
          <w:sz w:val="18"/>
          <w:szCs w:val="18"/>
        </w:rPr>
        <w:t>Villages / Settlements – Yellow</w:t>
      </w:r>
    </w:p>
    <w:p w14:paraId="61228348" w14:textId="77777777" w:rsidR="003D7837" w:rsidRPr="003D7837" w:rsidRDefault="003D7837">
      <w:pPr>
        <w:numPr>
          <w:ilvl w:val="1"/>
          <w:numId w:val="13"/>
        </w:numPr>
        <w:rPr>
          <w:rFonts w:ascii="Arial" w:eastAsiaTheme="minorHAnsi" w:hAnsi="Arial" w:cs="Arial"/>
          <w:sz w:val="18"/>
          <w:szCs w:val="18"/>
        </w:rPr>
      </w:pPr>
      <w:r w:rsidRPr="003D7837">
        <w:rPr>
          <w:rFonts w:ascii="Arial" w:eastAsiaTheme="minorHAnsi" w:hAnsi="Arial" w:cs="Arial"/>
          <w:sz w:val="18"/>
          <w:szCs w:val="18"/>
        </w:rPr>
        <w:t>Woodlands / Landscape - Green</w:t>
      </w:r>
    </w:p>
    <w:p w14:paraId="04135D51" w14:textId="77777777" w:rsidR="003D7837" w:rsidRPr="003D7837" w:rsidRDefault="003D7837">
      <w:pPr>
        <w:numPr>
          <w:ilvl w:val="0"/>
          <w:numId w:val="13"/>
        </w:numPr>
        <w:ind w:left="1440"/>
        <w:rPr>
          <w:rFonts w:ascii="Arial" w:eastAsiaTheme="minorHAnsi" w:hAnsi="Arial" w:cs="Arial"/>
          <w:sz w:val="18"/>
          <w:szCs w:val="18"/>
        </w:rPr>
      </w:pPr>
      <w:r w:rsidRPr="003D7837">
        <w:rPr>
          <w:rFonts w:ascii="Arial" w:eastAsiaTheme="minorHAnsi" w:hAnsi="Arial" w:cs="Arial"/>
          <w:sz w:val="18"/>
          <w:szCs w:val="18"/>
        </w:rPr>
        <w:t>Black Dotted Line – “</w:t>
      </w:r>
      <w:proofErr w:type="gramStart"/>
      <w:r w:rsidRPr="003D7837">
        <w:rPr>
          <w:rFonts w:ascii="Arial" w:eastAsiaTheme="minorHAnsi" w:hAnsi="Arial" w:cs="Arial"/>
          <w:sz w:val="18"/>
          <w:szCs w:val="18"/>
        </w:rPr>
        <w:t>View Points</w:t>
      </w:r>
      <w:proofErr w:type="gramEnd"/>
      <w:r w:rsidRPr="003D7837">
        <w:rPr>
          <w:rFonts w:ascii="Arial" w:eastAsiaTheme="minorHAnsi" w:hAnsi="Arial" w:cs="Arial"/>
          <w:sz w:val="18"/>
          <w:szCs w:val="18"/>
        </w:rPr>
        <w:t>”</w:t>
      </w:r>
    </w:p>
    <w:p w14:paraId="75EF9F13" w14:textId="77777777" w:rsidR="003D7837" w:rsidRPr="003D7837" w:rsidRDefault="003D7837" w:rsidP="003D7837">
      <w:pPr>
        <w:rPr>
          <w:rFonts w:ascii="Arial" w:eastAsiaTheme="minorHAnsi" w:hAnsi="Arial" w:cs="Arial"/>
          <w:sz w:val="18"/>
          <w:szCs w:val="18"/>
        </w:rPr>
      </w:pPr>
    </w:p>
    <w:p w14:paraId="04B69404" w14:textId="77777777" w:rsidR="003D7837" w:rsidRPr="003D7837" w:rsidRDefault="003D7837" w:rsidP="003D7837">
      <w:pPr>
        <w:ind w:left="720"/>
        <w:rPr>
          <w:rFonts w:ascii="Arial" w:eastAsiaTheme="minorHAnsi" w:hAnsi="Arial" w:cs="Arial"/>
          <w:sz w:val="18"/>
          <w:szCs w:val="18"/>
        </w:rPr>
      </w:pPr>
    </w:p>
    <w:p w14:paraId="6B591785" w14:textId="77777777" w:rsidR="003D7837" w:rsidRPr="003D7837" w:rsidRDefault="003D7837" w:rsidP="003D7837">
      <w:pPr>
        <w:ind w:left="720"/>
        <w:rPr>
          <w:rFonts w:ascii="Arial" w:eastAsiaTheme="minorHAnsi" w:hAnsi="Arial" w:cs="Arial"/>
          <w:sz w:val="18"/>
          <w:szCs w:val="18"/>
          <w:u w:val="single"/>
        </w:rPr>
      </w:pPr>
      <w:r w:rsidRPr="003D7837">
        <w:rPr>
          <w:rFonts w:ascii="Arial" w:eastAsiaTheme="minorHAnsi" w:hAnsi="Arial" w:cs="Arial"/>
          <w:sz w:val="18"/>
          <w:szCs w:val="18"/>
          <w:u w:val="single"/>
        </w:rPr>
        <w:t>Sheet 2 of 2 (Proposed new “villages”)</w:t>
      </w:r>
    </w:p>
    <w:p w14:paraId="53E840C0" w14:textId="77777777" w:rsidR="003D7837" w:rsidRPr="003D7837" w:rsidRDefault="003D7837" w:rsidP="003D7837">
      <w:pPr>
        <w:ind w:left="720"/>
        <w:rPr>
          <w:rFonts w:ascii="Arial" w:eastAsiaTheme="minorHAnsi" w:hAnsi="Arial" w:cs="Arial"/>
          <w:sz w:val="18"/>
          <w:szCs w:val="18"/>
        </w:rPr>
      </w:pPr>
    </w:p>
    <w:p w14:paraId="1008F446" w14:textId="77777777" w:rsidR="003D7837" w:rsidRPr="003D7837" w:rsidRDefault="003D7837">
      <w:pPr>
        <w:numPr>
          <w:ilvl w:val="0"/>
          <w:numId w:val="13"/>
        </w:numPr>
        <w:ind w:left="1440"/>
        <w:rPr>
          <w:rFonts w:ascii="Arial" w:eastAsiaTheme="minorHAnsi" w:hAnsi="Arial" w:cs="Arial"/>
          <w:b/>
          <w:bCs/>
          <w:sz w:val="18"/>
          <w:szCs w:val="18"/>
        </w:rPr>
      </w:pPr>
      <w:r w:rsidRPr="003D7837">
        <w:rPr>
          <w:rFonts w:ascii="Arial" w:eastAsiaTheme="minorHAnsi" w:hAnsi="Arial" w:cs="Arial"/>
          <w:sz w:val="18"/>
          <w:szCs w:val="18"/>
        </w:rPr>
        <w:t xml:space="preserve">Red Lines – Proposed “Village boundaries” – </w:t>
      </w:r>
    </w:p>
    <w:p w14:paraId="428FD1D5" w14:textId="77777777" w:rsidR="003D7837" w:rsidRPr="003D7837" w:rsidRDefault="003D7837" w:rsidP="003D7837">
      <w:pPr>
        <w:rPr>
          <w:rFonts w:ascii="Arial" w:eastAsiaTheme="minorHAnsi" w:hAnsi="Arial" w:cs="Arial"/>
          <w:b/>
          <w:bCs/>
          <w:sz w:val="18"/>
          <w:szCs w:val="18"/>
        </w:rPr>
      </w:pPr>
    </w:p>
    <w:p w14:paraId="2271BF42" w14:textId="77777777" w:rsidR="003D7837" w:rsidRPr="003D7837" w:rsidRDefault="003D7837" w:rsidP="003D7837">
      <w:pPr>
        <w:ind w:left="720"/>
        <w:rPr>
          <w:rFonts w:ascii="Arial" w:eastAsiaTheme="minorHAnsi" w:hAnsi="Arial" w:cs="Arial"/>
          <w:b/>
          <w:bCs/>
          <w:sz w:val="18"/>
          <w:szCs w:val="18"/>
          <w:u w:val="single"/>
        </w:rPr>
      </w:pPr>
      <w:r w:rsidRPr="003D7837">
        <w:rPr>
          <w:rFonts w:ascii="Arial" w:eastAsiaTheme="minorHAnsi" w:hAnsi="Arial" w:cs="Arial"/>
          <w:b/>
          <w:bCs/>
          <w:sz w:val="18"/>
          <w:szCs w:val="18"/>
          <w:u w:val="single"/>
        </w:rPr>
        <w:t>Aerial Photo Views Points</w:t>
      </w:r>
    </w:p>
    <w:p w14:paraId="00C30984" w14:textId="77777777" w:rsidR="003D7837" w:rsidRPr="003D7837" w:rsidRDefault="003D7837" w:rsidP="003D7837">
      <w:pPr>
        <w:rPr>
          <w:rFonts w:ascii="Arial" w:eastAsiaTheme="minorHAnsi" w:hAnsi="Arial" w:cs="Arial"/>
          <w:b/>
          <w:bCs/>
          <w:sz w:val="18"/>
          <w:szCs w:val="18"/>
        </w:rPr>
      </w:pPr>
    </w:p>
    <w:p w14:paraId="5550CBD1" w14:textId="77777777" w:rsidR="003D7837" w:rsidRPr="003D7837" w:rsidRDefault="003D7837" w:rsidP="003D7837">
      <w:pPr>
        <w:ind w:left="720"/>
        <w:rPr>
          <w:rFonts w:ascii="Arial" w:eastAsiaTheme="minorHAnsi" w:hAnsi="Arial" w:cs="Arial"/>
          <w:sz w:val="18"/>
          <w:szCs w:val="18"/>
        </w:rPr>
      </w:pPr>
      <w:r w:rsidRPr="003D7837">
        <w:rPr>
          <w:rFonts w:ascii="Arial" w:eastAsiaTheme="minorHAnsi" w:hAnsi="Arial" w:cs="Arial"/>
          <w:sz w:val="18"/>
          <w:szCs w:val="18"/>
        </w:rPr>
        <w:t xml:space="preserve">It is anticipated that approx. 50-100 </w:t>
      </w:r>
      <w:proofErr w:type="spellStart"/>
      <w:r w:rsidRPr="003D7837">
        <w:rPr>
          <w:rFonts w:ascii="Arial" w:eastAsiaTheme="minorHAnsi" w:hAnsi="Arial" w:cs="Arial"/>
          <w:sz w:val="18"/>
          <w:szCs w:val="18"/>
        </w:rPr>
        <w:t>photo’s</w:t>
      </w:r>
      <w:proofErr w:type="spellEnd"/>
      <w:r w:rsidRPr="003D7837">
        <w:rPr>
          <w:rFonts w:ascii="Arial" w:eastAsiaTheme="minorHAnsi" w:hAnsi="Arial" w:cs="Arial"/>
          <w:sz w:val="18"/>
          <w:szCs w:val="18"/>
        </w:rPr>
        <w:t xml:space="preserve"> will be required to capture the views set out in the brief. </w:t>
      </w:r>
    </w:p>
    <w:p w14:paraId="17A7F9FB" w14:textId="77777777" w:rsidR="003D7837" w:rsidRPr="003D7837" w:rsidRDefault="003D7837" w:rsidP="003D7837">
      <w:pPr>
        <w:ind w:left="720"/>
        <w:rPr>
          <w:rFonts w:ascii="Arial" w:eastAsiaTheme="minorHAnsi" w:hAnsi="Arial" w:cs="Arial"/>
          <w:sz w:val="18"/>
          <w:szCs w:val="18"/>
        </w:rPr>
      </w:pPr>
    </w:p>
    <w:p w14:paraId="222DC417" w14:textId="77777777" w:rsidR="003D7837" w:rsidRPr="003D7837" w:rsidRDefault="003D7837">
      <w:pPr>
        <w:numPr>
          <w:ilvl w:val="0"/>
          <w:numId w:val="13"/>
        </w:numPr>
        <w:ind w:left="1440"/>
        <w:rPr>
          <w:rFonts w:ascii="Arial" w:eastAsiaTheme="minorHAnsi" w:hAnsi="Arial" w:cs="Arial"/>
          <w:sz w:val="18"/>
          <w:szCs w:val="18"/>
        </w:rPr>
      </w:pPr>
      <w:r w:rsidRPr="003D7837">
        <w:rPr>
          <w:rFonts w:ascii="Arial" w:eastAsiaTheme="minorHAnsi" w:hAnsi="Arial" w:cs="Arial"/>
          <w:sz w:val="18"/>
          <w:szCs w:val="18"/>
        </w:rPr>
        <w:t>Stars (Points of Special Interest) - Close range photo’s to be taken from all sides</w:t>
      </w:r>
    </w:p>
    <w:p w14:paraId="50C858C8" w14:textId="77777777" w:rsidR="003D7837" w:rsidRPr="003D7837" w:rsidRDefault="003D7837">
      <w:pPr>
        <w:numPr>
          <w:ilvl w:val="0"/>
          <w:numId w:val="13"/>
        </w:numPr>
        <w:ind w:left="1440"/>
        <w:rPr>
          <w:rFonts w:ascii="Arial" w:eastAsiaTheme="minorHAnsi" w:hAnsi="Arial" w:cs="Arial"/>
          <w:sz w:val="18"/>
          <w:szCs w:val="18"/>
        </w:rPr>
      </w:pPr>
      <w:r w:rsidRPr="003D7837">
        <w:rPr>
          <w:rFonts w:ascii="Arial" w:eastAsiaTheme="minorHAnsi" w:hAnsi="Arial" w:cs="Arial"/>
          <w:sz w:val="18"/>
          <w:szCs w:val="18"/>
        </w:rPr>
        <w:t xml:space="preserve">Black Dotted Lines (View Points) - Mid range photo’s to be taken from the south, looking north framing the areas within the line </w:t>
      </w:r>
    </w:p>
    <w:p w14:paraId="3102D3DD" w14:textId="77777777" w:rsidR="003D7837" w:rsidRPr="003D7837" w:rsidRDefault="003D7837">
      <w:pPr>
        <w:numPr>
          <w:ilvl w:val="0"/>
          <w:numId w:val="13"/>
        </w:numPr>
        <w:ind w:left="1440"/>
        <w:rPr>
          <w:rFonts w:ascii="Arial" w:eastAsiaTheme="minorHAnsi" w:hAnsi="Arial" w:cs="Arial"/>
          <w:sz w:val="18"/>
          <w:szCs w:val="18"/>
        </w:rPr>
      </w:pPr>
      <w:r w:rsidRPr="003D7837">
        <w:rPr>
          <w:rFonts w:ascii="Arial" w:eastAsiaTheme="minorHAnsi" w:hAnsi="Arial" w:cs="Arial"/>
          <w:sz w:val="18"/>
          <w:szCs w:val="18"/>
        </w:rPr>
        <w:t>Wide angle shots from south looking north capturing the area within the line</w:t>
      </w:r>
    </w:p>
    <w:p w14:paraId="54868BA4" w14:textId="77777777" w:rsidR="003D7837" w:rsidRPr="003D7837" w:rsidRDefault="003D7837" w:rsidP="003D7837">
      <w:pPr>
        <w:rPr>
          <w:rFonts w:ascii="Arial" w:eastAsiaTheme="minorHAnsi" w:hAnsi="Arial" w:cs="Arial"/>
          <w:sz w:val="18"/>
          <w:szCs w:val="18"/>
        </w:rPr>
      </w:pPr>
    </w:p>
    <w:p w14:paraId="48A801EC" w14:textId="77777777" w:rsidR="003D7837" w:rsidRPr="003D7837" w:rsidRDefault="003D7837" w:rsidP="003D7837">
      <w:pPr>
        <w:rPr>
          <w:rFonts w:ascii="Arial" w:eastAsiaTheme="minorHAnsi" w:hAnsi="Arial" w:cs="Arial"/>
          <w:b/>
          <w:bCs/>
          <w:sz w:val="18"/>
          <w:szCs w:val="18"/>
          <w:u w:val="single"/>
        </w:rPr>
      </w:pPr>
      <w:r w:rsidRPr="003D7837">
        <w:rPr>
          <w:rFonts w:ascii="Arial" w:eastAsiaTheme="minorHAnsi" w:hAnsi="Arial" w:cs="Arial"/>
          <w:b/>
          <w:bCs/>
          <w:sz w:val="18"/>
          <w:szCs w:val="18"/>
          <w:u w:val="single"/>
        </w:rPr>
        <w:t>Timing</w:t>
      </w:r>
    </w:p>
    <w:p w14:paraId="705E916C" w14:textId="77777777" w:rsidR="003D7837" w:rsidRPr="003D7837" w:rsidRDefault="003D7837" w:rsidP="003D7837">
      <w:pPr>
        <w:rPr>
          <w:rFonts w:ascii="Arial" w:eastAsiaTheme="minorHAnsi" w:hAnsi="Arial" w:cs="Arial"/>
          <w:sz w:val="18"/>
          <w:szCs w:val="18"/>
        </w:rPr>
      </w:pPr>
    </w:p>
    <w:p w14:paraId="76FDE281"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 xml:space="preserve">It is assumed that the PC would want the villages, historic buildings and rural landscape to be photographed in late spring to capture the landscape at its best and because lighting is an important consideration which can greatly affect the quality of the </w:t>
      </w:r>
      <w:proofErr w:type="spellStart"/>
      <w:r w:rsidRPr="003D7837">
        <w:rPr>
          <w:rFonts w:ascii="Arial" w:eastAsiaTheme="minorHAnsi" w:hAnsi="Arial" w:cs="Arial"/>
          <w:sz w:val="18"/>
          <w:szCs w:val="18"/>
        </w:rPr>
        <w:t>photo’s</w:t>
      </w:r>
      <w:proofErr w:type="spellEnd"/>
      <w:r w:rsidRPr="003D7837">
        <w:rPr>
          <w:rFonts w:ascii="Arial" w:eastAsiaTheme="minorHAnsi" w:hAnsi="Arial" w:cs="Arial"/>
          <w:sz w:val="18"/>
          <w:szCs w:val="18"/>
        </w:rPr>
        <w:t xml:space="preserve">. The Photographer’s ability to be flexible with dates to ensure optimum weather and lighting conditions on the day of the shoot is an important consideration. </w:t>
      </w:r>
    </w:p>
    <w:p w14:paraId="04E75BE3" w14:textId="77777777" w:rsidR="003D7837" w:rsidRPr="003D7837" w:rsidRDefault="003D7837" w:rsidP="003D7837">
      <w:pPr>
        <w:rPr>
          <w:rFonts w:ascii="Arial" w:eastAsiaTheme="minorHAnsi" w:hAnsi="Arial" w:cs="Arial"/>
          <w:sz w:val="18"/>
          <w:szCs w:val="18"/>
        </w:rPr>
      </w:pPr>
    </w:p>
    <w:p w14:paraId="3ABCD208" w14:textId="77777777" w:rsidR="003D7837" w:rsidRPr="003D7837" w:rsidRDefault="003D7837" w:rsidP="003D7837">
      <w:pPr>
        <w:rPr>
          <w:rFonts w:ascii="Arial" w:eastAsiaTheme="minorHAnsi" w:hAnsi="Arial" w:cs="Arial"/>
          <w:sz w:val="18"/>
          <w:szCs w:val="18"/>
        </w:rPr>
      </w:pPr>
    </w:p>
    <w:p w14:paraId="78D24A14" w14:textId="77777777" w:rsidR="003D7837" w:rsidRPr="003D7837" w:rsidRDefault="003D7837" w:rsidP="003D7837">
      <w:pPr>
        <w:rPr>
          <w:rFonts w:ascii="Arial" w:eastAsiaTheme="minorHAnsi" w:hAnsi="Arial" w:cs="Arial"/>
          <w:b/>
          <w:bCs/>
          <w:sz w:val="18"/>
          <w:szCs w:val="18"/>
          <w:u w:val="single"/>
        </w:rPr>
      </w:pPr>
      <w:r w:rsidRPr="003D7837">
        <w:rPr>
          <w:rFonts w:ascii="Arial" w:eastAsiaTheme="minorHAnsi" w:hAnsi="Arial" w:cs="Arial"/>
          <w:b/>
          <w:bCs/>
          <w:sz w:val="18"/>
          <w:szCs w:val="18"/>
          <w:u w:val="single"/>
        </w:rPr>
        <w:t>Quotations</w:t>
      </w:r>
    </w:p>
    <w:p w14:paraId="3670E4EA" w14:textId="77777777" w:rsidR="003D7837" w:rsidRPr="003D7837" w:rsidRDefault="003D7837" w:rsidP="003D7837">
      <w:pPr>
        <w:rPr>
          <w:rFonts w:ascii="Arial" w:eastAsiaTheme="minorHAnsi" w:hAnsi="Arial" w:cs="Arial"/>
          <w:b/>
          <w:bCs/>
          <w:sz w:val="18"/>
          <w:szCs w:val="18"/>
          <w:u w:val="single"/>
        </w:rPr>
      </w:pPr>
    </w:p>
    <w:p w14:paraId="240AC465"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Quotations have been received from the following aerial photography specialists</w:t>
      </w:r>
    </w:p>
    <w:p w14:paraId="4C1D12EF" w14:textId="77777777" w:rsidR="003D7837" w:rsidRPr="003D7837" w:rsidRDefault="003D7837" w:rsidP="003D7837">
      <w:pPr>
        <w:rPr>
          <w:rFonts w:ascii="Arial" w:eastAsiaTheme="minorHAnsi" w:hAnsi="Arial" w:cs="Arial"/>
          <w:sz w:val="18"/>
          <w:szCs w:val="18"/>
        </w:rPr>
      </w:pPr>
    </w:p>
    <w:p w14:paraId="126C362A" w14:textId="77777777" w:rsidR="003D7837" w:rsidRPr="003D7837" w:rsidRDefault="003D7837">
      <w:pPr>
        <w:numPr>
          <w:ilvl w:val="0"/>
          <w:numId w:val="13"/>
        </w:numPr>
        <w:rPr>
          <w:rFonts w:ascii="Arial" w:hAnsi="Arial" w:cs="Arial"/>
          <w:sz w:val="18"/>
          <w:szCs w:val="18"/>
        </w:rPr>
      </w:pPr>
      <w:proofErr w:type="spellStart"/>
      <w:r w:rsidRPr="003D7837">
        <w:rPr>
          <w:rFonts w:ascii="Arial" w:hAnsi="Arial" w:cs="Arial"/>
          <w:sz w:val="18"/>
          <w:szCs w:val="18"/>
        </w:rPr>
        <w:t>Commissionair</w:t>
      </w:r>
      <w:proofErr w:type="spellEnd"/>
      <w:r w:rsidRPr="003D7837">
        <w:rPr>
          <w:rFonts w:ascii="Arial" w:hAnsi="Arial" w:cs="Arial"/>
          <w:sz w:val="18"/>
          <w:szCs w:val="18"/>
        </w:rPr>
        <w:t xml:space="preserve"> - £1,400 + VAT – </w:t>
      </w:r>
      <w:proofErr w:type="spellStart"/>
      <w:r w:rsidRPr="003D7837">
        <w:rPr>
          <w:rFonts w:ascii="Arial" w:hAnsi="Arial" w:cs="Arial"/>
          <w:sz w:val="18"/>
          <w:szCs w:val="18"/>
        </w:rPr>
        <w:t>Commissionair</w:t>
      </w:r>
      <w:proofErr w:type="spellEnd"/>
      <w:r w:rsidRPr="003D7837">
        <w:rPr>
          <w:rFonts w:ascii="Arial" w:hAnsi="Arial" w:cs="Arial"/>
          <w:sz w:val="18"/>
          <w:szCs w:val="18"/>
        </w:rPr>
        <w:t xml:space="preserve"> use helicopters &amp; planes to take the photo’s which can fly higher than drones and so can take wider shots. The downside is that they are bound to their flight schedule </w:t>
      </w:r>
      <w:r w:rsidRPr="003D7837">
        <w:rPr>
          <w:rFonts w:ascii="Arial" w:hAnsi="Arial" w:cs="Arial"/>
          <w:sz w:val="18"/>
          <w:szCs w:val="18"/>
        </w:rPr>
        <w:lastRenderedPageBreak/>
        <w:t xml:space="preserve">and so will be unable to guarantee optimal weather conditions on the day of the shoot. It is also much more difficult to ensure consistent orientation of the </w:t>
      </w:r>
      <w:proofErr w:type="spellStart"/>
      <w:r w:rsidRPr="003D7837">
        <w:rPr>
          <w:rFonts w:ascii="Arial" w:hAnsi="Arial" w:cs="Arial"/>
          <w:sz w:val="18"/>
          <w:szCs w:val="18"/>
        </w:rPr>
        <w:t>photo’s</w:t>
      </w:r>
      <w:proofErr w:type="spellEnd"/>
      <w:r w:rsidRPr="003D7837">
        <w:rPr>
          <w:rFonts w:ascii="Arial" w:hAnsi="Arial" w:cs="Arial"/>
          <w:sz w:val="18"/>
          <w:szCs w:val="18"/>
        </w:rPr>
        <w:t xml:space="preserve"> from Planes and Helicopters, especially in this location due to the proximity of the Stansted airport flight path. I have worked with </w:t>
      </w:r>
      <w:proofErr w:type="spellStart"/>
      <w:r w:rsidRPr="003D7837">
        <w:rPr>
          <w:rFonts w:ascii="Arial" w:hAnsi="Arial" w:cs="Arial"/>
          <w:sz w:val="18"/>
          <w:szCs w:val="18"/>
        </w:rPr>
        <w:t>Commissionair</w:t>
      </w:r>
      <w:proofErr w:type="spellEnd"/>
      <w:r w:rsidRPr="003D7837">
        <w:rPr>
          <w:rFonts w:ascii="Arial" w:hAnsi="Arial" w:cs="Arial"/>
          <w:sz w:val="18"/>
          <w:szCs w:val="18"/>
        </w:rPr>
        <w:t xml:space="preserve"> previously and have a good experience in working with them. </w:t>
      </w:r>
    </w:p>
    <w:p w14:paraId="5C66ACD7" w14:textId="77777777" w:rsidR="003D7837" w:rsidRPr="003D7837" w:rsidRDefault="003D7837" w:rsidP="003D7837">
      <w:pPr>
        <w:ind w:left="720"/>
        <w:rPr>
          <w:rFonts w:ascii="Arial" w:eastAsiaTheme="minorHAnsi" w:hAnsi="Arial" w:cs="Arial"/>
          <w:sz w:val="18"/>
          <w:szCs w:val="18"/>
        </w:rPr>
      </w:pPr>
    </w:p>
    <w:p w14:paraId="6A01AE29" w14:textId="77777777" w:rsidR="003D7837" w:rsidRPr="003D7837" w:rsidRDefault="003D7837">
      <w:pPr>
        <w:numPr>
          <w:ilvl w:val="0"/>
          <w:numId w:val="13"/>
        </w:numPr>
        <w:rPr>
          <w:rFonts w:ascii="Arial" w:hAnsi="Arial" w:cs="Arial"/>
          <w:sz w:val="18"/>
          <w:szCs w:val="18"/>
        </w:rPr>
      </w:pPr>
      <w:r w:rsidRPr="003D7837">
        <w:rPr>
          <w:rFonts w:ascii="Arial" w:hAnsi="Arial" w:cs="Arial"/>
          <w:sz w:val="18"/>
          <w:szCs w:val="18"/>
        </w:rPr>
        <w:t xml:space="preserve">SA Drones - £1,300 - £1,950 + VAT – Drone photography over the course of 2-3 days. Drones have a maximum height of 150m set by the CAA and so can’t fly as high as helicopters / planes. Drones have the advantage of being much more controllable and will ensure consistent orientation of the </w:t>
      </w:r>
      <w:proofErr w:type="spellStart"/>
      <w:r w:rsidRPr="003D7837">
        <w:rPr>
          <w:rFonts w:ascii="Arial" w:hAnsi="Arial" w:cs="Arial"/>
          <w:sz w:val="18"/>
          <w:szCs w:val="18"/>
        </w:rPr>
        <w:t>photo’s</w:t>
      </w:r>
      <w:proofErr w:type="spellEnd"/>
      <w:r w:rsidRPr="003D7837">
        <w:rPr>
          <w:rFonts w:ascii="Arial" w:hAnsi="Arial" w:cs="Arial"/>
          <w:sz w:val="18"/>
          <w:szCs w:val="18"/>
        </w:rPr>
        <w:t xml:space="preserve">. They are also much better for taking the closer shots as they can get in closer and control angles and settings better. SA drones can also be more flexible with dates and so there will be a greater chance of getting the perfect light. </w:t>
      </w:r>
    </w:p>
    <w:p w14:paraId="5D8356F9" w14:textId="77777777" w:rsidR="003D7837" w:rsidRPr="003D7837" w:rsidRDefault="003D7837" w:rsidP="003D7837">
      <w:pPr>
        <w:ind w:left="720"/>
        <w:rPr>
          <w:rFonts w:ascii="Arial" w:eastAsiaTheme="minorHAnsi" w:hAnsi="Arial" w:cs="Arial"/>
          <w:sz w:val="18"/>
          <w:szCs w:val="18"/>
        </w:rPr>
      </w:pPr>
    </w:p>
    <w:p w14:paraId="12AC86DF" w14:textId="77777777" w:rsidR="003D7837" w:rsidRPr="003D7837" w:rsidRDefault="003D7837">
      <w:pPr>
        <w:numPr>
          <w:ilvl w:val="0"/>
          <w:numId w:val="13"/>
        </w:numPr>
        <w:rPr>
          <w:rFonts w:ascii="Arial" w:hAnsi="Arial" w:cs="Arial"/>
          <w:sz w:val="18"/>
          <w:szCs w:val="18"/>
        </w:rPr>
      </w:pPr>
      <w:proofErr w:type="spellStart"/>
      <w:r w:rsidRPr="003D7837">
        <w:rPr>
          <w:rFonts w:ascii="Arial" w:hAnsi="Arial" w:cs="Arial"/>
          <w:sz w:val="18"/>
          <w:szCs w:val="18"/>
        </w:rPr>
        <w:t>Camfly</w:t>
      </w:r>
      <w:proofErr w:type="spellEnd"/>
      <w:r w:rsidRPr="003D7837">
        <w:rPr>
          <w:rFonts w:ascii="Arial" w:hAnsi="Arial" w:cs="Arial"/>
          <w:sz w:val="18"/>
          <w:szCs w:val="18"/>
        </w:rPr>
        <w:t xml:space="preserve"> Films - £2,715+VAT – (3 days) – Drone photography </w:t>
      </w:r>
    </w:p>
    <w:p w14:paraId="7FBEC883" w14:textId="77777777" w:rsidR="003D7837" w:rsidRPr="003D7837" w:rsidRDefault="003D7837" w:rsidP="003D7837">
      <w:pPr>
        <w:ind w:left="720"/>
        <w:rPr>
          <w:rFonts w:ascii="Arial" w:eastAsiaTheme="minorHAnsi" w:hAnsi="Arial" w:cs="Arial"/>
          <w:sz w:val="18"/>
          <w:szCs w:val="18"/>
        </w:rPr>
      </w:pPr>
    </w:p>
    <w:p w14:paraId="551F4FEF" w14:textId="77777777" w:rsidR="003D7837" w:rsidRPr="003D7837" w:rsidRDefault="003D7837" w:rsidP="003D7837">
      <w:pPr>
        <w:ind w:left="720"/>
        <w:rPr>
          <w:rFonts w:ascii="Arial" w:eastAsiaTheme="minorHAnsi" w:hAnsi="Arial" w:cs="Arial"/>
          <w:sz w:val="18"/>
          <w:szCs w:val="18"/>
        </w:rPr>
      </w:pPr>
    </w:p>
    <w:p w14:paraId="2D4A77E4"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 xml:space="preserve">All providers have confirmed that they hold the necessary CAA licences. </w:t>
      </w:r>
    </w:p>
    <w:p w14:paraId="1CE6272B" w14:textId="77777777" w:rsidR="003D7837" w:rsidRPr="003D7837" w:rsidRDefault="003D7837" w:rsidP="003D7837">
      <w:pPr>
        <w:ind w:left="720"/>
        <w:rPr>
          <w:rFonts w:ascii="Arial" w:eastAsiaTheme="minorHAnsi" w:hAnsi="Arial" w:cs="Arial"/>
          <w:sz w:val="18"/>
          <w:szCs w:val="18"/>
        </w:rPr>
      </w:pPr>
    </w:p>
    <w:p w14:paraId="44795F15" w14:textId="77777777" w:rsidR="003D7837" w:rsidRPr="003D7837" w:rsidRDefault="003D7837" w:rsidP="003D7837">
      <w:pPr>
        <w:rPr>
          <w:rFonts w:ascii="Arial" w:eastAsiaTheme="minorHAnsi" w:hAnsi="Arial" w:cs="Arial"/>
          <w:sz w:val="18"/>
          <w:szCs w:val="18"/>
        </w:rPr>
      </w:pPr>
    </w:p>
    <w:p w14:paraId="7F4186E3" w14:textId="77777777" w:rsidR="003D7837" w:rsidRPr="003D7837" w:rsidRDefault="003D7837" w:rsidP="003D7837">
      <w:pPr>
        <w:rPr>
          <w:rFonts w:ascii="Arial" w:eastAsiaTheme="minorHAnsi" w:hAnsi="Arial" w:cs="Arial"/>
          <w:b/>
          <w:bCs/>
          <w:sz w:val="18"/>
          <w:szCs w:val="18"/>
          <w:u w:val="single"/>
        </w:rPr>
      </w:pPr>
      <w:r w:rsidRPr="003D7837">
        <w:rPr>
          <w:rFonts w:ascii="Arial" w:eastAsiaTheme="minorHAnsi" w:hAnsi="Arial" w:cs="Arial"/>
          <w:b/>
          <w:bCs/>
          <w:sz w:val="18"/>
          <w:szCs w:val="18"/>
          <w:u w:val="single"/>
        </w:rPr>
        <w:t>Conclusion</w:t>
      </w:r>
    </w:p>
    <w:p w14:paraId="0FE09FA3" w14:textId="77777777" w:rsidR="003D7837" w:rsidRPr="003D7837" w:rsidRDefault="003D7837" w:rsidP="003D7837">
      <w:pPr>
        <w:rPr>
          <w:rFonts w:ascii="Arial" w:eastAsiaTheme="minorHAnsi" w:hAnsi="Arial" w:cs="Arial"/>
          <w:b/>
          <w:bCs/>
          <w:sz w:val="18"/>
          <w:szCs w:val="18"/>
          <w:u w:val="single"/>
        </w:rPr>
      </w:pPr>
    </w:p>
    <w:p w14:paraId="3758FCB8"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The Parish Council is asked to consider the following:</w:t>
      </w:r>
    </w:p>
    <w:p w14:paraId="6BE3E3C7" w14:textId="77777777" w:rsidR="003D7837" w:rsidRPr="003D7837" w:rsidRDefault="003D7837" w:rsidP="003D7837">
      <w:pPr>
        <w:rPr>
          <w:rFonts w:ascii="Arial" w:eastAsiaTheme="minorHAnsi" w:hAnsi="Arial" w:cs="Arial"/>
          <w:sz w:val="18"/>
          <w:szCs w:val="18"/>
        </w:rPr>
      </w:pPr>
    </w:p>
    <w:p w14:paraId="20A62755" w14:textId="77777777" w:rsidR="003D7837" w:rsidRPr="003D7837" w:rsidRDefault="003D7837">
      <w:pPr>
        <w:numPr>
          <w:ilvl w:val="0"/>
          <w:numId w:val="14"/>
        </w:numPr>
        <w:rPr>
          <w:rFonts w:ascii="Arial" w:hAnsi="Arial" w:cs="Arial"/>
          <w:sz w:val="18"/>
          <w:szCs w:val="18"/>
        </w:rPr>
      </w:pPr>
      <w:r w:rsidRPr="003D7837">
        <w:rPr>
          <w:rFonts w:ascii="Arial" w:hAnsi="Arial" w:cs="Arial"/>
          <w:sz w:val="18"/>
          <w:szCs w:val="18"/>
        </w:rPr>
        <w:t xml:space="preserve">Approval in principle of the proposal to instruct Aerial Photography with a maximum budget of </w:t>
      </w:r>
      <w:r w:rsidRPr="003D7837">
        <w:rPr>
          <w:rFonts w:ascii="Arial" w:hAnsi="Arial" w:cs="Arial"/>
          <w:b/>
          <w:bCs/>
          <w:sz w:val="18"/>
          <w:szCs w:val="18"/>
        </w:rPr>
        <w:t>£2000+VAT</w:t>
      </w:r>
    </w:p>
    <w:p w14:paraId="213F99DC" w14:textId="77777777" w:rsidR="003D7837" w:rsidRPr="003D7837" w:rsidRDefault="003D7837">
      <w:pPr>
        <w:numPr>
          <w:ilvl w:val="0"/>
          <w:numId w:val="14"/>
        </w:numPr>
        <w:rPr>
          <w:rFonts w:ascii="Arial" w:hAnsi="Arial" w:cs="Arial"/>
          <w:sz w:val="18"/>
          <w:szCs w:val="18"/>
        </w:rPr>
      </w:pPr>
      <w:r w:rsidRPr="003D7837">
        <w:rPr>
          <w:rFonts w:ascii="Arial" w:hAnsi="Arial" w:cs="Arial"/>
          <w:sz w:val="18"/>
          <w:szCs w:val="18"/>
        </w:rPr>
        <w:t xml:space="preserve">Preferred timing for the aerial photography shoot, </w:t>
      </w:r>
      <w:proofErr w:type="spellStart"/>
      <w:r w:rsidRPr="003D7837">
        <w:rPr>
          <w:rFonts w:ascii="Arial" w:hAnsi="Arial" w:cs="Arial"/>
          <w:sz w:val="18"/>
          <w:szCs w:val="18"/>
        </w:rPr>
        <w:t>ie</w:t>
      </w:r>
      <w:proofErr w:type="spellEnd"/>
      <w:r w:rsidRPr="003D7837">
        <w:rPr>
          <w:rFonts w:ascii="Arial" w:hAnsi="Arial" w:cs="Arial"/>
          <w:sz w:val="18"/>
          <w:szCs w:val="18"/>
        </w:rPr>
        <w:t xml:space="preserve"> Q1 2023, Near Coronation Day, Summer 2023 etc</w:t>
      </w:r>
    </w:p>
    <w:p w14:paraId="1FFE4652" w14:textId="77777777" w:rsidR="003D7837" w:rsidRPr="003D7837" w:rsidRDefault="003D7837">
      <w:pPr>
        <w:numPr>
          <w:ilvl w:val="0"/>
          <w:numId w:val="14"/>
        </w:numPr>
        <w:rPr>
          <w:rFonts w:ascii="Arial" w:hAnsi="Arial" w:cs="Arial"/>
          <w:sz w:val="18"/>
          <w:szCs w:val="18"/>
        </w:rPr>
      </w:pPr>
      <w:r w:rsidRPr="003D7837">
        <w:rPr>
          <w:rFonts w:ascii="Arial" w:hAnsi="Arial" w:cs="Arial"/>
          <w:sz w:val="18"/>
          <w:szCs w:val="18"/>
        </w:rPr>
        <w:t>Approval of the Illustrative aerial photography brief (Attached)</w:t>
      </w:r>
    </w:p>
    <w:p w14:paraId="78DC7082" w14:textId="77777777" w:rsidR="003D7837" w:rsidRPr="003D7837" w:rsidRDefault="003D7837">
      <w:pPr>
        <w:numPr>
          <w:ilvl w:val="0"/>
          <w:numId w:val="14"/>
        </w:numPr>
        <w:rPr>
          <w:rFonts w:ascii="Arial" w:hAnsi="Arial" w:cs="Arial"/>
          <w:sz w:val="18"/>
          <w:szCs w:val="18"/>
        </w:rPr>
      </w:pPr>
      <w:r w:rsidRPr="003D7837">
        <w:rPr>
          <w:rFonts w:ascii="Arial" w:hAnsi="Arial" w:cs="Arial"/>
          <w:sz w:val="18"/>
          <w:szCs w:val="18"/>
        </w:rPr>
        <w:t xml:space="preserve">Approval to instruct SA Drones to undertake the aerial </w:t>
      </w:r>
      <w:proofErr w:type="spellStart"/>
      <w:r w:rsidRPr="003D7837">
        <w:rPr>
          <w:rFonts w:ascii="Arial" w:hAnsi="Arial" w:cs="Arial"/>
          <w:sz w:val="18"/>
          <w:szCs w:val="18"/>
        </w:rPr>
        <w:t>photo’s</w:t>
      </w:r>
      <w:proofErr w:type="spellEnd"/>
      <w:r w:rsidRPr="003D7837">
        <w:rPr>
          <w:rFonts w:ascii="Arial" w:hAnsi="Arial" w:cs="Arial"/>
          <w:sz w:val="18"/>
          <w:szCs w:val="18"/>
        </w:rPr>
        <w:t xml:space="preserve"> (subject to demonstration that the required shots can be captured using drones at a max height of 150m)</w:t>
      </w:r>
    </w:p>
    <w:p w14:paraId="3BD51853" w14:textId="77777777" w:rsidR="003D7837" w:rsidRPr="003D7837" w:rsidRDefault="003D7837" w:rsidP="003D7837">
      <w:pPr>
        <w:rPr>
          <w:rFonts w:ascii="Arial" w:eastAsiaTheme="minorHAnsi" w:hAnsi="Arial" w:cs="Arial"/>
          <w:sz w:val="18"/>
          <w:szCs w:val="18"/>
        </w:rPr>
      </w:pPr>
    </w:p>
    <w:p w14:paraId="7912ED9C" w14:textId="77777777" w:rsidR="003D7837" w:rsidRPr="003D7837" w:rsidRDefault="003D7837" w:rsidP="003D7837">
      <w:pPr>
        <w:rPr>
          <w:rFonts w:ascii="Arial" w:eastAsiaTheme="minorHAnsi" w:hAnsi="Arial" w:cs="Arial"/>
          <w:sz w:val="18"/>
          <w:szCs w:val="18"/>
        </w:rPr>
      </w:pPr>
    </w:p>
    <w:p w14:paraId="6632621F" w14:textId="77777777" w:rsidR="003D7837" w:rsidRPr="003D7837" w:rsidRDefault="003D7837" w:rsidP="003D7837">
      <w:pPr>
        <w:rPr>
          <w:rFonts w:ascii="Arial" w:eastAsiaTheme="minorHAnsi" w:hAnsi="Arial" w:cs="Arial"/>
          <w:sz w:val="18"/>
          <w:szCs w:val="18"/>
        </w:rPr>
      </w:pPr>
    </w:p>
    <w:p w14:paraId="35EB2132"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 xml:space="preserve">Unfortunately, due to childcare commitments I’m unable to attend the PC meeting in person tonight but hope to attend via MS Teams to present this proposal in full which will include a view of example photo’s produced by </w:t>
      </w:r>
      <w:proofErr w:type="spellStart"/>
      <w:r w:rsidRPr="003D7837">
        <w:rPr>
          <w:rFonts w:ascii="Arial" w:eastAsiaTheme="minorHAnsi" w:hAnsi="Arial" w:cs="Arial"/>
          <w:sz w:val="18"/>
          <w:szCs w:val="18"/>
        </w:rPr>
        <w:t>Commissionair</w:t>
      </w:r>
      <w:proofErr w:type="spellEnd"/>
      <w:r w:rsidRPr="003D7837">
        <w:rPr>
          <w:rFonts w:ascii="Arial" w:eastAsiaTheme="minorHAnsi" w:hAnsi="Arial" w:cs="Arial"/>
          <w:sz w:val="18"/>
          <w:szCs w:val="18"/>
        </w:rPr>
        <w:t xml:space="preserve"> and SA Drones. </w:t>
      </w:r>
    </w:p>
    <w:p w14:paraId="18653E27" w14:textId="77777777" w:rsidR="003D7837" w:rsidRPr="003D7837" w:rsidRDefault="003D7837" w:rsidP="003D7837">
      <w:pPr>
        <w:rPr>
          <w:rFonts w:ascii="Arial" w:eastAsiaTheme="minorHAnsi" w:hAnsi="Arial" w:cs="Arial"/>
          <w:sz w:val="18"/>
          <w:szCs w:val="18"/>
        </w:rPr>
      </w:pPr>
    </w:p>
    <w:p w14:paraId="7F0E207A"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Fingers crossed the IT works!!</w:t>
      </w:r>
    </w:p>
    <w:p w14:paraId="5C00DF01" w14:textId="77777777" w:rsidR="003D7837" w:rsidRPr="003D7837" w:rsidRDefault="003D7837" w:rsidP="003D7837">
      <w:pPr>
        <w:rPr>
          <w:rFonts w:ascii="Arial" w:eastAsiaTheme="minorHAnsi" w:hAnsi="Arial" w:cs="Arial"/>
          <w:sz w:val="18"/>
          <w:szCs w:val="18"/>
        </w:rPr>
      </w:pPr>
    </w:p>
    <w:p w14:paraId="28781EC7" w14:textId="77777777" w:rsidR="003D7837" w:rsidRPr="003D7837" w:rsidRDefault="003D7837" w:rsidP="003D7837">
      <w:pPr>
        <w:rPr>
          <w:rFonts w:ascii="Arial" w:eastAsiaTheme="minorHAnsi" w:hAnsi="Arial" w:cs="Arial"/>
          <w:sz w:val="18"/>
          <w:szCs w:val="18"/>
        </w:rPr>
      </w:pPr>
      <w:r w:rsidRPr="003D7837">
        <w:rPr>
          <w:rFonts w:ascii="Arial" w:eastAsiaTheme="minorHAnsi" w:hAnsi="Arial" w:cs="Arial"/>
          <w:sz w:val="18"/>
          <w:szCs w:val="18"/>
        </w:rPr>
        <w:t>Kind Regards</w:t>
      </w:r>
    </w:p>
    <w:p w14:paraId="234183F9" w14:textId="77777777" w:rsidR="003D7837" w:rsidRPr="003D7837" w:rsidRDefault="003D7837" w:rsidP="003D7837">
      <w:pPr>
        <w:rPr>
          <w:rFonts w:ascii="Arial" w:eastAsiaTheme="minorHAnsi" w:hAnsi="Arial" w:cs="Arial"/>
          <w:sz w:val="18"/>
          <w:szCs w:val="18"/>
        </w:rPr>
      </w:pPr>
    </w:p>
    <w:p w14:paraId="2370AC78" w14:textId="77777777" w:rsidR="003D7837" w:rsidRPr="003D7837" w:rsidRDefault="003D7837" w:rsidP="003D7837">
      <w:pPr>
        <w:autoSpaceDE w:val="0"/>
        <w:autoSpaceDN w:val="0"/>
        <w:rPr>
          <w:rFonts w:ascii="Arial" w:eastAsiaTheme="minorHAnsi" w:hAnsi="Arial" w:cs="Arial"/>
          <w:b/>
          <w:bCs/>
          <w:color w:val="ED7D31"/>
          <w:sz w:val="20"/>
          <w:szCs w:val="20"/>
          <w:lang w:eastAsia="en-GB"/>
        </w:rPr>
      </w:pPr>
      <w:r w:rsidRPr="003D7837">
        <w:rPr>
          <w:rFonts w:ascii="Arial" w:eastAsiaTheme="minorHAnsi" w:hAnsi="Arial" w:cs="Arial"/>
          <w:b/>
          <w:bCs/>
          <w:color w:val="ED7D31"/>
          <w:sz w:val="20"/>
          <w:szCs w:val="20"/>
          <w:lang w:eastAsia="en-GB"/>
        </w:rPr>
        <w:t>Robert Wightwick</w:t>
      </w:r>
    </w:p>
    <w:p w14:paraId="3495363C" w14:textId="3D3AC93C" w:rsidR="003D7837" w:rsidRPr="003D7837" w:rsidRDefault="00B20B7B" w:rsidP="003D7837">
      <w:pPr>
        <w:rPr>
          <w:rFonts w:ascii="Calibri" w:eastAsiaTheme="minorHAnsi" w:hAnsi="Calibri" w:cs="Calibri"/>
          <w:sz w:val="22"/>
          <w:szCs w:val="22"/>
        </w:rPr>
      </w:pPr>
      <w:r>
        <w:rPr>
          <w:rFonts w:ascii="Calibri" w:eastAsiaTheme="minorHAnsi" w:hAnsi="Calibri" w:cs="Calibri"/>
          <w:sz w:val="22"/>
          <w:szCs w:val="22"/>
        </w:rPr>
        <w:t>+++++++++++++++++++++++++++++++++++++++++++++++++++++++++++++++++++++++++++++++++++++++</w:t>
      </w:r>
    </w:p>
    <w:p w14:paraId="1034D525" w14:textId="2B1B7595" w:rsidR="003D7837" w:rsidRDefault="003D7837" w:rsidP="003D7837"/>
    <w:p w14:paraId="4B41FD7E" w14:textId="77777777" w:rsidR="00B20B7B" w:rsidRPr="00B20B7B" w:rsidRDefault="00B20B7B" w:rsidP="00B20B7B">
      <w:pPr>
        <w:spacing w:after="160" w:line="360" w:lineRule="auto"/>
        <w:rPr>
          <w:rFonts w:eastAsiaTheme="minorHAnsi"/>
          <w:b/>
          <w:bCs/>
        </w:rPr>
      </w:pPr>
      <w:r w:rsidRPr="00B20B7B">
        <w:rPr>
          <w:rFonts w:eastAsiaTheme="minorHAnsi"/>
          <w:b/>
          <w:bCs/>
        </w:rPr>
        <w:t xml:space="preserve">E Buckmaster report for Jan 2023 </w:t>
      </w:r>
    </w:p>
    <w:p w14:paraId="3DA6B7A5" w14:textId="77777777" w:rsidR="00B20B7B" w:rsidRPr="00B20B7B" w:rsidRDefault="00B20B7B" w:rsidP="00B20B7B">
      <w:pPr>
        <w:shd w:val="clear" w:color="auto" w:fill="FFFFFF"/>
        <w:spacing w:after="160"/>
        <w:outlineLvl w:val="0"/>
        <w:rPr>
          <w:b/>
          <w:bCs/>
          <w:color w:val="010101"/>
          <w:kern w:val="36"/>
          <w:lang w:eastAsia="en-GB"/>
        </w:rPr>
      </w:pPr>
      <w:r w:rsidRPr="00B20B7B">
        <w:rPr>
          <w:b/>
          <w:bCs/>
          <w:color w:val="010101"/>
          <w:kern w:val="36"/>
          <w:lang w:eastAsia="en-GB"/>
        </w:rPr>
        <w:t>November and December 16 Days of Activism in Hertfordshire to end Gender-Based Violence</w:t>
      </w:r>
    </w:p>
    <w:p w14:paraId="3FE00BDC" w14:textId="77777777" w:rsidR="00B20B7B" w:rsidRPr="00B20B7B" w:rsidRDefault="00B20B7B" w:rsidP="00B20B7B">
      <w:pPr>
        <w:shd w:val="clear" w:color="auto" w:fill="FFFFFF"/>
        <w:spacing w:before="100" w:beforeAutospacing="1" w:after="100" w:afterAutospacing="1"/>
        <w:rPr>
          <w:color w:val="565656"/>
          <w:lang w:eastAsia="en-GB"/>
        </w:rPr>
      </w:pPr>
      <w:r w:rsidRPr="00B20B7B">
        <w:rPr>
          <w:color w:val="565656"/>
          <w:lang w:eastAsia="en-GB"/>
        </w:rPr>
        <w:t>The Hertfordshire Domestic Abuse and Violence Against Women and Girls Partnership called for people to stand up to violence against women and girls as part of the international </w:t>
      </w:r>
      <w:hyperlink r:id="rId12" w:history="1">
        <w:r w:rsidRPr="00B20B7B">
          <w:rPr>
            <w:color w:val="959A00"/>
            <w:u w:val="single"/>
            <w:lang w:eastAsia="en-GB"/>
          </w:rPr>
          <w:t>16 Days of Activism Against Gender-Based Violence</w:t>
        </w:r>
      </w:hyperlink>
      <w:r w:rsidRPr="00B20B7B">
        <w:rPr>
          <w:color w:val="565656"/>
          <w:lang w:eastAsia="en-GB"/>
        </w:rPr>
        <w:t xml:space="preserve"> campaign. </w:t>
      </w:r>
    </w:p>
    <w:p w14:paraId="1133C560" w14:textId="77777777" w:rsidR="00B20B7B" w:rsidRPr="00B20B7B" w:rsidRDefault="00B20B7B" w:rsidP="00B20B7B">
      <w:pPr>
        <w:shd w:val="clear" w:color="auto" w:fill="FFFFFF"/>
        <w:spacing w:before="100" w:beforeAutospacing="1" w:after="100" w:afterAutospacing="1"/>
        <w:rPr>
          <w:color w:val="565656"/>
          <w:lang w:eastAsia="en-GB"/>
        </w:rPr>
      </w:pPr>
      <w:r w:rsidRPr="00B20B7B">
        <w:rPr>
          <w:color w:val="565656"/>
          <w:lang w:eastAsia="en-GB"/>
        </w:rPr>
        <w:t>Running from 25 November to 10 December, the campaign called for an end to gender-based violence (also commonly known as ‘violence against women and girls’). The international </w:t>
      </w:r>
      <w:hyperlink r:id="rId13" w:history="1">
        <w:r w:rsidRPr="00B20B7B">
          <w:rPr>
            <w:color w:val="959A00"/>
            <w:u w:val="single"/>
            <w:lang w:eastAsia="en-GB"/>
          </w:rPr>
          <w:t>White Ribbon Day</w:t>
        </w:r>
      </w:hyperlink>
      <w:r w:rsidRPr="00B20B7B">
        <w:rPr>
          <w:color w:val="565656"/>
          <w:lang w:eastAsia="en-GB"/>
        </w:rPr>
        <w:t xml:space="preserve">  encouraged male allyship with women and girls, in addition to the UN </w:t>
      </w:r>
      <w:proofErr w:type="spellStart"/>
      <w:r w:rsidRPr="00B20B7B">
        <w:rPr>
          <w:color w:val="565656"/>
          <w:lang w:eastAsia="en-GB"/>
        </w:rPr>
        <w:t>UNiTE</w:t>
      </w:r>
      <w:proofErr w:type="spellEnd"/>
      <w:r w:rsidRPr="00B20B7B">
        <w:rPr>
          <w:color w:val="565656"/>
          <w:lang w:eastAsia="en-GB"/>
        </w:rPr>
        <w:t xml:space="preserve"> campaign to ‘Orange the World’ - symbolising a brighter future free of violence.</w:t>
      </w:r>
    </w:p>
    <w:p w14:paraId="0A27AE2C" w14:textId="77777777" w:rsidR="00B20B7B" w:rsidRPr="00B20B7B" w:rsidRDefault="00B20B7B" w:rsidP="00B20B7B">
      <w:pPr>
        <w:shd w:val="clear" w:color="auto" w:fill="FFFFFF"/>
        <w:spacing w:before="100" w:beforeAutospacing="1" w:after="100" w:afterAutospacing="1"/>
        <w:rPr>
          <w:color w:val="565656"/>
          <w:lang w:eastAsia="en-GB"/>
        </w:rPr>
      </w:pPr>
      <w:r w:rsidRPr="00B20B7B">
        <w:rPr>
          <w:color w:val="565656"/>
          <w:lang w:eastAsia="en-GB"/>
        </w:rPr>
        <w:t>There were several ways Hertfordshire’s residents took a stand against all forms of violence and abuse: </w:t>
      </w:r>
    </w:p>
    <w:p w14:paraId="2F518D9A" w14:textId="77777777" w:rsidR="00B20B7B" w:rsidRPr="00B20B7B" w:rsidRDefault="00B20B7B">
      <w:pPr>
        <w:numPr>
          <w:ilvl w:val="0"/>
          <w:numId w:val="15"/>
        </w:numPr>
        <w:shd w:val="clear" w:color="auto" w:fill="FFFFFF"/>
        <w:spacing w:before="100" w:beforeAutospacing="1" w:after="240" w:line="259" w:lineRule="auto"/>
        <w:rPr>
          <w:color w:val="565656"/>
          <w:lang w:eastAsia="en-GB"/>
        </w:rPr>
      </w:pPr>
      <w:r w:rsidRPr="00B20B7B">
        <w:rPr>
          <w:b/>
          <w:bCs/>
          <w:color w:val="565656"/>
          <w:lang w:eastAsia="en-GB"/>
        </w:rPr>
        <w:t>Making the</w:t>
      </w:r>
      <w:r w:rsidRPr="00B20B7B">
        <w:rPr>
          <w:color w:val="565656"/>
          <w:lang w:eastAsia="en-GB"/>
        </w:rPr>
        <w:t> </w:t>
      </w:r>
      <w:hyperlink r:id="rId14" w:history="1">
        <w:r w:rsidRPr="00B20B7B">
          <w:rPr>
            <w:b/>
            <w:bCs/>
            <w:color w:val="959A00"/>
            <w:lang w:eastAsia="en-GB"/>
          </w:rPr>
          <w:t>White Ribbon Promise</w:t>
        </w:r>
      </w:hyperlink>
      <w:r w:rsidRPr="00B20B7B">
        <w:rPr>
          <w:color w:val="565656"/>
          <w:lang w:eastAsia="en-GB"/>
        </w:rPr>
        <w:t>, ‘to never use, excuse or remain silent about men’s violence against women’ and wear your white ribbon proudly. By doing so, you’re becoming part of a wider movement to end violence and promote a culture of equality and respect.</w:t>
      </w:r>
    </w:p>
    <w:p w14:paraId="66B20896" w14:textId="77777777" w:rsidR="00B20B7B" w:rsidRPr="00B20B7B" w:rsidRDefault="00B20B7B">
      <w:pPr>
        <w:numPr>
          <w:ilvl w:val="0"/>
          <w:numId w:val="15"/>
        </w:numPr>
        <w:shd w:val="clear" w:color="auto" w:fill="FFFFFF"/>
        <w:spacing w:before="100" w:beforeAutospacing="1" w:after="240" w:line="259" w:lineRule="auto"/>
        <w:rPr>
          <w:color w:val="565656"/>
          <w:lang w:eastAsia="en-GB"/>
        </w:rPr>
      </w:pPr>
      <w:r w:rsidRPr="00B20B7B">
        <w:rPr>
          <w:b/>
          <w:bCs/>
          <w:color w:val="565656"/>
          <w:lang w:eastAsia="en-GB"/>
        </w:rPr>
        <w:lastRenderedPageBreak/>
        <w:t>Supporting 16 Days of Activism events and initiatives</w:t>
      </w:r>
      <w:r w:rsidRPr="00B20B7B">
        <w:rPr>
          <w:color w:val="565656"/>
          <w:lang w:eastAsia="en-GB"/>
        </w:rPr>
        <w:t xml:space="preserve">  Organisations across Hertfordshire have worked hard to create a range of fun, informative and thought-provoking events to raise awareness of violence against women and girls and how we can all work together to eliminate it. </w:t>
      </w:r>
    </w:p>
    <w:p w14:paraId="570052CF" w14:textId="77777777" w:rsidR="00B20B7B" w:rsidRPr="00B20B7B" w:rsidRDefault="00B20B7B">
      <w:pPr>
        <w:numPr>
          <w:ilvl w:val="0"/>
          <w:numId w:val="15"/>
        </w:numPr>
        <w:shd w:val="clear" w:color="auto" w:fill="FFFFFF"/>
        <w:spacing w:before="100" w:beforeAutospacing="1" w:after="240" w:line="259" w:lineRule="auto"/>
        <w:rPr>
          <w:color w:val="565656"/>
          <w:lang w:eastAsia="en-GB"/>
        </w:rPr>
      </w:pPr>
      <w:r w:rsidRPr="00B20B7B">
        <w:rPr>
          <w:b/>
          <w:bCs/>
          <w:color w:val="565656"/>
          <w:lang w:eastAsia="en-GB"/>
        </w:rPr>
        <w:t>Be the best ally you can be </w:t>
      </w:r>
      <w:r w:rsidRPr="00B20B7B">
        <w:rPr>
          <w:color w:val="565656"/>
          <w:lang w:eastAsia="en-GB"/>
        </w:rPr>
        <w:t>by learning how to appropriately intervene and challenge harmful or abusive behaviours via the </w:t>
      </w:r>
      <w:hyperlink r:id="rId15" w:history="1">
        <w:r w:rsidRPr="00B20B7B">
          <w:rPr>
            <w:color w:val="959A00"/>
            <w:u w:val="single"/>
            <w:lang w:eastAsia="en-GB"/>
          </w:rPr>
          <w:t>UK Government’s ‘Enough’ campaign</w:t>
        </w:r>
      </w:hyperlink>
      <w:r w:rsidRPr="00B20B7B">
        <w:rPr>
          <w:color w:val="565656"/>
          <w:lang w:eastAsia="en-GB"/>
        </w:rPr>
        <w:t>.</w:t>
      </w:r>
    </w:p>
    <w:p w14:paraId="4275B3C1" w14:textId="77777777" w:rsidR="00B20B7B" w:rsidRPr="00B20B7B" w:rsidRDefault="00B20B7B">
      <w:pPr>
        <w:numPr>
          <w:ilvl w:val="0"/>
          <w:numId w:val="15"/>
        </w:numPr>
        <w:shd w:val="clear" w:color="auto" w:fill="FFFFFF"/>
        <w:spacing w:before="100" w:beforeAutospacing="1" w:after="100" w:afterAutospacing="1" w:line="259" w:lineRule="auto"/>
        <w:rPr>
          <w:color w:val="565656"/>
          <w:lang w:eastAsia="en-GB"/>
        </w:rPr>
      </w:pPr>
      <w:r w:rsidRPr="00B20B7B">
        <w:rPr>
          <w:b/>
          <w:bCs/>
          <w:color w:val="565656"/>
          <w:lang w:eastAsia="en-GB"/>
        </w:rPr>
        <w:t>Showing your support on social media</w:t>
      </w:r>
      <w:r w:rsidRPr="00B20B7B">
        <w:rPr>
          <w:color w:val="565656"/>
          <w:lang w:eastAsia="en-GB"/>
        </w:rPr>
        <w:t> by re-sharing awareness-raising content from national and local organisations (or sharing your own message of allyship and support) with the hashtag #HertsUnitedAgainstAbuse.</w:t>
      </w:r>
    </w:p>
    <w:p w14:paraId="387DC3D0" w14:textId="77777777" w:rsidR="00B20B7B" w:rsidRPr="00B20B7B" w:rsidRDefault="00B20B7B" w:rsidP="00B20B7B">
      <w:pPr>
        <w:shd w:val="clear" w:color="auto" w:fill="FFFFFF"/>
        <w:spacing w:before="100" w:beforeAutospacing="1" w:after="100" w:afterAutospacing="1"/>
        <w:ind w:left="360"/>
        <w:jc w:val="both"/>
        <w:rPr>
          <w:color w:val="565656"/>
          <w:lang w:eastAsia="en-GB"/>
        </w:rPr>
      </w:pPr>
      <w:r w:rsidRPr="00B20B7B">
        <w:rPr>
          <w:rFonts w:eastAsiaTheme="majorEastAsia"/>
          <w:b/>
          <w:bCs/>
          <w:color w:val="000000" w:themeColor="text1"/>
          <w:spacing w:val="-10"/>
          <w:kern w:val="28"/>
        </w:rPr>
        <w:t>Councils awarded grant to tackle sticky situation caused by chewing gum</w:t>
      </w:r>
    </w:p>
    <w:p w14:paraId="4BCDCE17" w14:textId="77777777" w:rsidR="00B20B7B" w:rsidRPr="00B20B7B" w:rsidRDefault="00B20B7B" w:rsidP="00B20B7B">
      <w:pPr>
        <w:spacing w:after="160"/>
        <w:rPr>
          <w:rFonts w:eastAsiaTheme="minorHAnsi"/>
        </w:rPr>
      </w:pPr>
      <w:r w:rsidRPr="00B20B7B">
        <w:rPr>
          <w:rFonts w:eastAsiaTheme="minorHAnsi"/>
        </w:rPr>
        <w:t xml:space="preserve">East and North Herts councils have been awarded £60k from the </w:t>
      </w:r>
      <w:hyperlink r:id="rId16" w:history="1">
        <w:r w:rsidRPr="00B20B7B">
          <w:rPr>
            <w:rFonts w:eastAsiaTheme="minorHAnsi"/>
            <w:color w:val="0563C1" w:themeColor="hyperlink"/>
            <w:u w:val="single"/>
          </w:rPr>
          <w:t>Chewing Gum Task Force</w:t>
        </w:r>
      </w:hyperlink>
      <w:r w:rsidRPr="00B20B7B">
        <w:rPr>
          <w:rFonts w:eastAsiaTheme="minorHAnsi"/>
        </w:rPr>
        <w:t xml:space="preserve"> to tackle chewing gum pollution in our town centres.  </w:t>
      </w:r>
    </w:p>
    <w:p w14:paraId="316825CB" w14:textId="77777777" w:rsidR="00B20B7B" w:rsidRPr="00B20B7B" w:rsidRDefault="00B20B7B" w:rsidP="00B20B7B">
      <w:pPr>
        <w:spacing w:after="160"/>
        <w:rPr>
          <w:rFonts w:eastAsiaTheme="minorHAnsi"/>
        </w:rPr>
      </w:pPr>
      <w:r w:rsidRPr="00B20B7B">
        <w:rPr>
          <w:rFonts w:eastAsiaTheme="minorHAnsi"/>
        </w:rPr>
        <w:t>The funding enables the councils to carry out more deep cleaning to remove chewing gum from pavements in our town centres, and to install new signage to encourage long-term behaviour change.</w:t>
      </w:r>
    </w:p>
    <w:p w14:paraId="037EA3A2" w14:textId="77777777" w:rsidR="00B20B7B" w:rsidRPr="00B20B7B" w:rsidRDefault="00B20B7B" w:rsidP="00B20B7B">
      <w:pPr>
        <w:spacing w:after="160"/>
        <w:rPr>
          <w:rFonts w:eastAsiaTheme="minorHAnsi"/>
        </w:rPr>
      </w:pPr>
      <w:r w:rsidRPr="00B20B7B">
        <w:rPr>
          <w:rFonts w:eastAsiaTheme="minorHAnsi"/>
        </w:rPr>
        <w:t>The Chewing Gum Task Force, established by the Department for Environment, Food and Rural Affairs (Defra) is run by environmental charity, Keep Britain Tidy. Chewing gum litter wastes millions of pounds of taxpayers’ money every year; the annual clean-up cost across the UK is estimated at £7 million.</w:t>
      </w:r>
    </w:p>
    <w:p w14:paraId="2C582AE3" w14:textId="77777777" w:rsidR="00B20B7B" w:rsidRPr="00B20B7B" w:rsidRDefault="00000000" w:rsidP="00B20B7B">
      <w:pPr>
        <w:spacing w:after="160"/>
        <w:rPr>
          <w:rFonts w:eastAsiaTheme="minorHAnsi"/>
        </w:rPr>
      </w:pPr>
      <w:hyperlink r:id="rId17" w:history="1">
        <w:r w:rsidR="00B20B7B" w:rsidRPr="00B20B7B">
          <w:rPr>
            <w:rFonts w:eastAsiaTheme="minorHAnsi"/>
            <w:color w:val="0563C1" w:themeColor="hyperlink"/>
            <w:u w:val="single"/>
          </w:rPr>
          <w:t>Fixed penalty notices</w:t>
        </w:r>
      </w:hyperlink>
      <w:r w:rsidR="00B20B7B" w:rsidRPr="00B20B7B">
        <w:rPr>
          <w:rFonts w:eastAsiaTheme="minorHAnsi"/>
        </w:rPr>
        <w:t xml:space="preserve"> can be issued for littering, which includes chewing gum, and we hope the increased signage will encourage people to change their habits and bin their gum, not drop it on the floor or stick it to other unsuitable locations.  </w:t>
      </w:r>
    </w:p>
    <w:p w14:paraId="4D72004F" w14:textId="77777777" w:rsidR="00B20B7B" w:rsidRPr="00B20B7B" w:rsidRDefault="00B20B7B" w:rsidP="00B20B7B">
      <w:pPr>
        <w:spacing w:after="160"/>
        <w:rPr>
          <w:rFonts w:eastAsiaTheme="minorHAnsi"/>
        </w:rPr>
      </w:pPr>
      <w:r w:rsidRPr="00B20B7B">
        <w:rPr>
          <w:rFonts w:eastAsiaTheme="minorHAnsi"/>
        </w:rPr>
        <w:t>The damage and staining from chewing gum costs councils in the UK millions each year. The Chewing Gum Task Force grant fund represents a commitment from the Government and major gum manufacturers to work together to find long-term solutions to this issue.</w:t>
      </w:r>
    </w:p>
    <w:p w14:paraId="2982B93B" w14:textId="77777777" w:rsidR="00B20B7B" w:rsidRPr="00B20B7B" w:rsidRDefault="00B20B7B" w:rsidP="00B20B7B">
      <w:pPr>
        <w:spacing w:after="160"/>
        <w:rPr>
          <w:rFonts w:eastAsiaTheme="minorHAnsi"/>
        </w:rPr>
      </w:pPr>
    </w:p>
    <w:p w14:paraId="1708E0CE" w14:textId="77777777" w:rsidR="00B20B7B" w:rsidRPr="00B20B7B" w:rsidRDefault="00B20B7B" w:rsidP="00B20B7B">
      <w:pPr>
        <w:shd w:val="clear" w:color="auto" w:fill="FFFFFF"/>
        <w:spacing w:after="160"/>
        <w:outlineLvl w:val="0"/>
        <w:rPr>
          <w:b/>
          <w:bCs/>
          <w:kern w:val="36"/>
          <w:lang w:eastAsia="en-GB"/>
        </w:rPr>
      </w:pPr>
      <w:r w:rsidRPr="00B20B7B">
        <w:rPr>
          <w:b/>
          <w:bCs/>
          <w:kern w:val="36"/>
          <w:lang w:eastAsia="en-GB"/>
        </w:rPr>
        <w:t>Stay Safe, Stay Warm – Hertfordshire residents urged to check electrical items</w:t>
      </w:r>
    </w:p>
    <w:p w14:paraId="4AA5068B"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73% of electric blankets tested by Hertfordshire County Council Trading Standards fail safety checks</w:t>
      </w:r>
    </w:p>
    <w:p w14:paraId="37F8D5D1"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With many households considering alternative heating methods this winter, residents are being encouraged to have their electrical goods tested for free at events organised by Hertfordshire County Council’s Trading Standards Service, in partnership with Hertfordshire Fire and Rescue Service and Hertfordshire Libraries.</w:t>
      </w:r>
    </w:p>
    <w:p w14:paraId="602F8C2A"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As part of the drive to improve safety in the home, a total of 48 electric blankets and 25 portable heaters were tested with 73% of electric blankets and 20% of portable heaters found to fail. A total of 40 items were deemed unsafe and were withdrawn from use.</w:t>
      </w:r>
    </w:p>
    <w:p w14:paraId="1B210DEA"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In addition to testing equipment owned by residents, a selection of new electric blankets from both high street and online retailers were tested; one of which failed and is being investigated further.</w:t>
      </w:r>
    </w:p>
    <w:p w14:paraId="5E1F77A3"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lastRenderedPageBreak/>
        <w:t>Most electric blankets failed due to their age: the safety features built into them start to deteriorate over time and after 10 years may not operate properly or at all. Some residents had blankets that dated back to the early 1970s, whilst others had been subject to national recall due to failure to meet minimum safety standards. Electric blankets should be checked regularly for wear and tear and replaced at least every 10 years.</w:t>
      </w:r>
    </w:p>
    <w:p w14:paraId="783D99CE"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The council has dedicated advice and support for those who need it this winter. Get in touch with </w:t>
      </w:r>
      <w:proofErr w:type="spellStart"/>
      <w:r w:rsidRPr="00B20B7B">
        <w:rPr>
          <w:lang w:eastAsia="en-GB"/>
        </w:rPr>
        <w:fldChar w:fldCharType="begin"/>
      </w:r>
      <w:r w:rsidRPr="00B20B7B">
        <w:rPr>
          <w:lang w:eastAsia="en-GB"/>
        </w:rPr>
        <w:instrText xml:space="preserve"> HYPERLINK "https://www.facebook.com/HertsHelp/?__cft__%5b0%5d=AZXNEjMHca372hyEFqnRjNVxhcKKTnsdei7Jg8ME6XJ87h32AmHhpZLjzgFuO58Kl_uQEo4IxZjcUQqrH6eKgXBx3Nkn107v5LZ4VDwpLevp3GKu0QXtoH2XLhckHcn7D_fPDO7l7BJ7qa9OkHDwRzwh&amp;__tn__=kK-R" </w:instrText>
      </w:r>
      <w:r w:rsidRPr="00B20B7B">
        <w:rPr>
          <w:lang w:eastAsia="en-GB"/>
        </w:rPr>
      </w:r>
      <w:r w:rsidRPr="00B20B7B">
        <w:rPr>
          <w:lang w:eastAsia="en-GB"/>
        </w:rPr>
        <w:fldChar w:fldCharType="separate"/>
      </w:r>
      <w:r w:rsidRPr="00B20B7B">
        <w:rPr>
          <w:u w:val="single"/>
          <w:lang w:eastAsia="en-GB"/>
        </w:rPr>
        <w:t>HertsHelp</w:t>
      </w:r>
      <w:proofErr w:type="spellEnd"/>
      <w:r w:rsidRPr="00B20B7B">
        <w:rPr>
          <w:lang w:eastAsia="en-GB"/>
        </w:rPr>
        <w:fldChar w:fldCharType="end"/>
      </w:r>
      <w:r w:rsidRPr="00B20B7B">
        <w:rPr>
          <w:lang w:eastAsia="en-GB"/>
        </w:rPr>
        <w:t> on 0300 123 4044 to find out what support is there for you. For more information, visit: </w:t>
      </w:r>
      <w:hyperlink r:id="rId18" w:history="1">
        <w:r w:rsidRPr="00B20B7B">
          <w:rPr>
            <w:u w:val="single"/>
            <w:lang w:eastAsia="en-GB"/>
          </w:rPr>
          <w:t>hertfordshire.gov.uk/</w:t>
        </w:r>
        <w:proofErr w:type="spellStart"/>
        <w:r w:rsidRPr="00B20B7B">
          <w:rPr>
            <w:u w:val="single"/>
            <w:lang w:eastAsia="en-GB"/>
          </w:rPr>
          <w:t>hereforyou</w:t>
        </w:r>
        <w:proofErr w:type="spellEnd"/>
      </w:hyperlink>
      <w:r w:rsidRPr="00B20B7B">
        <w:rPr>
          <w:lang w:eastAsia="en-GB"/>
        </w:rPr>
        <w:t>.</w:t>
      </w:r>
    </w:p>
    <w:p w14:paraId="6E425BC2" w14:textId="77777777" w:rsidR="00B20B7B" w:rsidRPr="00B20B7B" w:rsidRDefault="00B20B7B" w:rsidP="00B20B7B">
      <w:pPr>
        <w:shd w:val="clear" w:color="auto" w:fill="FFFFFF"/>
        <w:spacing w:before="100" w:beforeAutospacing="1" w:after="100" w:afterAutospacing="1"/>
        <w:rPr>
          <w:lang w:eastAsia="en-GB"/>
        </w:rPr>
      </w:pPr>
    </w:p>
    <w:p w14:paraId="02C71F49" w14:textId="77777777" w:rsidR="00B20B7B" w:rsidRPr="00B20B7B" w:rsidRDefault="00B20B7B" w:rsidP="00B20B7B">
      <w:pPr>
        <w:shd w:val="clear" w:color="auto" w:fill="FFFFFF"/>
        <w:spacing w:after="160"/>
        <w:outlineLvl w:val="0"/>
        <w:rPr>
          <w:b/>
          <w:bCs/>
          <w:kern w:val="36"/>
          <w:lang w:eastAsia="en-GB"/>
        </w:rPr>
      </w:pPr>
      <w:r w:rsidRPr="00B20B7B">
        <w:rPr>
          <w:b/>
          <w:bCs/>
          <w:kern w:val="36"/>
          <w:lang w:eastAsia="en-GB"/>
        </w:rPr>
        <w:t>Positive climate action takes root as thousands take part in tree giveaway</w:t>
      </w:r>
    </w:p>
    <w:p w14:paraId="2C07E619"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Over 4,000 people have taken up the offer of free trees as part of Hertfordshire’s Your Tree Our Future scheme, which will see a minimum of 100,000 trees given away over the next four years.</w:t>
      </w:r>
    </w:p>
    <w:p w14:paraId="461317DD"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On Saturday 3 December 46,000 trees were collected, as residents from across the county took up the offer of free trees. It is estimated that these trees could remove 77,000 tonnes of carbon from the atmosphere over their lifetime.</w:t>
      </w:r>
    </w:p>
    <w:p w14:paraId="65874E67"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 xml:space="preserve">The giveaway has been delivered by a partnership of the county council and Hertfordshire’s district and borough councils, as well as local charity Growing People. Herts </w:t>
      </w:r>
      <w:proofErr w:type="spellStart"/>
      <w:r w:rsidRPr="00B20B7B">
        <w:rPr>
          <w:lang w:eastAsia="en-GB"/>
        </w:rPr>
        <w:t>FullStop</w:t>
      </w:r>
      <w:proofErr w:type="spellEnd"/>
      <w:r w:rsidRPr="00B20B7B">
        <w:rPr>
          <w:lang w:eastAsia="en-GB"/>
        </w:rPr>
        <w:t xml:space="preserve"> provided its facilities, workforce and logistical expertise to help prepare and deliver the trees to the relevant pick-up points across the county.</w:t>
      </w:r>
    </w:p>
    <w:p w14:paraId="12D7AC73"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The tree giveaway is just one of the ways the county council hopes to deliver on its Tree and Woodland Strategy, which outlines plans to establish 1.8m new trees in Hertfordshire by 2030.</w:t>
      </w:r>
    </w:p>
    <w:p w14:paraId="76FF61E2"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Working with partners across the county will be key in delivering this ambitious figure. The council has recently successfully bid for £78,983 on behalf of district and borough councils from the Local Authority Treescape fund. This funding will allow for a further 6,688 trees to be planted across the county this winter.</w:t>
      </w:r>
    </w:p>
    <w:p w14:paraId="3E5B1E74"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In addition, further funding from the Government’s Woodland Creation Accelerator Fund will allow the council to hire two new members of staff to provide support and work in partnership with others to deliver tree, hedgerow, and woodland planting between spring 2023 and 2025.</w:t>
      </w:r>
    </w:p>
    <w:p w14:paraId="48AC0BA7" w14:textId="77777777" w:rsidR="00B20B7B" w:rsidRPr="00B20B7B" w:rsidRDefault="00B20B7B" w:rsidP="00B20B7B">
      <w:pPr>
        <w:shd w:val="clear" w:color="auto" w:fill="FFFFFF"/>
        <w:spacing w:before="100" w:beforeAutospacing="1" w:after="100" w:afterAutospacing="1"/>
        <w:rPr>
          <w:i/>
          <w:iCs/>
          <w:lang w:eastAsia="en-GB"/>
        </w:rPr>
      </w:pPr>
      <w:r w:rsidRPr="00B20B7B">
        <w:rPr>
          <w:b/>
          <w:bCs/>
          <w:i/>
          <w:iCs/>
          <w:lang w:eastAsia="en-GB"/>
        </w:rPr>
        <w:t>Councillor Eric Buckmaster, Executive Member for the Environment at Hertfordshire County Council said:</w:t>
      </w:r>
    </w:p>
    <w:p w14:paraId="0B47D266" w14:textId="77777777" w:rsidR="00B20B7B" w:rsidRPr="00B20B7B" w:rsidRDefault="00B20B7B" w:rsidP="00B20B7B">
      <w:pPr>
        <w:shd w:val="clear" w:color="auto" w:fill="FFFFFF"/>
        <w:spacing w:before="100" w:beforeAutospacing="1" w:after="100" w:afterAutospacing="1"/>
        <w:rPr>
          <w:i/>
          <w:iCs/>
          <w:lang w:eastAsia="en-GB"/>
        </w:rPr>
      </w:pPr>
      <w:r w:rsidRPr="00B20B7B">
        <w:rPr>
          <w:i/>
          <w:iCs/>
          <w:lang w:eastAsia="en-GB"/>
        </w:rPr>
        <w:t>“Tree planting remains one of the most effective tools for delivering our Sustainable Hertfordshire ambitions. Planting trees in the right place helps to improve nature, tackle air pollution and reduces the amount of carbon in our atmosphere, as well as having positive impacts on physical and mental wellbeing”</w:t>
      </w:r>
    </w:p>
    <w:p w14:paraId="5D5F4687" w14:textId="77777777" w:rsidR="00B20B7B" w:rsidRPr="00B20B7B" w:rsidRDefault="00B20B7B" w:rsidP="00B20B7B">
      <w:pPr>
        <w:shd w:val="clear" w:color="auto" w:fill="FFFFFF"/>
        <w:spacing w:before="100" w:beforeAutospacing="1" w:after="100" w:afterAutospacing="1"/>
        <w:rPr>
          <w:i/>
          <w:iCs/>
          <w:lang w:eastAsia="en-GB"/>
        </w:rPr>
      </w:pPr>
      <w:r w:rsidRPr="00B20B7B">
        <w:rPr>
          <w:i/>
          <w:iCs/>
          <w:lang w:eastAsia="en-GB"/>
        </w:rPr>
        <w:t>“We are thrilled that the Your Tree Our Future project has enabled and inspired so many of our residents to contribute to our fight against climate change through tree planting, and we are looking forward to the next giveaway window in Autumn 2023.”</w:t>
      </w:r>
    </w:p>
    <w:p w14:paraId="2B21A114"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Anyone looking to take part in the Your Tree Our Future scheme can sign up to receive an email when the window re-opens in 2023 at </w:t>
      </w:r>
      <w:hyperlink r:id="rId19" w:history="1">
        <w:r w:rsidRPr="00B20B7B">
          <w:rPr>
            <w:lang w:eastAsia="en-GB"/>
          </w:rPr>
          <w:t>www.hertfordshire.gov.uk/yourtree</w:t>
        </w:r>
      </w:hyperlink>
    </w:p>
    <w:p w14:paraId="442D55A8" w14:textId="77777777" w:rsidR="00B20B7B" w:rsidRPr="00B20B7B" w:rsidRDefault="00B20B7B" w:rsidP="00B20B7B">
      <w:pPr>
        <w:rPr>
          <w:lang w:eastAsia="en-GB"/>
        </w:rPr>
      </w:pPr>
      <w:r w:rsidRPr="00B20B7B">
        <w:rPr>
          <w:b/>
          <w:bCs/>
          <w:lang w:eastAsia="en-GB"/>
        </w:rPr>
        <w:lastRenderedPageBreak/>
        <w:t xml:space="preserve">Pressure on the council’s budget </w:t>
      </w:r>
    </w:p>
    <w:p w14:paraId="1A3BDC42" w14:textId="77777777" w:rsidR="00B20B7B" w:rsidRPr="00B20B7B" w:rsidRDefault="00B20B7B" w:rsidP="00B20B7B">
      <w:pPr>
        <w:rPr>
          <w:lang w:eastAsia="en-GB"/>
        </w:rPr>
      </w:pPr>
      <w:r w:rsidRPr="00B20B7B">
        <w:rPr>
          <w:lang w:eastAsia="en-GB"/>
        </w:rPr>
        <w:t>In September, the council announced a projected shortfall in budget of £23.5 million in the current financial year. We’ve managed to balance the budget for the remainder of 2022/23, but we are facing very significant challenges in terms of the budgetary gap and pressures ahead, both next year and beyond. Councillors are likely to have to make some very difficult and unpopular decisions.</w:t>
      </w:r>
    </w:p>
    <w:p w14:paraId="057D9BBC" w14:textId="77777777" w:rsidR="00B20B7B" w:rsidRPr="00B20B7B" w:rsidRDefault="00B20B7B" w:rsidP="00B20B7B">
      <w:pPr>
        <w:rPr>
          <w:lang w:eastAsia="en-GB"/>
        </w:rPr>
      </w:pPr>
      <w:r w:rsidRPr="00B20B7B">
        <w:rPr>
          <w:lang w:eastAsia="en-GB"/>
        </w:rPr>
        <w:t>      </w:t>
      </w:r>
    </w:p>
    <w:p w14:paraId="3ECC20E9" w14:textId="77777777" w:rsidR="00B20B7B" w:rsidRPr="00B20B7B" w:rsidRDefault="00B20B7B" w:rsidP="00B20B7B">
      <w:pPr>
        <w:rPr>
          <w:lang w:eastAsia="en-GB"/>
        </w:rPr>
      </w:pPr>
      <w:r w:rsidRPr="00B20B7B">
        <w:rPr>
          <w:lang w:eastAsia="en-GB"/>
        </w:rPr>
        <w:t xml:space="preserve">As an organisation, we have been awaiting clarity on future spending plans for key public services, including local government. We were pleased that the Government announced that they will provide extra funding for adult social care and schools. The Chancellor also announced that council tax ‘flexibilities’ will form part of their plan, but this won’t be decided in Hertfordshire until February; we do know that council tax alone will not be the complete solution to the pressures we face. </w:t>
      </w:r>
    </w:p>
    <w:p w14:paraId="38176B87" w14:textId="77777777" w:rsidR="00B20B7B" w:rsidRPr="00B20B7B" w:rsidRDefault="00B20B7B" w:rsidP="00B20B7B">
      <w:pPr>
        <w:rPr>
          <w:lang w:eastAsia="en-GB"/>
        </w:rPr>
      </w:pPr>
      <w:r w:rsidRPr="00B20B7B">
        <w:rPr>
          <w:lang w:eastAsia="en-GB"/>
        </w:rPr>
        <w:t>   </w:t>
      </w:r>
    </w:p>
    <w:p w14:paraId="7584EE8F" w14:textId="77777777" w:rsidR="00B20B7B" w:rsidRPr="00B20B7B" w:rsidRDefault="00B20B7B" w:rsidP="00B20B7B">
      <w:pPr>
        <w:rPr>
          <w:lang w:eastAsia="en-GB"/>
        </w:rPr>
      </w:pPr>
      <w:r w:rsidRPr="00B20B7B">
        <w:rPr>
          <w:lang w:eastAsia="en-GB"/>
        </w:rPr>
        <w:t>The leader of the council has lobbied for the county via the Local Government Association, County Council’s Network, working with MPs and directly to Government to make it plain that an enhanced financial settlement is essential in order to keep the vital services running for the people of Hertfordshire.</w:t>
      </w:r>
    </w:p>
    <w:p w14:paraId="07C0DFF6" w14:textId="77777777" w:rsidR="00B20B7B" w:rsidRPr="00B20B7B" w:rsidRDefault="00B20B7B" w:rsidP="00B20B7B">
      <w:pPr>
        <w:rPr>
          <w:lang w:eastAsia="en-GB"/>
        </w:rPr>
      </w:pPr>
      <w:r w:rsidRPr="00B20B7B">
        <w:rPr>
          <w:lang w:eastAsia="en-GB"/>
        </w:rPr>
        <w:t>    </w:t>
      </w:r>
    </w:p>
    <w:p w14:paraId="0D5C8529" w14:textId="77777777" w:rsidR="00B20B7B" w:rsidRPr="00B20B7B" w:rsidRDefault="00B20B7B" w:rsidP="00B20B7B">
      <w:pPr>
        <w:rPr>
          <w:lang w:eastAsia="en-GB"/>
        </w:rPr>
      </w:pPr>
      <w:r w:rsidRPr="00B20B7B">
        <w:rPr>
          <w:lang w:eastAsia="en-GB"/>
        </w:rPr>
        <w:t xml:space="preserve">A </w:t>
      </w:r>
      <w:hyperlink r:id="rId20" w:history="1">
        <w:r w:rsidRPr="00B20B7B">
          <w:rPr>
            <w:u w:val="single"/>
            <w:lang w:eastAsia="en-GB"/>
          </w:rPr>
          <w:t>public budget consultation for Hertfordshire</w:t>
        </w:r>
      </w:hyperlink>
      <w:r w:rsidRPr="00B20B7B">
        <w:rPr>
          <w:lang w:eastAsia="en-GB"/>
        </w:rPr>
        <w:t xml:space="preserve"> is open until Sunday 18 December 2022 to canvass opinions from as many people as possible. We will consider the results of the public consultation and the government settlement when it is confirmed alongside the flexibility government has offered in terms of increasing council tax when setting the budget for next year at February 2023 Full Council. </w:t>
      </w:r>
    </w:p>
    <w:p w14:paraId="316D307D" w14:textId="77777777" w:rsidR="00B20B7B" w:rsidRPr="00B20B7B" w:rsidRDefault="00B20B7B" w:rsidP="00B20B7B">
      <w:pPr>
        <w:rPr>
          <w:lang w:eastAsia="en-GB"/>
        </w:rPr>
      </w:pPr>
    </w:p>
    <w:p w14:paraId="44EA06E6" w14:textId="77777777" w:rsidR="00B20B7B" w:rsidRPr="00B20B7B" w:rsidRDefault="00000000" w:rsidP="00B20B7B">
      <w:pPr>
        <w:rPr>
          <w:lang w:eastAsia="en-GB"/>
        </w:rPr>
      </w:pPr>
      <w:hyperlink r:id="rId21" w:history="1">
        <w:r w:rsidR="00B20B7B" w:rsidRPr="00B20B7B">
          <w:rPr>
            <w:u w:val="single"/>
            <w:lang w:eastAsia="en-GB"/>
          </w:rPr>
          <w:t>The leader of the council said</w:t>
        </w:r>
      </w:hyperlink>
      <w:r w:rsidR="00B20B7B" w:rsidRPr="00B20B7B">
        <w:rPr>
          <w:lang w:eastAsia="en-GB"/>
        </w:rPr>
        <w:t xml:space="preserve">: “We will bring the strength of our partners and great working relationships with the NHS through the Integrated Care System, our District and Borough colleagues, and the voluntary sector to ensure that our council remains strong, vibrant, and confident to deliver for the people of Hertfordshire”. </w:t>
      </w:r>
    </w:p>
    <w:p w14:paraId="61177713" w14:textId="77777777" w:rsidR="00B20B7B" w:rsidRPr="00B20B7B" w:rsidRDefault="00B20B7B" w:rsidP="00B20B7B">
      <w:pPr>
        <w:rPr>
          <w:lang w:eastAsia="en-GB"/>
        </w:rPr>
      </w:pPr>
    </w:p>
    <w:p w14:paraId="5C4005B8" w14:textId="77777777" w:rsidR="00B20B7B" w:rsidRPr="00B20B7B" w:rsidRDefault="00B20B7B" w:rsidP="00B20B7B">
      <w:pPr>
        <w:rPr>
          <w:lang w:eastAsia="en-GB"/>
        </w:rPr>
      </w:pPr>
      <w:r w:rsidRPr="00B20B7B">
        <w:rPr>
          <w:b/>
          <w:bCs/>
          <w:lang w:eastAsia="en-GB"/>
        </w:rPr>
        <w:t>The rising cost of living</w:t>
      </w:r>
    </w:p>
    <w:p w14:paraId="1F283A50" w14:textId="77777777" w:rsidR="00B20B7B" w:rsidRPr="00B20B7B" w:rsidRDefault="00B20B7B" w:rsidP="00B20B7B">
      <w:pPr>
        <w:rPr>
          <w:lang w:eastAsia="en-GB"/>
        </w:rPr>
      </w:pPr>
      <w:r w:rsidRPr="00B20B7B">
        <w:rPr>
          <w:lang w:eastAsia="en-GB"/>
        </w:rPr>
        <w:t xml:space="preserve">We are working with partners </w:t>
      </w:r>
      <w:hyperlink r:id="rId22" w:history="1">
        <w:r w:rsidRPr="00B20B7B">
          <w:rPr>
            <w:u w:val="single"/>
            <w:lang w:eastAsia="en-GB"/>
          </w:rPr>
          <w:t>on a campaign</w:t>
        </w:r>
      </w:hyperlink>
      <w:r w:rsidRPr="00B20B7B">
        <w:rPr>
          <w:lang w:eastAsia="en-GB"/>
        </w:rPr>
        <w:t xml:space="preserve"> to ensure the provision of accessible information, advice, and guidance to those most in need to help every resident navigate the rising cost of living and to stay well as we continue to adjust to life with Covid.</w:t>
      </w:r>
    </w:p>
    <w:p w14:paraId="6551DA10" w14:textId="77777777" w:rsidR="00B20B7B" w:rsidRPr="00B20B7B" w:rsidRDefault="00B20B7B" w:rsidP="00B20B7B">
      <w:pPr>
        <w:rPr>
          <w:lang w:eastAsia="en-GB"/>
        </w:rPr>
      </w:pPr>
    </w:p>
    <w:p w14:paraId="10279133" w14:textId="77777777" w:rsidR="00B20B7B" w:rsidRPr="00B20B7B" w:rsidRDefault="00B20B7B" w:rsidP="00B20B7B">
      <w:pPr>
        <w:rPr>
          <w:lang w:eastAsia="en-GB"/>
        </w:rPr>
      </w:pPr>
      <w:r w:rsidRPr="00B20B7B">
        <w:rPr>
          <w:lang w:eastAsia="en-GB"/>
        </w:rPr>
        <w:t xml:space="preserve">The </w:t>
      </w:r>
      <w:hyperlink r:id="rId23" w:history="1">
        <w:r w:rsidRPr="00B20B7B">
          <w:rPr>
            <w:b/>
            <w:bCs/>
            <w:u w:val="single"/>
            <w:lang w:eastAsia="en-GB"/>
          </w:rPr>
          <w:t>winter health and wellbeing booklet</w:t>
        </w:r>
      </w:hyperlink>
      <w:r w:rsidRPr="00B20B7B">
        <w:rPr>
          <w:lang w:eastAsia="en-GB"/>
        </w:rPr>
        <w:t xml:space="preserve"> landed on doorsteps across the county from 24 October. Aimed at helping residents stay safe and well during the colder months, particularly those without digital access, the guide shines a light on the services the council delivers, and those it funds other organisations to deliver.</w:t>
      </w:r>
    </w:p>
    <w:p w14:paraId="58FA0EE4" w14:textId="77777777" w:rsidR="00B20B7B" w:rsidRPr="00B20B7B" w:rsidRDefault="00B20B7B" w:rsidP="00B20B7B">
      <w:pPr>
        <w:rPr>
          <w:lang w:eastAsia="en-GB"/>
        </w:rPr>
      </w:pPr>
    </w:p>
    <w:p w14:paraId="0C1A37F8" w14:textId="77777777" w:rsidR="00B20B7B" w:rsidRPr="00B20B7B" w:rsidRDefault="00B20B7B" w:rsidP="00B20B7B">
      <w:pPr>
        <w:rPr>
          <w:lang w:eastAsia="en-GB"/>
        </w:rPr>
      </w:pPr>
      <w:r w:rsidRPr="00B20B7B">
        <w:rPr>
          <w:b/>
          <w:bCs/>
          <w:lang w:eastAsia="en-GB"/>
        </w:rPr>
        <w:t xml:space="preserve">International migration </w:t>
      </w:r>
      <w:r w:rsidRPr="00B20B7B">
        <w:rPr>
          <w:lang w:eastAsia="en-GB"/>
        </w:rPr>
        <w:t xml:space="preserve">The Hertfordshire Strategic Migration Steering Group, a group initially stood up in response to the increased migration to Hertfordshire from Hong Kong residents, continues to lead on Hertfordshire’s coordinated partnership response to the arrival of and support for refugees and asylum seekers from Afghanistan and Ukraine. Partners are working together to respond to and support the implementation of the national migration schemes locally and manage impact across the county. The numbers of people seeking asylum in the UK continues to increase and Hertfordshire has seen 3 further temporary accommodation sites open. There are currently 9 sites in Hertfordshire supporting around 1100 asylum seekers. Hertfordshire County Council is now urgently </w:t>
      </w:r>
      <w:hyperlink r:id="rId24" w:history="1">
        <w:r w:rsidRPr="00B20B7B">
          <w:rPr>
            <w:u w:val="single"/>
            <w:lang w:eastAsia="en-GB"/>
          </w:rPr>
          <w:t>seeking new sponsors to host individuals and families from Ukraine</w:t>
        </w:r>
      </w:hyperlink>
      <w:r w:rsidRPr="00B20B7B">
        <w:rPr>
          <w:lang w:eastAsia="en-GB"/>
        </w:rPr>
        <w:t xml:space="preserve"> who wish to remain in Hertfordshire.</w:t>
      </w:r>
    </w:p>
    <w:p w14:paraId="64E1D139" w14:textId="77777777" w:rsidR="00B20B7B" w:rsidRPr="00B20B7B" w:rsidRDefault="00B20B7B" w:rsidP="00B20B7B">
      <w:pPr>
        <w:rPr>
          <w:lang w:eastAsia="en-GB"/>
        </w:rPr>
      </w:pPr>
    </w:p>
    <w:p w14:paraId="46247763" w14:textId="77777777" w:rsidR="00B20B7B" w:rsidRPr="00B20B7B" w:rsidRDefault="00B20B7B" w:rsidP="00B20B7B">
      <w:pPr>
        <w:spacing w:line="252" w:lineRule="auto"/>
        <w:rPr>
          <w:b/>
          <w:bCs/>
          <w:u w:val="single"/>
          <w:lang w:eastAsia="en-GB"/>
        </w:rPr>
      </w:pPr>
      <w:r w:rsidRPr="00B20B7B">
        <w:rPr>
          <w:b/>
          <w:bCs/>
          <w:u w:val="single"/>
          <w:lang w:eastAsia="en-GB"/>
        </w:rPr>
        <w:t>Carers Strategy for Hertfordshire 2022-25 </w:t>
      </w:r>
    </w:p>
    <w:p w14:paraId="0004D83A" w14:textId="77777777" w:rsidR="00B20B7B" w:rsidRPr="00B20B7B" w:rsidRDefault="00B20B7B" w:rsidP="00B20B7B">
      <w:pPr>
        <w:spacing w:line="252" w:lineRule="auto"/>
        <w:rPr>
          <w:b/>
          <w:bCs/>
          <w:u w:val="single"/>
          <w:lang w:eastAsia="en-GB"/>
        </w:rPr>
      </w:pPr>
    </w:p>
    <w:p w14:paraId="54E7D294" w14:textId="77777777" w:rsidR="00B20B7B" w:rsidRPr="00B20B7B" w:rsidRDefault="00B20B7B" w:rsidP="00B20B7B">
      <w:pPr>
        <w:spacing w:line="252" w:lineRule="auto"/>
        <w:rPr>
          <w:lang w:eastAsia="en-GB"/>
        </w:rPr>
      </w:pPr>
      <w:bookmarkStart w:id="0" w:name="_Hlk114671959"/>
      <w:r w:rsidRPr="00B20B7B">
        <w:rPr>
          <w:lang w:eastAsia="en-GB"/>
        </w:rPr>
        <w:lastRenderedPageBreak/>
        <w:t xml:space="preserve">A new </w:t>
      </w:r>
      <w:r w:rsidRPr="00B20B7B">
        <w:rPr>
          <w:b/>
          <w:bCs/>
          <w:lang w:eastAsia="en-GB"/>
        </w:rPr>
        <w:t>Carers Strategy for Hertfordshire</w:t>
      </w:r>
      <w:r w:rsidRPr="00B20B7B">
        <w:rPr>
          <w:lang w:eastAsia="en-GB"/>
        </w:rPr>
        <w:t xml:space="preserve"> has been published. This strategy aims to support carers’ wellbeing to help them to balance caring with their own needs. </w:t>
      </w:r>
      <w:bookmarkStart w:id="1" w:name="_Hlk117693824"/>
      <w:r w:rsidRPr="00B20B7B">
        <w:rPr>
          <w:lang w:eastAsia="en-GB"/>
        </w:rPr>
        <w:t>For the first time a single Strategy for Adult Carers and Young Carers has been developed with carers.  The Strategy reaffirms partnership working between carers, health and social care providers and other agencies</w:t>
      </w:r>
      <w:bookmarkEnd w:id="1"/>
      <w:r w:rsidRPr="00B20B7B">
        <w:rPr>
          <w:lang w:eastAsia="en-GB"/>
        </w:rPr>
        <w:t xml:space="preserve">.  </w:t>
      </w:r>
      <w:bookmarkEnd w:id="0"/>
      <w:r w:rsidRPr="00B20B7B">
        <w:rPr>
          <w:lang w:eastAsia="en-GB"/>
        </w:rPr>
        <w:t xml:space="preserve">There are four objectives, based on carers’ own priorities, which are: Be informed; Life beyond caring; Maintaining health and wellbeing; and Receiving consistent, joined up services. View the Carers Strategy at </w:t>
      </w:r>
      <w:hyperlink r:id="rId25" w:history="1">
        <w:r w:rsidRPr="00B20B7B">
          <w:rPr>
            <w:color w:val="0000FF"/>
            <w:u w:val="single"/>
            <w:lang w:eastAsia="en-GB"/>
          </w:rPr>
          <w:t>www.hertfordshire.gov.uk/carersstrategy</w:t>
        </w:r>
      </w:hyperlink>
      <w:r w:rsidRPr="00B20B7B">
        <w:rPr>
          <w:lang w:eastAsia="en-GB"/>
        </w:rPr>
        <w:t xml:space="preserve"> </w:t>
      </w:r>
    </w:p>
    <w:p w14:paraId="5C8669BB" w14:textId="77777777" w:rsidR="00B20B7B" w:rsidRPr="00B20B7B" w:rsidRDefault="00B20B7B" w:rsidP="00B20B7B">
      <w:pPr>
        <w:spacing w:line="252" w:lineRule="auto"/>
        <w:rPr>
          <w:lang w:eastAsia="en-GB"/>
        </w:rPr>
      </w:pPr>
    </w:p>
    <w:p w14:paraId="2B931D33" w14:textId="77777777" w:rsidR="00B20B7B" w:rsidRPr="00B20B7B" w:rsidRDefault="00B20B7B" w:rsidP="00B20B7B">
      <w:pPr>
        <w:rPr>
          <w:u w:val="single"/>
          <w:lang w:eastAsia="en-GB"/>
        </w:rPr>
      </w:pPr>
      <w:r w:rsidRPr="00B20B7B">
        <w:rPr>
          <w:b/>
          <w:bCs/>
          <w:u w:val="single"/>
          <w:lang w:eastAsia="en-GB"/>
        </w:rPr>
        <w:t>Warm Spaces</w:t>
      </w:r>
    </w:p>
    <w:p w14:paraId="45D40771" w14:textId="77777777" w:rsidR="00B20B7B" w:rsidRPr="00B20B7B" w:rsidRDefault="00B20B7B" w:rsidP="00B20B7B">
      <w:pPr>
        <w:rPr>
          <w:lang w:eastAsia="en-GB"/>
        </w:rPr>
      </w:pPr>
    </w:p>
    <w:p w14:paraId="722E52B0" w14:textId="77777777" w:rsidR="00B20B7B" w:rsidRPr="00B20B7B" w:rsidRDefault="00B20B7B" w:rsidP="00B20B7B">
      <w:pPr>
        <w:rPr>
          <w:lang w:eastAsia="en-GB"/>
        </w:rPr>
      </w:pPr>
      <w:r w:rsidRPr="00B20B7B">
        <w:rPr>
          <w:lang w:eastAsia="en-GB"/>
        </w:rPr>
        <w:t xml:space="preserve">Hertfordshire County Council is working with district and borough councils to create a new </w:t>
      </w:r>
      <w:hyperlink r:id="rId26" w:history="1">
        <w:r w:rsidRPr="00B20B7B">
          <w:rPr>
            <w:color w:val="0000FF"/>
            <w:u w:val="single"/>
            <w:lang w:eastAsia="en-GB"/>
          </w:rPr>
          <w:t>online directory</w:t>
        </w:r>
      </w:hyperlink>
      <w:r w:rsidRPr="00B20B7B">
        <w:rPr>
          <w:lang w:eastAsia="en-GB"/>
        </w:rPr>
        <w:t xml:space="preserve"> of public spaces and buildings which people can use as warm, welcoming spaces are temperatures drop. </w:t>
      </w:r>
    </w:p>
    <w:p w14:paraId="76272591" w14:textId="77777777" w:rsidR="00B20B7B" w:rsidRPr="00B20B7B" w:rsidRDefault="00B20B7B" w:rsidP="00B20B7B">
      <w:pPr>
        <w:rPr>
          <w:lang w:eastAsia="en-GB"/>
        </w:rPr>
      </w:pPr>
    </w:p>
    <w:p w14:paraId="56D920CA" w14:textId="77777777" w:rsidR="00B20B7B" w:rsidRPr="00B20B7B" w:rsidRDefault="00B20B7B" w:rsidP="00B20B7B">
      <w:pPr>
        <w:rPr>
          <w:lang w:eastAsia="en-GB"/>
        </w:rPr>
      </w:pPr>
      <w:r w:rsidRPr="00B20B7B">
        <w:rPr>
          <w:lang w:eastAsia="en-GB"/>
        </w:rPr>
        <w:t>The directory will help people find libraries, family centres and community spaces near them where they can stay safe and warm. Many will also be running additional activities to provide Hertfordshire’s residents with the opportunity to meet others and take part in events such as slipper swaps for older people in libraries and stay and play events in family centres for families with young children.</w:t>
      </w:r>
    </w:p>
    <w:p w14:paraId="62CBBBA0" w14:textId="77777777" w:rsidR="00B20B7B" w:rsidRPr="00B20B7B" w:rsidRDefault="00B20B7B" w:rsidP="00B20B7B">
      <w:pPr>
        <w:rPr>
          <w:lang w:eastAsia="en-GB"/>
        </w:rPr>
      </w:pPr>
    </w:p>
    <w:p w14:paraId="3CE9C596" w14:textId="77777777" w:rsidR="00B20B7B" w:rsidRPr="00B20B7B" w:rsidRDefault="00B20B7B" w:rsidP="00B20B7B">
      <w:pPr>
        <w:rPr>
          <w:lang w:eastAsia="en-GB"/>
        </w:rPr>
      </w:pPr>
      <w:r w:rsidRPr="00B20B7B">
        <w:rPr>
          <w:lang w:eastAsia="en-GB"/>
        </w:rPr>
        <w:t xml:space="preserve">To support this initiative, the council is working in partnership to make £100,000 worth of funding available to local community groups, with grants of up to £2,000 to help them provide welcoming indoor spaces this winter. The funding can be used to cover energy bills, staff time, venue hire as well as other relevant costs such as transport to the venue.  The grant scheme is being run by </w:t>
      </w:r>
      <w:hyperlink r:id="rId27" w:history="1">
        <w:r w:rsidRPr="00B20B7B">
          <w:rPr>
            <w:color w:val="0000FF"/>
            <w:u w:val="single"/>
            <w:lang w:eastAsia="en-GB"/>
          </w:rPr>
          <w:t>Hertfordshire Community Foundation</w:t>
        </w:r>
      </w:hyperlink>
      <w:r w:rsidRPr="00B20B7B">
        <w:rPr>
          <w:lang w:eastAsia="en-GB"/>
        </w:rPr>
        <w:t xml:space="preserve">.    </w:t>
      </w:r>
    </w:p>
    <w:p w14:paraId="6F4DEAE0" w14:textId="77777777" w:rsidR="00B20B7B" w:rsidRPr="00B20B7B" w:rsidRDefault="00B20B7B" w:rsidP="00B20B7B">
      <w:pPr>
        <w:rPr>
          <w:lang w:eastAsia="en-GB"/>
        </w:rPr>
      </w:pPr>
    </w:p>
    <w:p w14:paraId="1B3875FC" w14:textId="77777777" w:rsidR="00B20B7B" w:rsidRPr="00B20B7B" w:rsidRDefault="00B20B7B" w:rsidP="00B20B7B">
      <w:pPr>
        <w:rPr>
          <w:lang w:eastAsia="en-GB"/>
        </w:rPr>
      </w:pPr>
      <w:r w:rsidRPr="00B20B7B">
        <w:rPr>
          <w:lang w:eastAsia="en-GB"/>
        </w:rPr>
        <w:t xml:space="preserve">If you can, please share the information about Warm Spaces and the grants available with residents, in newsletters or on your social media channels. Attached is a folder full of social media materials, and we also have videos to share: </w:t>
      </w:r>
      <w:hyperlink r:id="rId28" w:history="1">
        <w:r w:rsidRPr="00B20B7B">
          <w:rPr>
            <w:color w:val="0000FF"/>
            <w:u w:val="single"/>
            <w:lang w:eastAsia="en-GB"/>
          </w:rPr>
          <w:t>https://youtube.com/playlist?list=PLgtazLRY5Zd9gMQaEc19C1ipVn42hNz2s</w:t>
        </w:r>
      </w:hyperlink>
    </w:p>
    <w:p w14:paraId="6012F985" w14:textId="77777777" w:rsidR="00B20B7B" w:rsidRPr="00B20B7B" w:rsidRDefault="00B20B7B" w:rsidP="00B20B7B">
      <w:pPr>
        <w:rPr>
          <w:lang w:eastAsia="en-GB"/>
        </w:rPr>
      </w:pPr>
    </w:p>
    <w:p w14:paraId="52FB4D44" w14:textId="77777777" w:rsidR="00B20B7B" w:rsidRPr="00B20B7B" w:rsidRDefault="00B20B7B" w:rsidP="00B20B7B">
      <w:pPr>
        <w:rPr>
          <w:lang w:eastAsia="en-GB"/>
        </w:rPr>
      </w:pPr>
      <w:r w:rsidRPr="00B20B7B">
        <w:rPr>
          <w:lang w:eastAsia="en-GB"/>
        </w:rPr>
        <w:t xml:space="preserve">The warm spaces directory is just one of the ways Hertfordshire County Council is helping people to manage the cost of living and remain safe and well this winter. Other support available for residents is being highlighted through the council’s </w:t>
      </w:r>
      <w:hyperlink r:id="rId29" w:history="1">
        <w:r w:rsidRPr="00B20B7B">
          <w:rPr>
            <w:color w:val="0000FF"/>
            <w:u w:val="single"/>
            <w:lang w:eastAsia="en-GB"/>
          </w:rPr>
          <w:t>Here for You this winter campaign</w:t>
        </w:r>
      </w:hyperlink>
      <w:r w:rsidRPr="00B20B7B">
        <w:rPr>
          <w:lang w:eastAsia="en-GB"/>
        </w:rPr>
        <w:t xml:space="preserve"> which is shining a light on the services the council delivers, and those it funds other organisations to deliver.</w:t>
      </w:r>
    </w:p>
    <w:p w14:paraId="0DCFFD67" w14:textId="77777777" w:rsidR="00B20B7B" w:rsidRPr="00B20B7B" w:rsidRDefault="00B20B7B" w:rsidP="00B20B7B">
      <w:pPr>
        <w:rPr>
          <w:b/>
          <w:bCs/>
          <w:u w:val="single"/>
          <w:lang w:eastAsia="en-GB"/>
        </w:rPr>
      </w:pPr>
    </w:p>
    <w:p w14:paraId="7F3907C5" w14:textId="77777777" w:rsidR="00B20B7B" w:rsidRPr="00B20B7B" w:rsidRDefault="00B20B7B" w:rsidP="00B20B7B">
      <w:pPr>
        <w:shd w:val="clear" w:color="auto" w:fill="FFFFFF"/>
        <w:spacing w:after="160"/>
        <w:outlineLvl w:val="0"/>
        <w:rPr>
          <w:b/>
          <w:bCs/>
          <w:kern w:val="36"/>
          <w:lang w:eastAsia="en-GB"/>
        </w:rPr>
      </w:pPr>
      <w:r w:rsidRPr="00B20B7B">
        <w:rPr>
          <w:b/>
          <w:bCs/>
          <w:kern w:val="36"/>
          <w:lang w:eastAsia="en-GB"/>
        </w:rPr>
        <w:t>Hertfordshire County Council says “thank you” to hosts of Ukrainian refugees</w:t>
      </w:r>
    </w:p>
    <w:p w14:paraId="49EC08FA" w14:textId="77777777" w:rsidR="00B20B7B" w:rsidRPr="00B20B7B" w:rsidRDefault="00B20B7B">
      <w:pPr>
        <w:numPr>
          <w:ilvl w:val="0"/>
          <w:numId w:val="16"/>
        </w:numPr>
        <w:shd w:val="clear" w:color="auto" w:fill="FFFFFF"/>
        <w:spacing w:before="100" w:beforeAutospacing="1" w:after="100" w:afterAutospacing="1" w:line="259" w:lineRule="auto"/>
        <w:rPr>
          <w:lang w:eastAsia="en-GB"/>
        </w:rPr>
      </w:pPr>
      <w:r w:rsidRPr="00B20B7B">
        <w:rPr>
          <w:lang w:eastAsia="en-GB"/>
        </w:rPr>
        <w:t>Since the start of the war in Ukraine, hundreds of families across the county have opened their homes to Ukrainian refugees</w:t>
      </w:r>
    </w:p>
    <w:p w14:paraId="7F2134C2" w14:textId="77777777" w:rsidR="00B20B7B" w:rsidRPr="00B20B7B" w:rsidRDefault="00B20B7B">
      <w:pPr>
        <w:numPr>
          <w:ilvl w:val="0"/>
          <w:numId w:val="16"/>
        </w:numPr>
        <w:shd w:val="clear" w:color="auto" w:fill="FFFFFF"/>
        <w:spacing w:before="100" w:beforeAutospacing="1" w:after="100" w:afterAutospacing="1" w:line="259" w:lineRule="auto"/>
        <w:rPr>
          <w:lang w:eastAsia="en-GB"/>
        </w:rPr>
      </w:pPr>
      <w:r w:rsidRPr="00B20B7B">
        <w:rPr>
          <w:lang w:eastAsia="en-GB"/>
        </w:rPr>
        <w:t>To date, over 1,700 Ukrainian refugees have settled across the county</w:t>
      </w:r>
    </w:p>
    <w:p w14:paraId="37F203CB"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Hertfordshire County Council announced that it will step in and pay an additional, one-off thank you payment of £500 to Hertfordshire residents who have signed up for the Homes for Ukraine scheme and welcomed guests to the county.</w:t>
      </w:r>
    </w:p>
    <w:p w14:paraId="5A884C66"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The Homes for Ukraine scheme was launched in February 2022 following the Russian invasion of Ukraine, with households asked to commit to hosting a Ukrainian refugee, or family for at least six months in exchange for thank you payments of £350 per month from government.</w:t>
      </w:r>
    </w:p>
    <w:p w14:paraId="39E7D419"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lastRenderedPageBreak/>
        <w:t>As many host arrangements come to the end of their initial six-month period, the county council has recognised the increased costs being borne by hosts, particularly given the surge in energy prices and inflation since the start of the year.</w:t>
      </w:r>
    </w:p>
    <w:p w14:paraId="0DC0A444"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The additional financial support will sit alongside the range of practical support for hosts already put in place by the county council from regular webinars, advice on how to support guests and cultural differences as well as mental health advice such as the Flourish programme.</w:t>
      </w:r>
    </w:p>
    <w:p w14:paraId="326A8EBC"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Many Ukrainian guests have settled well into the county, gaining employment, and children have started new schools, but the lack of social and affordable housing means that when hosts can no-longer continue with their arrangements families are forced to relocate outside of the county. The county is therefore urging sponsors and guests to maintain their arrangements for as long as possible while calling on those who wish to come forward now to offer their homes, to do so.</w:t>
      </w:r>
    </w:p>
    <w:p w14:paraId="3CF28775" w14:textId="77777777" w:rsidR="00B20B7B" w:rsidRPr="00B20B7B" w:rsidRDefault="00B20B7B" w:rsidP="00B20B7B">
      <w:pPr>
        <w:shd w:val="clear" w:color="auto" w:fill="FFFFFF"/>
        <w:spacing w:before="100" w:beforeAutospacing="1" w:after="100" w:afterAutospacing="1"/>
        <w:rPr>
          <w:lang w:eastAsia="en-GB"/>
        </w:rPr>
      </w:pPr>
      <w:r w:rsidRPr="00B20B7B">
        <w:rPr>
          <w:lang w:eastAsia="en-GB"/>
        </w:rPr>
        <w:t>Anyone who is interested in becoming a sponsor of a Ukrainian or family can contact the council for a no-obligation discussion by emailing </w:t>
      </w:r>
      <w:hyperlink r:id="rId30" w:history="1">
        <w:r w:rsidRPr="00B20B7B">
          <w:rPr>
            <w:u w:val="single"/>
            <w:lang w:eastAsia="en-GB"/>
          </w:rPr>
          <w:t>H4Ukraine@hertfordshire.gov.uk</w:t>
        </w:r>
      </w:hyperlink>
      <w:r w:rsidRPr="00B20B7B">
        <w:rPr>
          <w:lang w:eastAsia="en-GB"/>
        </w:rPr>
        <w:t>.</w:t>
      </w:r>
    </w:p>
    <w:p w14:paraId="3F436015" w14:textId="77777777" w:rsidR="00B20B7B" w:rsidRPr="00B20B7B" w:rsidRDefault="00B20B7B" w:rsidP="00B20B7B">
      <w:pPr>
        <w:rPr>
          <w:lang w:eastAsia="en-GB"/>
        </w:rPr>
      </w:pPr>
    </w:p>
    <w:p w14:paraId="16C9D189" w14:textId="77777777" w:rsidR="00B20B7B" w:rsidRPr="00B20B7B" w:rsidRDefault="00B20B7B" w:rsidP="00B20B7B">
      <w:pPr>
        <w:shd w:val="clear" w:color="auto" w:fill="FFFFFF"/>
        <w:spacing w:after="100" w:afterAutospacing="1" w:line="570" w:lineRule="atLeast"/>
        <w:outlineLvl w:val="1"/>
        <w:rPr>
          <w:b/>
          <w:bCs/>
          <w:color w:val="4A4A4A"/>
          <w:lang w:eastAsia="en-GB"/>
        </w:rPr>
      </w:pPr>
      <w:r w:rsidRPr="00B20B7B">
        <w:rPr>
          <w:b/>
          <w:bCs/>
          <w:color w:val="4A4A4A"/>
          <w:lang w:eastAsia="en-GB"/>
        </w:rPr>
        <w:t>East Herts Parking charges .Changes to be implemented on Monday 9 January 2023</w:t>
      </w:r>
    </w:p>
    <w:p w14:paraId="57782852" w14:textId="77777777" w:rsidR="00B20B7B" w:rsidRPr="00B20B7B" w:rsidRDefault="00B20B7B" w:rsidP="00B20B7B">
      <w:pPr>
        <w:shd w:val="clear" w:color="auto" w:fill="FFFFFF"/>
        <w:spacing w:after="100" w:afterAutospacing="1"/>
        <w:rPr>
          <w:color w:val="4A4A4A"/>
          <w:lang w:eastAsia="en-GB"/>
        </w:rPr>
      </w:pPr>
      <w:r w:rsidRPr="00B20B7B">
        <w:rPr>
          <w:color w:val="4A4A4A"/>
          <w:lang w:eastAsia="en-GB"/>
        </w:rPr>
        <w:t>At a meeting of the Executive on Tuesday, 25 October 2022, the following changes were agreed for implementation on Monday 9 January 2023:</w:t>
      </w:r>
    </w:p>
    <w:p w14:paraId="37AFAA6E" w14:textId="77777777" w:rsidR="00B20B7B" w:rsidRPr="00B20B7B" w:rsidRDefault="00B20B7B">
      <w:pPr>
        <w:numPr>
          <w:ilvl w:val="0"/>
          <w:numId w:val="17"/>
        </w:numPr>
        <w:shd w:val="clear" w:color="auto" w:fill="FFFFFF"/>
        <w:spacing w:before="100" w:beforeAutospacing="1" w:after="100" w:afterAutospacing="1" w:line="259" w:lineRule="auto"/>
        <w:rPr>
          <w:color w:val="4A4A4A"/>
          <w:lang w:eastAsia="en-GB"/>
        </w:rPr>
      </w:pPr>
      <w:r w:rsidRPr="00B20B7B">
        <w:rPr>
          <w:color w:val="4A4A4A"/>
          <w:lang w:eastAsia="en-GB"/>
        </w:rPr>
        <w:t>Free parking periods not removed, but implementation deferred for two years and reviewed as part of the council’s budget setting process.</w:t>
      </w:r>
    </w:p>
    <w:p w14:paraId="692A133A" w14:textId="77777777" w:rsidR="00B20B7B" w:rsidRPr="00B20B7B" w:rsidRDefault="00B20B7B">
      <w:pPr>
        <w:numPr>
          <w:ilvl w:val="0"/>
          <w:numId w:val="17"/>
        </w:numPr>
        <w:shd w:val="clear" w:color="auto" w:fill="FFFFFF"/>
        <w:spacing w:before="100" w:beforeAutospacing="1" w:after="100" w:afterAutospacing="1" w:line="259" w:lineRule="auto"/>
        <w:rPr>
          <w:color w:val="4A4A4A"/>
          <w:lang w:eastAsia="en-GB"/>
        </w:rPr>
      </w:pPr>
      <w:r w:rsidRPr="00B20B7B">
        <w:rPr>
          <w:color w:val="4A4A4A"/>
          <w:lang w:eastAsia="en-GB"/>
        </w:rPr>
        <w:t xml:space="preserve">Chargeable hours extended from 6:30pm to 8:00pm in Bishop’s Stortford, </w:t>
      </w:r>
      <w:proofErr w:type="gramStart"/>
      <w:r w:rsidRPr="00B20B7B">
        <w:rPr>
          <w:color w:val="4A4A4A"/>
          <w:lang w:eastAsia="en-GB"/>
        </w:rPr>
        <w:t>Hertford</w:t>
      </w:r>
      <w:proofErr w:type="gramEnd"/>
      <w:r w:rsidRPr="00B20B7B">
        <w:rPr>
          <w:color w:val="4A4A4A"/>
          <w:lang w:eastAsia="en-GB"/>
        </w:rPr>
        <w:t xml:space="preserve"> and Ware.</w:t>
      </w:r>
    </w:p>
    <w:p w14:paraId="0E308D09" w14:textId="77777777" w:rsidR="00B20B7B" w:rsidRPr="00B20B7B" w:rsidRDefault="00B20B7B">
      <w:pPr>
        <w:numPr>
          <w:ilvl w:val="0"/>
          <w:numId w:val="17"/>
        </w:numPr>
        <w:shd w:val="clear" w:color="auto" w:fill="FFFFFF"/>
        <w:spacing w:before="100" w:beforeAutospacing="1" w:after="100" w:afterAutospacing="1" w:line="259" w:lineRule="auto"/>
        <w:rPr>
          <w:color w:val="4A4A4A"/>
          <w:lang w:eastAsia="en-GB"/>
        </w:rPr>
      </w:pPr>
      <w:r w:rsidRPr="00B20B7B">
        <w:rPr>
          <w:color w:val="4A4A4A"/>
          <w:lang w:eastAsia="en-GB"/>
        </w:rPr>
        <w:t>Charges introduced for Sunday parking in Bishop's Stortford, Hertford and Ware at a fixed all-day rate of £1.50 to encourage longer stays, support the local economy, deter short stays and encourage more sustainable methods of transport.</w:t>
      </w:r>
    </w:p>
    <w:p w14:paraId="779F5A7F" w14:textId="77777777" w:rsidR="00B20B7B" w:rsidRPr="00B20B7B" w:rsidRDefault="00B20B7B">
      <w:pPr>
        <w:numPr>
          <w:ilvl w:val="0"/>
          <w:numId w:val="17"/>
        </w:numPr>
        <w:shd w:val="clear" w:color="auto" w:fill="FFFFFF"/>
        <w:spacing w:before="100" w:beforeAutospacing="1" w:after="100" w:afterAutospacing="1" w:line="259" w:lineRule="auto"/>
        <w:rPr>
          <w:color w:val="4A4A4A"/>
          <w:lang w:eastAsia="en-GB"/>
        </w:rPr>
      </w:pPr>
      <w:r w:rsidRPr="00B20B7B">
        <w:rPr>
          <w:color w:val="4A4A4A"/>
          <w:lang w:eastAsia="en-GB"/>
        </w:rPr>
        <w:t>Charges introduced for bank holidays and public holidays parking in all towns at a fixed all-day rate of £1.50 (parking will be free on Christmas Day).</w:t>
      </w:r>
    </w:p>
    <w:p w14:paraId="375FBE3C" w14:textId="77777777" w:rsidR="00B20B7B" w:rsidRPr="00B20B7B" w:rsidRDefault="00B20B7B">
      <w:pPr>
        <w:numPr>
          <w:ilvl w:val="0"/>
          <w:numId w:val="17"/>
        </w:numPr>
        <w:shd w:val="clear" w:color="auto" w:fill="FFFFFF"/>
        <w:spacing w:before="100" w:beforeAutospacing="1" w:after="100" w:afterAutospacing="1" w:line="259" w:lineRule="auto"/>
        <w:rPr>
          <w:color w:val="4A4A4A"/>
          <w:lang w:eastAsia="en-GB"/>
        </w:rPr>
      </w:pPr>
      <w:r w:rsidRPr="00B20B7B">
        <w:rPr>
          <w:color w:val="4A4A4A"/>
          <w:lang w:eastAsia="en-GB"/>
        </w:rPr>
        <w:t>20% uplift in tariff applied in Buntingford, Sawbridgeworth and Ware.</w:t>
      </w:r>
    </w:p>
    <w:p w14:paraId="6F11E6A0" w14:textId="77777777" w:rsidR="00B20B7B" w:rsidRPr="00B20B7B" w:rsidRDefault="00B20B7B" w:rsidP="00B20B7B">
      <w:pPr>
        <w:shd w:val="clear" w:color="auto" w:fill="FFFFFF"/>
        <w:spacing w:after="100" w:afterAutospacing="1"/>
        <w:rPr>
          <w:color w:val="4A4A4A"/>
          <w:lang w:eastAsia="en-GB"/>
        </w:rPr>
      </w:pPr>
      <w:r w:rsidRPr="00B20B7B">
        <w:rPr>
          <w:color w:val="4A4A4A"/>
          <w:lang w:eastAsia="en-GB"/>
        </w:rPr>
        <w:t>None of the above changes are applicable to Jackson Square in Bishop's Stortford.  </w:t>
      </w:r>
    </w:p>
    <w:p w14:paraId="1CC9785F" w14:textId="77777777" w:rsidR="00B20B7B" w:rsidRPr="00B20B7B" w:rsidRDefault="00B20B7B" w:rsidP="00B20B7B">
      <w:pPr>
        <w:shd w:val="clear" w:color="auto" w:fill="FFFFFF"/>
        <w:spacing w:after="100" w:afterAutospacing="1"/>
        <w:rPr>
          <w:color w:val="4A4A4A"/>
          <w:lang w:eastAsia="en-GB"/>
        </w:rPr>
      </w:pPr>
      <w:r w:rsidRPr="00B20B7B">
        <w:rPr>
          <w:b/>
          <w:bCs/>
          <w:color w:val="4A4A4A"/>
          <w:lang w:eastAsia="en-GB"/>
        </w:rPr>
        <w:t>Bell Street</w:t>
      </w:r>
    </w:p>
    <w:p w14:paraId="781B8BE1" w14:textId="77777777" w:rsidR="00B20B7B" w:rsidRPr="00B20B7B" w:rsidRDefault="00B20B7B">
      <w:pPr>
        <w:numPr>
          <w:ilvl w:val="0"/>
          <w:numId w:val="18"/>
        </w:numPr>
        <w:shd w:val="clear" w:color="auto" w:fill="FFFFFF"/>
        <w:spacing w:before="100" w:beforeAutospacing="1" w:after="100" w:afterAutospacing="1" w:line="259" w:lineRule="auto"/>
        <w:rPr>
          <w:color w:val="4A4A4A"/>
          <w:lang w:eastAsia="en-GB"/>
        </w:rPr>
      </w:pPr>
      <w:r w:rsidRPr="00B20B7B">
        <w:rPr>
          <w:color w:val="4A4A4A"/>
          <w:lang w:eastAsia="en-GB"/>
        </w:rPr>
        <w:t>No increase in chargeable hours</w:t>
      </w:r>
    </w:p>
    <w:p w14:paraId="53D23FDB" w14:textId="77777777" w:rsidR="00B20B7B" w:rsidRPr="00B20B7B" w:rsidRDefault="00B20B7B">
      <w:pPr>
        <w:numPr>
          <w:ilvl w:val="0"/>
          <w:numId w:val="18"/>
        </w:numPr>
        <w:shd w:val="clear" w:color="auto" w:fill="FFFFFF"/>
        <w:spacing w:before="100" w:beforeAutospacing="1" w:after="100" w:afterAutospacing="1" w:line="259" w:lineRule="auto"/>
        <w:rPr>
          <w:color w:val="4A4A4A"/>
          <w:lang w:eastAsia="en-GB"/>
        </w:rPr>
      </w:pPr>
      <w:r w:rsidRPr="00B20B7B">
        <w:rPr>
          <w:color w:val="4A4A4A"/>
          <w:lang w:eastAsia="en-GB"/>
        </w:rPr>
        <w:t>Free parking sessions remain, to be reviewed as part of council budget setting process, no later than June 2024 </w:t>
      </w:r>
    </w:p>
    <w:p w14:paraId="43E89DFC" w14:textId="77777777" w:rsidR="00B20B7B" w:rsidRPr="00B20B7B" w:rsidRDefault="00B20B7B">
      <w:pPr>
        <w:numPr>
          <w:ilvl w:val="0"/>
          <w:numId w:val="18"/>
        </w:numPr>
        <w:shd w:val="clear" w:color="auto" w:fill="FFFFFF"/>
        <w:spacing w:before="100" w:beforeAutospacing="1" w:after="100" w:afterAutospacing="1" w:line="259" w:lineRule="auto"/>
        <w:rPr>
          <w:color w:val="4A4A4A"/>
          <w:lang w:eastAsia="en-GB"/>
        </w:rPr>
      </w:pPr>
      <w:r w:rsidRPr="00B20B7B">
        <w:rPr>
          <w:color w:val="4A4A4A"/>
          <w:lang w:eastAsia="en-GB"/>
        </w:rPr>
        <w:t>20% uplift in tariff</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4399"/>
        <w:gridCol w:w="1500"/>
        <w:gridCol w:w="1601"/>
      </w:tblGrid>
      <w:tr w:rsidR="00B20B7B" w:rsidRPr="00B20B7B" w14:paraId="14EA96BA" w14:textId="77777777" w:rsidTr="00BE5C66">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195D4" w14:textId="77777777" w:rsidR="00B20B7B" w:rsidRPr="00B20B7B" w:rsidRDefault="00B20B7B" w:rsidP="00B20B7B">
            <w:pPr>
              <w:jc w:val="center"/>
              <w:rPr>
                <w:b/>
                <w:bCs/>
                <w:color w:val="4A4A4A"/>
                <w:lang w:eastAsia="en-GB"/>
              </w:rPr>
            </w:pPr>
            <w:r w:rsidRPr="00B20B7B">
              <w:rPr>
                <w:b/>
                <w:bCs/>
                <w:color w:val="4A4A4A"/>
                <w:lang w:eastAsia="en-GB"/>
              </w:rPr>
              <w:t>Mon - Fri (7.30am - 6.30pm)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DB238" w14:textId="77777777" w:rsidR="00B20B7B" w:rsidRPr="00B20B7B" w:rsidRDefault="00B20B7B" w:rsidP="00B20B7B">
            <w:pPr>
              <w:jc w:val="center"/>
              <w:rPr>
                <w:b/>
                <w:bCs/>
                <w:color w:val="4A4A4A"/>
                <w:lang w:eastAsia="en-GB"/>
              </w:rPr>
            </w:pPr>
            <w:r w:rsidRPr="00B20B7B">
              <w:rPr>
                <w:b/>
                <w:bCs/>
                <w:color w:val="4A4A4A"/>
                <w:lang w:eastAsia="en-GB"/>
              </w:rPr>
              <w:t>Old tariff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0ADDC5" w14:textId="77777777" w:rsidR="00B20B7B" w:rsidRPr="00B20B7B" w:rsidRDefault="00B20B7B" w:rsidP="00B20B7B">
            <w:pPr>
              <w:jc w:val="center"/>
              <w:rPr>
                <w:b/>
                <w:bCs/>
                <w:color w:val="4A4A4A"/>
                <w:lang w:eastAsia="en-GB"/>
              </w:rPr>
            </w:pPr>
            <w:r w:rsidRPr="00B20B7B">
              <w:rPr>
                <w:b/>
                <w:bCs/>
                <w:color w:val="4A4A4A"/>
                <w:lang w:eastAsia="en-GB"/>
              </w:rPr>
              <w:t>New tariff</w:t>
            </w:r>
          </w:p>
        </w:tc>
      </w:tr>
      <w:tr w:rsidR="00B20B7B" w:rsidRPr="00B20B7B" w14:paraId="02631886" w14:textId="77777777" w:rsidTr="00BE5C6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50DFA" w14:textId="77777777" w:rsidR="00B20B7B" w:rsidRPr="00B20B7B" w:rsidRDefault="00B20B7B" w:rsidP="00B20B7B">
            <w:pPr>
              <w:rPr>
                <w:color w:val="4A4A4A"/>
                <w:lang w:eastAsia="en-GB"/>
              </w:rPr>
            </w:pPr>
            <w:r w:rsidRPr="00B20B7B">
              <w:rPr>
                <w:color w:val="4A4A4A"/>
                <w:lang w:eastAsia="en-GB"/>
              </w:rPr>
              <w:t>Up to 30 mins (Free)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15F056" w14:textId="77777777" w:rsidR="00B20B7B" w:rsidRPr="00B20B7B" w:rsidRDefault="00B20B7B" w:rsidP="00B20B7B">
            <w:pPr>
              <w:rPr>
                <w:color w:val="4A4A4A"/>
                <w:lang w:eastAsia="en-GB"/>
              </w:rPr>
            </w:pPr>
            <w:r w:rsidRPr="00B20B7B">
              <w:rPr>
                <w:color w:val="4A4A4A"/>
                <w:lang w:eastAsia="en-GB"/>
              </w:rPr>
              <w:t>£0.00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B1D5C8" w14:textId="77777777" w:rsidR="00B20B7B" w:rsidRPr="00B20B7B" w:rsidRDefault="00B20B7B" w:rsidP="00B20B7B">
            <w:pPr>
              <w:rPr>
                <w:color w:val="4A4A4A"/>
                <w:lang w:eastAsia="en-GB"/>
              </w:rPr>
            </w:pPr>
            <w:r w:rsidRPr="00B20B7B">
              <w:rPr>
                <w:color w:val="4A4A4A"/>
                <w:lang w:eastAsia="en-GB"/>
              </w:rPr>
              <w:t>£0.00</w:t>
            </w:r>
          </w:p>
        </w:tc>
      </w:tr>
      <w:tr w:rsidR="00B20B7B" w:rsidRPr="00B20B7B" w14:paraId="45AD0DD7" w14:textId="77777777" w:rsidTr="00BE5C6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B08F5E" w14:textId="77777777" w:rsidR="00B20B7B" w:rsidRPr="00B20B7B" w:rsidRDefault="00B20B7B" w:rsidP="00B20B7B">
            <w:pPr>
              <w:rPr>
                <w:color w:val="4A4A4A"/>
                <w:lang w:eastAsia="en-GB"/>
              </w:rPr>
            </w:pPr>
            <w:r w:rsidRPr="00B20B7B">
              <w:rPr>
                <w:color w:val="4A4A4A"/>
                <w:lang w:eastAsia="en-GB"/>
              </w:rPr>
              <w:t>Up to 1 hour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78D5F4" w14:textId="77777777" w:rsidR="00B20B7B" w:rsidRPr="00B20B7B" w:rsidRDefault="00B20B7B" w:rsidP="00B20B7B">
            <w:pPr>
              <w:rPr>
                <w:color w:val="4A4A4A"/>
                <w:lang w:eastAsia="en-GB"/>
              </w:rPr>
            </w:pPr>
            <w:r w:rsidRPr="00B20B7B">
              <w:rPr>
                <w:color w:val="4A4A4A"/>
                <w:lang w:eastAsia="en-GB"/>
              </w:rPr>
              <w:t>£0.30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4C317" w14:textId="77777777" w:rsidR="00B20B7B" w:rsidRPr="00B20B7B" w:rsidRDefault="00B20B7B" w:rsidP="00B20B7B">
            <w:pPr>
              <w:rPr>
                <w:color w:val="4A4A4A"/>
                <w:lang w:eastAsia="en-GB"/>
              </w:rPr>
            </w:pPr>
            <w:r w:rsidRPr="00B20B7B">
              <w:rPr>
                <w:color w:val="4A4A4A"/>
                <w:lang w:eastAsia="en-GB"/>
              </w:rPr>
              <w:t>£0.40</w:t>
            </w:r>
          </w:p>
        </w:tc>
      </w:tr>
      <w:tr w:rsidR="00B20B7B" w:rsidRPr="00B20B7B" w14:paraId="7A07645A" w14:textId="77777777" w:rsidTr="00BE5C6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8CBB2" w14:textId="77777777" w:rsidR="00B20B7B" w:rsidRPr="00B20B7B" w:rsidRDefault="00B20B7B" w:rsidP="00B20B7B">
            <w:pPr>
              <w:rPr>
                <w:color w:val="4A4A4A"/>
                <w:lang w:eastAsia="en-GB"/>
              </w:rPr>
            </w:pPr>
            <w:r w:rsidRPr="00B20B7B">
              <w:rPr>
                <w:color w:val="4A4A4A"/>
                <w:lang w:eastAsia="en-GB"/>
              </w:rPr>
              <w:t>Up to 2 hours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B364B" w14:textId="77777777" w:rsidR="00B20B7B" w:rsidRPr="00B20B7B" w:rsidRDefault="00B20B7B" w:rsidP="00B20B7B">
            <w:pPr>
              <w:rPr>
                <w:color w:val="4A4A4A"/>
                <w:lang w:eastAsia="en-GB"/>
              </w:rPr>
            </w:pPr>
            <w:r w:rsidRPr="00B20B7B">
              <w:rPr>
                <w:color w:val="4A4A4A"/>
                <w:lang w:eastAsia="en-GB"/>
              </w:rPr>
              <w:t>£0.60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EB1CA" w14:textId="77777777" w:rsidR="00B20B7B" w:rsidRPr="00B20B7B" w:rsidRDefault="00B20B7B" w:rsidP="00B20B7B">
            <w:pPr>
              <w:rPr>
                <w:color w:val="4A4A4A"/>
                <w:lang w:eastAsia="en-GB"/>
              </w:rPr>
            </w:pPr>
            <w:r w:rsidRPr="00B20B7B">
              <w:rPr>
                <w:color w:val="4A4A4A"/>
                <w:lang w:eastAsia="en-GB"/>
              </w:rPr>
              <w:t>£0.70</w:t>
            </w:r>
          </w:p>
        </w:tc>
      </w:tr>
      <w:tr w:rsidR="00B20B7B" w:rsidRPr="00B20B7B" w14:paraId="6EDCAC60" w14:textId="77777777" w:rsidTr="00BE5C6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A1C5F6" w14:textId="77777777" w:rsidR="00B20B7B" w:rsidRPr="00B20B7B" w:rsidRDefault="00B20B7B" w:rsidP="00B20B7B">
            <w:pPr>
              <w:rPr>
                <w:color w:val="4A4A4A"/>
                <w:lang w:eastAsia="en-GB"/>
              </w:rPr>
            </w:pPr>
            <w:r w:rsidRPr="00B20B7B">
              <w:rPr>
                <w:color w:val="4A4A4A"/>
                <w:lang w:eastAsia="en-GB"/>
              </w:rPr>
              <w:t>Up to 3 hours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342C2F" w14:textId="77777777" w:rsidR="00B20B7B" w:rsidRPr="00B20B7B" w:rsidRDefault="00B20B7B" w:rsidP="00B20B7B">
            <w:pPr>
              <w:rPr>
                <w:color w:val="4A4A4A"/>
                <w:lang w:eastAsia="en-GB"/>
              </w:rPr>
            </w:pPr>
            <w:r w:rsidRPr="00B20B7B">
              <w:rPr>
                <w:color w:val="4A4A4A"/>
                <w:lang w:eastAsia="en-GB"/>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FDB4C" w14:textId="77777777" w:rsidR="00B20B7B" w:rsidRPr="00B20B7B" w:rsidRDefault="00B20B7B" w:rsidP="00B20B7B">
            <w:pPr>
              <w:rPr>
                <w:color w:val="4A4A4A"/>
                <w:lang w:eastAsia="en-GB"/>
              </w:rPr>
            </w:pPr>
            <w:r w:rsidRPr="00B20B7B">
              <w:rPr>
                <w:color w:val="4A4A4A"/>
                <w:lang w:eastAsia="en-GB"/>
              </w:rPr>
              <w:t>£1.30</w:t>
            </w:r>
          </w:p>
        </w:tc>
      </w:tr>
      <w:tr w:rsidR="00B20B7B" w:rsidRPr="00B20B7B" w14:paraId="505E3F6F" w14:textId="77777777" w:rsidTr="00BE5C6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CDE0CE" w14:textId="77777777" w:rsidR="00B20B7B" w:rsidRPr="00B20B7B" w:rsidRDefault="00B20B7B" w:rsidP="00B20B7B">
            <w:pPr>
              <w:rPr>
                <w:color w:val="4A4A4A"/>
                <w:lang w:eastAsia="en-GB"/>
              </w:rPr>
            </w:pPr>
            <w:r w:rsidRPr="00B20B7B">
              <w:rPr>
                <w:color w:val="4A4A4A"/>
                <w:lang w:eastAsia="en-GB"/>
              </w:rPr>
              <w:t>Up to 4 hours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5F11D" w14:textId="77777777" w:rsidR="00B20B7B" w:rsidRPr="00B20B7B" w:rsidRDefault="00B20B7B" w:rsidP="00B20B7B">
            <w:pPr>
              <w:rPr>
                <w:color w:val="4A4A4A"/>
                <w:lang w:eastAsia="en-GB"/>
              </w:rPr>
            </w:pPr>
            <w:r w:rsidRPr="00B20B7B">
              <w:rPr>
                <w:color w:val="4A4A4A"/>
                <w:lang w:eastAsia="en-GB"/>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6FBACD" w14:textId="77777777" w:rsidR="00B20B7B" w:rsidRPr="00B20B7B" w:rsidRDefault="00B20B7B" w:rsidP="00B20B7B">
            <w:pPr>
              <w:rPr>
                <w:color w:val="4A4A4A"/>
                <w:lang w:eastAsia="en-GB"/>
              </w:rPr>
            </w:pPr>
            <w:r w:rsidRPr="00B20B7B">
              <w:rPr>
                <w:color w:val="4A4A4A"/>
                <w:lang w:eastAsia="en-GB"/>
              </w:rPr>
              <w:t>£1.80</w:t>
            </w:r>
          </w:p>
        </w:tc>
      </w:tr>
      <w:tr w:rsidR="00B20B7B" w:rsidRPr="00B20B7B" w14:paraId="2F3CAF97" w14:textId="77777777" w:rsidTr="00BE5C6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B473EB" w14:textId="77777777" w:rsidR="00B20B7B" w:rsidRPr="00B20B7B" w:rsidRDefault="00B20B7B" w:rsidP="00B20B7B">
            <w:pPr>
              <w:rPr>
                <w:color w:val="4A4A4A"/>
                <w:lang w:eastAsia="en-GB"/>
              </w:rPr>
            </w:pPr>
            <w:r w:rsidRPr="00B20B7B">
              <w:rPr>
                <w:color w:val="4A4A4A"/>
                <w:lang w:eastAsia="en-GB"/>
              </w:rPr>
              <w:lastRenderedPageBreak/>
              <w:t>Up to 5 hours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CFDC1C" w14:textId="77777777" w:rsidR="00B20B7B" w:rsidRPr="00B20B7B" w:rsidRDefault="00B20B7B" w:rsidP="00B20B7B">
            <w:pPr>
              <w:rPr>
                <w:color w:val="4A4A4A"/>
                <w:lang w:eastAsia="en-GB"/>
              </w:rPr>
            </w:pPr>
            <w:r w:rsidRPr="00B20B7B">
              <w:rPr>
                <w:color w:val="4A4A4A"/>
                <w:lang w:eastAsia="en-GB"/>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BDA90" w14:textId="77777777" w:rsidR="00B20B7B" w:rsidRPr="00B20B7B" w:rsidRDefault="00B20B7B" w:rsidP="00B20B7B">
            <w:pPr>
              <w:rPr>
                <w:color w:val="4A4A4A"/>
                <w:lang w:eastAsia="en-GB"/>
              </w:rPr>
            </w:pPr>
            <w:r w:rsidRPr="00B20B7B">
              <w:rPr>
                <w:color w:val="4A4A4A"/>
                <w:lang w:eastAsia="en-GB"/>
              </w:rPr>
              <w:t>£2.60</w:t>
            </w:r>
          </w:p>
        </w:tc>
      </w:tr>
      <w:tr w:rsidR="00B20B7B" w:rsidRPr="00B20B7B" w14:paraId="2B100D8D" w14:textId="77777777" w:rsidTr="00BE5C6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28EF33" w14:textId="77777777" w:rsidR="00B20B7B" w:rsidRPr="00B20B7B" w:rsidRDefault="00B20B7B" w:rsidP="00B20B7B">
            <w:pPr>
              <w:rPr>
                <w:color w:val="4A4A4A"/>
                <w:lang w:eastAsia="en-GB"/>
              </w:rPr>
            </w:pPr>
            <w:r w:rsidRPr="00B20B7B">
              <w:rPr>
                <w:color w:val="4A4A4A"/>
                <w:lang w:eastAsia="en-GB"/>
              </w:rPr>
              <w:t>Up to 11 hours (All Day)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6D4BF9" w14:textId="77777777" w:rsidR="00B20B7B" w:rsidRPr="00B20B7B" w:rsidRDefault="00B20B7B" w:rsidP="00B20B7B">
            <w:pPr>
              <w:rPr>
                <w:color w:val="4A4A4A"/>
                <w:lang w:eastAsia="en-GB"/>
              </w:rPr>
            </w:pPr>
            <w:r w:rsidRPr="00B20B7B">
              <w:rPr>
                <w:color w:val="4A4A4A"/>
                <w:lang w:eastAsia="en-GB"/>
              </w:rPr>
              <w:t>£3.80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085E22" w14:textId="77777777" w:rsidR="00B20B7B" w:rsidRPr="00B20B7B" w:rsidRDefault="00B20B7B" w:rsidP="00B20B7B">
            <w:pPr>
              <w:rPr>
                <w:color w:val="4A4A4A"/>
                <w:lang w:eastAsia="en-GB"/>
              </w:rPr>
            </w:pPr>
            <w:r w:rsidRPr="00B20B7B">
              <w:rPr>
                <w:color w:val="4A4A4A"/>
                <w:lang w:eastAsia="en-GB"/>
              </w:rPr>
              <w:t>£4.60</w:t>
            </w:r>
          </w:p>
        </w:tc>
      </w:tr>
    </w:tbl>
    <w:p w14:paraId="21E4B3D7" w14:textId="77777777" w:rsidR="00B20B7B" w:rsidRPr="00B20B7B" w:rsidRDefault="00B20B7B" w:rsidP="00B20B7B">
      <w:pPr>
        <w:shd w:val="clear" w:color="auto" w:fill="FFFFFF"/>
        <w:spacing w:after="100" w:afterAutospacing="1"/>
        <w:rPr>
          <w:color w:val="4A4A4A"/>
          <w:lang w:eastAsia="en-GB"/>
        </w:rPr>
      </w:pPr>
    </w:p>
    <w:p w14:paraId="5DD3FBDF" w14:textId="77777777" w:rsidR="00B20B7B" w:rsidRPr="00B20B7B" w:rsidRDefault="00B20B7B" w:rsidP="00B20B7B">
      <w:pPr>
        <w:spacing w:before="100" w:beforeAutospacing="1" w:after="100" w:afterAutospacing="1" w:line="360" w:lineRule="auto"/>
        <w:rPr>
          <w:color w:val="000000"/>
          <w:spacing w:val="8"/>
          <w:lang w:eastAsia="en-GB"/>
        </w:rPr>
      </w:pPr>
      <w:r w:rsidRPr="00B20B7B">
        <w:rPr>
          <w:color w:val="000000"/>
          <w:spacing w:val="8"/>
          <w:lang w:eastAsia="en-GB"/>
        </w:rPr>
        <w:t>Cllr Eric Buckmaster January 2023</w:t>
      </w:r>
    </w:p>
    <w:p w14:paraId="28727FC4" w14:textId="77777777" w:rsidR="00B20B7B" w:rsidRPr="00B20B7B" w:rsidRDefault="00B20B7B" w:rsidP="00B20B7B">
      <w:pPr>
        <w:spacing w:before="100" w:beforeAutospacing="1" w:after="100" w:afterAutospacing="1" w:line="360" w:lineRule="auto"/>
        <w:rPr>
          <w:color w:val="000000"/>
          <w:spacing w:val="8"/>
          <w:lang w:eastAsia="en-GB"/>
        </w:rPr>
      </w:pPr>
    </w:p>
    <w:p w14:paraId="4B9C4F4E" w14:textId="77777777" w:rsidR="00B20B7B" w:rsidRPr="00B20B7B" w:rsidRDefault="00B20B7B" w:rsidP="00B20B7B">
      <w:pPr>
        <w:spacing w:before="100" w:beforeAutospacing="1" w:after="100" w:afterAutospacing="1" w:line="360" w:lineRule="auto"/>
        <w:rPr>
          <w:color w:val="000000"/>
          <w:spacing w:val="8"/>
          <w:lang w:eastAsia="en-GB"/>
        </w:rPr>
      </w:pPr>
    </w:p>
    <w:p w14:paraId="469B39A7" w14:textId="77777777" w:rsidR="00B20B7B" w:rsidRPr="00B20B7B" w:rsidRDefault="00B20B7B" w:rsidP="00B20B7B">
      <w:pPr>
        <w:spacing w:before="100" w:beforeAutospacing="1" w:after="100" w:afterAutospacing="1" w:line="360" w:lineRule="auto"/>
        <w:rPr>
          <w:color w:val="000000"/>
          <w:spacing w:val="8"/>
          <w:lang w:eastAsia="en-GB"/>
        </w:rPr>
      </w:pPr>
    </w:p>
    <w:p w14:paraId="577AA992" w14:textId="77777777" w:rsidR="00B20B7B" w:rsidRPr="003D7837" w:rsidRDefault="00B20B7B" w:rsidP="003D7837"/>
    <w:sectPr w:rsidR="00B20B7B" w:rsidRPr="003D7837" w:rsidSect="007C1002">
      <w:pgSz w:w="12240" w:h="15840"/>
      <w:pgMar w:top="1134" w:right="1298" w:bottom="278"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6B69" w14:textId="77777777" w:rsidR="007B672B" w:rsidRDefault="007B672B">
      <w:r>
        <w:separator/>
      </w:r>
    </w:p>
  </w:endnote>
  <w:endnote w:type="continuationSeparator" w:id="0">
    <w:p w14:paraId="7A512A45" w14:textId="77777777" w:rsidR="007B672B" w:rsidRDefault="007B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A1BD" w14:textId="77777777" w:rsidR="007B672B" w:rsidRDefault="007B672B">
      <w:r>
        <w:separator/>
      </w:r>
    </w:p>
  </w:footnote>
  <w:footnote w:type="continuationSeparator" w:id="0">
    <w:p w14:paraId="03F4B800" w14:textId="77777777" w:rsidR="007B672B" w:rsidRDefault="007B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3A9"/>
    <w:multiLevelType w:val="multilevel"/>
    <w:tmpl w:val="C41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15600"/>
    <w:multiLevelType w:val="hybridMultilevel"/>
    <w:tmpl w:val="DF3A3A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E1105"/>
    <w:multiLevelType w:val="multilevel"/>
    <w:tmpl w:val="3754F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F57C6"/>
    <w:multiLevelType w:val="multilevel"/>
    <w:tmpl w:val="07E4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16054"/>
    <w:multiLevelType w:val="multilevel"/>
    <w:tmpl w:val="644C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A4D4C"/>
    <w:multiLevelType w:val="hybridMultilevel"/>
    <w:tmpl w:val="69684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55793C"/>
    <w:multiLevelType w:val="multilevel"/>
    <w:tmpl w:val="A2F2CE16"/>
    <w:lvl w:ilvl="0">
      <w:start w:val="8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EE7A37"/>
    <w:multiLevelType w:val="hybridMultilevel"/>
    <w:tmpl w:val="2FB82ACA"/>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B0481F"/>
    <w:multiLevelType w:val="multilevel"/>
    <w:tmpl w:val="1F04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C11F2"/>
    <w:multiLevelType w:val="hybridMultilevel"/>
    <w:tmpl w:val="3A02A8E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49B03E4C">
      <w:start w:val="87"/>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820C42"/>
    <w:multiLevelType w:val="multilevel"/>
    <w:tmpl w:val="ABDE143C"/>
    <w:lvl w:ilvl="0">
      <w:start w:val="5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F13A34"/>
    <w:multiLevelType w:val="multilevel"/>
    <w:tmpl w:val="33A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51F4B"/>
    <w:multiLevelType w:val="hybridMultilevel"/>
    <w:tmpl w:val="0386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C363E1"/>
    <w:multiLevelType w:val="multilevel"/>
    <w:tmpl w:val="D396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6935BF"/>
    <w:multiLevelType w:val="multilevel"/>
    <w:tmpl w:val="3744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841931"/>
    <w:multiLevelType w:val="hybridMultilevel"/>
    <w:tmpl w:val="36B2C282"/>
    <w:lvl w:ilvl="0" w:tplc="1AEC12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1361240">
    <w:abstractNumId w:val="15"/>
  </w:num>
  <w:num w:numId="2" w16cid:durableId="425997897">
    <w:abstractNumId w:val="16"/>
  </w:num>
  <w:num w:numId="3" w16cid:durableId="1860309624">
    <w:abstractNumId w:val="0"/>
  </w:num>
  <w:num w:numId="4" w16cid:durableId="1845389867">
    <w:abstractNumId w:val="10"/>
  </w:num>
  <w:num w:numId="5" w16cid:durableId="369571649">
    <w:abstractNumId w:val="1"/>
  </w:num>
  <w:num w:numId="6" w16cid:durableId="668144444">
    <w:abstractNumId w:val="13"/>
  </w:num>
  <w:num w:numId="7" w16cid:durableId="212812544">
    <w:abstractNumId w:val="14"/>
  </w:num>
  <w:num w:numId="8" w16cid:durableId="596445316">
    <w:abstractNumId w:val="2"/>
  </w:num>
  <w:num w:numId="9" w16cid:durableId="2101440998">
    <w:abstractNumId w:val="0"/>
    <w:lvlOverride w:ilvl="0">
      <w:lvl w:ilvl="0">
        <w:start w:val="1"/>
        <w:numFmt w:val="bullet"/>
        <w:lvlText w:val=""/>
        <w:lvlJc w:val="left"/>
        <w:pPr>
          <w:tabs>
            <w:tab w:val="num" w:pos="720"/>
          </w:tabs>
          <w:ind w:left="397" w:hanging="227"/>
        </w:pPr>
        <w:rPr>
          <w:rFonts w:ascii="Symbol" w:hAnsi="Symbol" w:hint="default"/>
          <w:sz w:val="20"/>
        </w:rPr>
      </w:lvl>
    </w:lvlOverride>
    <w:lvlOverride w:ilvl="1">
      <w:lvl w:ilvl="1">
        <w:start w:val="1"/>
        <w:numFmt w:val="bullet"/>
        <w:lvlText w:val=""/>
        <w:lvlJc w:val="left"/>
        <w:pPr>
          <w:tabs>
            <w:tab w:val="num" w:pos="1440"/>
          </w:tabs>
          <w:ind w:left="964" w:hanging="17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0" w16cid:durableId="622536112">
    <w:abstractNumId w:val="0"/>
    <w:lvlOverride w:ilvl="0">
      <w:lvl w:ilvl="0">
        <w:start w:val="1"/>
        <w:numFmt w:val="bullet"/>
        <w:lvlText w:val=""/>
        <w:lvlJc w:val="left"/>
        <w:pPr>
          <w:tabs>
            <w:tab w:val="num" w:pos="720"/>
          </w:tabs>
          <w:ind w:left="397" w:hanging="227"/>
        </w:pPr>
        <w:rPr>
          <w:rFonts w:ascii="Symbol" w:hAnsi="Symbol" w:hint="default"/>
          <w:sz w:val="20"/>
        </w:rPr>
      </w:lvl>
    </w:lvlOverride>
    <w:lvlOverride w:ilvl="1">
      <w:lvl w:ilvl="1">
        <w:start w:val="1"/>
        <w:numFmt w:val="bullet"/>
        <w:lvlText w:val=""/>
        <w:lvlJc w:val="left"/>
        <w:pPr>
          <w:tabs>
            <w:tab w:val="num" w:pos="1440"/>
          </w:tabs>
          <w:ind w:left="737" w:hanging="17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1" w16cid:durableId="353961237">
    <w:abstractNumId w:val="0"/>
    <w:lvlOverride w:ilvl="0">
      <w:lvl w:ilvl="0">
        <w:start w:val="1"/>
        <w:numFmt w:val="bullet"/>
        <w:lvlText w:val=""/>
        <w:lvlJc w:val="left"/>
        <w:pPr>
          <w:tabs>
            <w:tab w:val="num" w:pos="720"/>
          </w:tabs>
          <w:ind w:left="397" w:hanging="227"/>
        </w:pPr>
        <w:rPr>
          <w:rFonts w:ascii="Symbol" w:hAnsi="Symbol" w:hint="default"/>
          <w:sz w:val="20"/>
        </w:rPr>
      </w:lvl>
    </w:lvlOverride>
    <w:lvlOverride w:ilvl="1">
      <w:lvl w:ilvl="1">
        <w:start w:val="1"/>
        <w:numFmt w:val="bullet"/>
        <w:lvlText w:val=""/>
        <w:lvlJc w:val="left"/>
        <w:pPr>
          <w:tabs>
            <w:tab w:val="num" w:pos="1440"/>
          </w:tabs>
          <w:ind w:left="624" w:hanging="227"/>
        </w:pPr>
        <w:rPr>
          <w:rFonts w:ascii="Symbol" w:hAnsi="Symbol" w:hint="default"/>
          <w:sz w:val="20"/>
        </w:rPr>
      </w:lvl>
    </w:lvlOverride>
    <w:lvlOverride w:ilvl="2">
      <w:lvl w:ilvl="2">
        <w:start w:val="1"/>
        <w:numFmt w:val="bullet"/>
        <w:lvlText w:val=""/>
        <w:lvlJc w:val="left"/>
        <w:pPr>
          <w:tabs>
            <w:tab w:val="num" w:pos="2160"/>
          </w:tabs>
          <w:ind w:left="1077" w:hanging="17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2" w16cid:durableId="1025981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423610">
    <w:abstractNumId w:val="12"/>
  </w:num>
  <w:num w:numId="14" w16cid:durableId="2040472731">
    <w:abstractNumId w:val="7"/>
    <w:lvlOverride w:ilvl="0">
      <w:startOverride w:val="1"/>
    </w:lvlOverride>
    <w:lvlOverride w:ilvl="1"/>
    <w:lvlOverride w:ilvl="2"/>
    <w:lvlOverride w:ilvl="3"/>
    <w:lvlOverride w:ilvl="4"/>
    <w:lvlOverride w:ilvl="5"/>
    <w:lvlOverride w:ilvl="6"/>
    <w:lvlOverride w:ilvl="7"/>
    <w:lvlOverride w:ilvl="8"/>
  </w:num>
  <w:num w:numId="15" w16cid:durableId="1326739504">
    <w:abstractNumId w:val="4"/>
  </w:num>
  <w:num w:numId="16" w16cid:durableId="795638148">
    <w:abstractNumId w:val="11"/>
  </w:num>
  <w:num w:numId="17" w16cid:durableId="352197004">
    <w:abstractNumId w:val="8"/>
  </w:num>
  <w:num w:numId="18" w16cid:durableId="960500922">
    <w:abstractNumId w:val="3"/>
  </w:num>
  <w:num w:numId="19" w16cid:durableId="649409671">
    <w:abstractNumId w:val="9"/>
  </w:num>
  <w:num w:numId="20" w16cid:durableId="384377327">
    <w:abstractNumId w:val="17"/>
  </w:num>
  <w:num w:numId="21" w16cid:durableId="1882012818">
    <w:abstractNumId w:val="7"/>
  </w:num>
  <w:num w:numId="22" w16cid:durableId="46998440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5E8"/>
    <w:rsid w:val="000019E9"/>
    <w:rsid w:val="00004251"/>
    <w:rsid w:val="00004B1B"/>
    <w:rsid w:val="00006572"/>
    <w:rsid w:val="0000757D"/>
    <w:rsid w:val="0001006D"/>
    <w:rsid w:val="000106E6"/>
    <w:rsid w:val="0001095E"/>
    <w:rsid w:val="000115D5"/>
    <w:rsid w:val="00012A2C"/>
    <w:rsid w:val="000165CB"/>
    <w:rsid w:val="0002271A"/>
    <w:rsid w:val="00023D0D"/>
    <w:rsid w:val="00025949"/>
    <w:rsid w:val="00026D45"/>
    <w:rsid w:val="00027DE5"/>
    <w:rsid w:val="00030565"/>
    <w:rsid w:val="0003355D"/>
    <w:rsid w:val="00035BE8"/>
    <w:rsid w:val="00036E74"/>
    <w:rsid w:val="0004034D"/>
    <w:rsid w:val="000417C9"/>
    <w:rsid w:val="00041ECB"/>
    <w:rsid w:val="0004239C"/>
    <w:rsid w:val="000435A4"/>
    <w:rsid w:val="0004688B"/>
    <w:rsid w:val="0005158E"/>
    <w:rsid w:val="000518EB"/>
    <w:rsid w:val="00053DFA"/>
    <w:rsid w:val="000576FE"/>
    <w:rsid w:val="000623C9"/>
    <w:rsid w:val="000714A9"/>
    <w:rsid w:val="0007334C"/>
    <w:rsid w:val="00074AAE"/>
    <w:rsid w:val="000823EC"/>
    <w:rsid w:val="000833BA"/>
    <w:rsid w:val="000841DA"/>
    <w:rsid w:val="00084468"/>
    <w:rsid w:val="00084DB5"/>
    <w:rsid w:val="000867C4"/>
    <w:rsid w:val="00087F92"/>
    <w:rsid w:val="00087FD9"/>
    <w:rsid w:val="00091316"/>
    <w:rsid w:val="000913D4"/>
    <w:rsid w:val="00091D20"/>
    <w:rsid w:val="00093E6D"/>
    <w:rsid w:val="00095A32"/>
    <w:rsid w:val="00095BA3"/>
    <w:rsid w:val="00096636"/>
    <w:rsid w:val="000A50B6"/>
    <w:rsid w:val="000A56DF"/>
    <w:rsid w:val="000A578D"/>
    <w:rsid w:val="000A5877"/>
    <w:rsid w:val="000B798B"/>
    <w:rsid w:val="000C0864"/>
    <w:rsid w:val="000C411D"/>
    <w:rsid w:val="000C6D94"/>
    <w:rsid w:val="000D0D48"/>
    <w:rsid w:val="000D4780"/>
    <w:rsid w:val="000D53C0"/>
    <w:rsid w:val="000D5CEB"/>
    <w:rsid w:val="000E0291"/>
    <w:rsid w:val="000E2B30"/>
    <w:rsid w:val="000E3EF7"/>
    <w:rsid w:val="000E484B"/>
    <w:rsid w:val="000E4987"/>
    <w:rsid w:val="000E4C42"/>
    <w:rsid w:val="000E5AE8"/>
    <w:rsid w:val="000F1677"/>
    <w:rsid w:val="000F3556"/>
    <w:rsid w:val="000F7BAE"/>
    <w:rsid w:val="00101398"/>
    <w:rsid w:val="0010230C"/>
    <w:rsid w:val="00106146"/>
    <w:rsid w:val="001066FA"/>
    <w:rsid w:val="00107B22"/>
    <w:rsid w:val="0011148C"/>
    <w:rsid w:val="001133A3"/>
    <w:rsid w:val="001143AA"/>
    <w:rsid w:val="00124990"/>
    <w:rsid w:val="00124D5A"/>
    <w:rsid w:val="001307E4"/>
    <w:rsid w:val="00131407"/>
    <w:rsid w:val="001326C7"/>
    <w:rsid w:val="00133E96"/>
    <w:rsid w:val="00136220"/>
    <w:rsid w:val="00142D6F"/>
    <w:rsid w:val="00144C22"/>
    <w:rsid w:val="001551A7"/>
    <w:rsid w:val="0016092B"/>
    <w:rsid w:val="00160D37"/>
    <w:rsid w:val="001635EB"/>
    <w:rsid w:val="0017154D"/>
    <w:rsid w:val="00172A45"/>
    <w:rsid w:val="00174164"/>
    <w:rsid w:val="00176AC9"/>
    <w:rsid w:val="001778EC"/>
    <w:rsid w:val="00177EA0"/>
    <w:rsid w:val="001800B4"/>
    <w:rsid w:val="00182200"/>
    <w:rsid w:val="00182278"/>
    <w:rsid w:val="0018686A"/>
    <w:rsid w:val="00186C02"/>
    <w:rsid w:val="00191F9F"/>
    <w:rsid w:val="001933F6"/>
    <w:rsid w:val="001A2AD3"/>
    <w:rsid w:val="001A3E08"/>
    <w:rsid w:val="001A48CC"/>
    <w:rsid w:val="001B0F12"/>
    <w:rsid w:val="001B19E0"/>
    <w:rsid w:val="001B3492"/>
    <w:rsid w:val="001B6751"/>
    <w:rsid w:val="001C3D75"/>
    <w:rsid w:val="001C4A43"/>
    <w:rsid w:val="001D24D2"/>
    <w:rsid w:val="001D4D1B"/>
    <w:rsid w:val="001D5121"/>
    <w:rsid w:val="001D6011"/>
    <w:rsid w:val="001D626F"/>
    <w:rsid w:val="001E1694"/>
    <w:rsid w:val="001E2B87"/>
    <w:rsid w:val="001E77EF"/>
    <w:rsid w:val="001F0E15"/>
    <w:rsid w:val="001F1E0A"/>
    <w:rsid w:val="001F2890"/>
    <w:rsid w:val="001F396A"/>
    <w:rsid w:val="001F6295"/>
    <w:rsid w:val="002018EC"/>
    <w:rsid w:val="00202A9F"/>
    <w:rsid w:val="00205C00"/>
    <w:rsid w:val="00207B45"/>
    <w:rsid w:val="00212096"/>
    <w:rsid w:val="00212FF8"/>
    <w:rsid w:val="00217AE9"/>
    <w:rsid w:val="002212BE"/>
    <w:rsid w:val="0022667A"/>
    <w:rsid w:val="00230534"/>
    <w:rsid w:val="00235901"/>
    <w:rsid w:val="002368DE"/>
    <w:rsid w:val="00236E95"/>
    <w:rsid w:val="002402D1"/>
    <w:rsid w:val="002416A1"/>
    <w:rsid w:val="00241826"/>
    <w:rsid w:val="00242743"/>
    <w:rsid w:val="00242FDB"/>
    <w:rsid w:val="0024583A"/>
    <w:rsid w:val="00245BED"/>
    <w:rsid w:val="00255B00"/>
    <w:rsid w:val="00257EB8"/>
    <w:rsid w:val="00260F91"/>
    <w:rsid w:val="00263A42"/>
    <w:rsid w:val="002671F8"/>
    <w:rsid w:val="00272A95"/>
    <w:rsid w:val="00272EEC"/>
    <w:rsid w:val="002756F4"/>
    <w:rsid w:val="00277AFE"/>
    <w:rsid w:val="00282E22"/>
    <w:rsid w:val="00285283"/>
    <w:rsid w:val="00287023"/>
    <w:rsid w:val="002931E7"/>
    <w:rsid w:val="00294D81"/>
    <w:rsid w:val="00295267"/>
    <w:rsid w:val="00295286"/>
    <w:rsid w:val="002953D5"/>
    <w:rsid w:val="002A51CF"/>
    <w:rsid w:val="002A59D0"/>
    <w:rsid w:val="002B0415"/>
    <w:rsid w:val="002B1DFB"/>
    <w:rsid w:val="002B50C0"/>
    <w:rsid w:val="002C1EED"/>
    <w:rsid w:val="002C3C84"/>
    <w:rsid w:val="002C4316"/>
    <w:rsid w:val="002C59ED"/>
    <w:rsid w:val="002D4BA6"/>
    <w:rsid w:val="002D5691"/>
    <w:rsid w:val="002D7482"/>
    <w:rsid w:val="002E11AE"/>
    <w:rsid w:val="002E12A6"/>
    <w:rsid w:val="002E16F6"/>
    <w:rsid w:val="002E1F00"/>
    <w:rsid w:val="002F111A"/>
    <w:rsid w:val="002F1A6F"/>
    <w:rsid w:val="002F20A2"/>
    <w:rsid w:val="002F4CB7"/>
    <w:rsid w:val="002F5BB4"/>
    <w:rsid w:val="003017CB"/>
    <w:rsid w:val="00301BFF"/>
    <w:rsid w:val="00301C3B"/>
    <w:rsid w:val="00302DD1"/>
    <w:rsid w:val="00302E20"/>
    <w:rsid w:val="003120BC"/>
    <w:rsid w:val="0031542A"/>
    <w:rsid w:val="00315FE1"/>
    <w:rsid w:val="0031704C"/>
    <w:rsid w:val="00317200"/>
    <w:rsid w:val="003202D2"/>
    <w:rsid w:val="00323E5B"/>
    <w:rsid w:val="0032443F"/>
    <w:rsid w:val="00326DFC"/>
    <w:rsid w:val="00327B95"/>
    <w:rsid w:val="00333421"/>
    <w:rsid w:val="00335D6F"/>
    <w:rsid w:val="0033754A"/>
    <w:rsid w:val="00337BF1"/>
    <w:rsid w:val="00337EE4"/>
    <w:rsid w:val="00340498"/>
    <w:rsid w:val="003419D8"/>
    <w:rsid w:val="00341FA8"/>
    <w:rsid w:val="0034246E"/>
    <w:rsid w:val="003450B6"/>
    <w:rsid w:val="003509ED"/>
    <w:rsid w:val="00353B92"/>
    <w:rsid w:val="003557A6"/>
    <w:rsid w:val="003570D0"/>
    <w:rsid w:val="0036075F"/>
    <w:rsid w:val="00361B7B"/>
    <w:rsid w:val="0036293D"/>
    <w:rsid w:val="0036780D"/>
    <w:rsid w:val="00370A12"/>
    <w:rsid w:val="003732B0"/>
    <w:rsid w:val="00373782"/>
    <w:rsid w:val="00380706"/>
    <w:rsid w:val="003814AF"/>
    <w:rsid w:val="00382A1F"/>
    <w:rsid w:val="00391BF7"/>
    <w:rsid w:val="00394A84"/>
    <w:rsid w:val="0039500E"/>
    <w:rsid w:val="00397B91"/>
    <w:rsid w:val="003A0961"/>
    <w:rsid w:val="003A433F"/>
    <w:rsid w:val="003A6A27"/>
    <w:rsid w:val="003B0D86"/>
    <w:rsid w:val="003B1906"/>
    <w:rsid w:val="003B2AD9"/>
    <w:rsid w:val="003B3B31"/>
    <w:rsid w:val="003C130D"/>
    <w:rsid w:val="003C1C1A"/>
    <w:rsid w:val="003C2DF0"/>
    <w:rsid w:val="003D00E6"/>
    <w:rsid w:val="003D0FFB"/>
    <w:rsid w:val="003D21E7"/>
    <w:rsid w:val="003D322E"/>
    <w:rsid w:val="003D6507"/>
    <w:rsid w:val="003D7837"/>
    <w:rsid w:val="003E1436"/>
    <w:rsid w:val="003E2747"/>
    <w:rsid w:val="003E2909"/>
    <w:rsid w:val="003E346A"/>
    <w:rsid w:val="003F0DFC"/>
    <w:rsid w:val="003F3BD5"/>
    <w:rsid w:val="00401894"/>
    <w:rsid w:val="004020A7"/>
    <w:rsid w:val="004023A2"/>
    <w:rsid w:val="00404E4D"/>
    <w:rsid w:val="0040582B"/>
    <w:rsid w:val="004105FC"/>
    <w:rsid w:val="004125D7"/>
    <w:rsid w:val="00414420"/>
    <w:rsid w:val="00415A39"/>
    <w:rsid w:val="00416BD1"/>
    <w:rsid w:val="00416D10"/>
    <w:rsid w:val="00417BF9"/>
    <w:rsid w:val="00421639"/>
    <w:rsid w:val="004216AD"/>
    <w:rsid w:val="00423233"/>
    <w:rsid w:val="004244CA"/>
    <w:rsid w:val="0042557D"/>
    <w:rsid w:val="00427074"/>
    <w:rsid w:val="004300B7"/>
    <w:rsid w:val="004304CA"/>
    <w:rsid w:val="00431DDC"/>
    <w:rsid w:val="004328A6"/>
    <w:rsid w:val="0043476A"/>
    <w:rsid w:val="004357AE"/>
    <w:rsid w:val="00436A8A"/>
    <w:rsid w:val="00444E3C"/>
    <w:rsid w:val="004533FB"/>
    <w:rsid w:val="0045386D"/>
    <w:rsid w:val="00456B53"/>
    <w:rsid w:val="004704C7"/>
    <w:rsid w:val="004712BA"/>
    <w:rsid w:val="00471F82"/>
    <w:rsid w:val="00472825"/>
    <w:rsid w:val="004732ED"/>
    <w:rsid w:val="0048096E"/>
    <w:rsid w:val="00482974"/>
    <w:rsid w:val="00485F24"/>
    <w:rsid w:val="0048743C"/>
    <w:rsid w:val="00494445"/>
    <w:rsid w:val="00495398"/>
    <w:rsid w:val="004A22AF"/>
    <w:rsid w:val="004B008F"/>
    <w:rsid w:val="004B1BF9"/>
    <w:rsid w:val="004B30D0"/>
    <w:rsid w:val="004C38DD"/>
    <w:rsid w:val="004C3BC8"/>
    <w:rsid w:val="004C470A"/>
    <w:rsid w:val="004C52A2"/>
    <w:rsid w:val="004C6934"/>
    <w:rsid w:val="004C7161"/>
    <w:rsid w:val="004D7A29"/>
    <w:rsid w:val="004E001E"/>
    <w:rsid w:val="004E30E7"/>
    <w:rsid w:val="004E5012"/>
    <w:rsid w:val="004E5FBC"/>
    <w:rsid w:val="004F1B3B"/>
    <w:rsid w:val="004F262F"/>
    <w:rsid w:val="004F35EF"/>
    <w:rsid w:val="005015F2"/>
    <w:rsid w:val="00504458"/>
    <w:rsid w:val="005045BC"/>
    <w:rsid w:val="005056E2"/>
    <w:rsid w:val="005106F5"/>
    <w:rsid w:val="00514E6D"/>
    <w:rsid w:val="005227A5"/>
    <w:rsid w:val="005241CE"/>
    <w:rsid w:val="005246FA"/>
    <w:rsid w:val="00525034"/>
    <w:rsid w:val="00525B57"/>
    <w:rsid w:val="0052709E"/>
    <w:rsid w:val="0052751B"/>
    <w:rsid w:val="0053632C"/>
    <w:rsid w:val="0054535D"/>
    <w:rsid w:val="005527B1"/>
    <w:rsid w:val="005551EE"/>
    <w:rsid w:val="0055779A"/>
    <w:rsid w:val="00560152"/>
    <w:rsid w:val="00561C70"/>
    <w:rsid w:val="00564B86"/>
    <w:rsid w:val="00574873"/>
    <w:rsid w:val="005775A9"/>
    <w:rsid w:val="0058351D"/>
    <w:rsid w:val="00584849"/>
    <w:rsid w:val="00584EF5"/>
    <w:rsid w:val="00585A80"/>
    <w:rsid w:val="0059283C"/>
    <w:rsid w:val="00593BE8"/>
    <w:rsid w:val="00597686"/>
    <w:rsid w:val="005A0698"/>
    <w:rsid w:val="005A6B68"/>
    <w:rsid w:val="005B033F"/>
    <w:rsid w:val="005B39AE"/>
    <w:rsid w:val="005B7B9A"/>
    <w:rsid w:val="005C064A"/>
    <w:rsid w:val="005C4D41"/>
    <w:rsid w:val="005C751F"/>
    <w:rsid w:val="005C770C"/>
    <w:rsid w:val="005C7C16"/>
    <w:rsid w:val="005D1D5A"/>
    <w:rsid w:val="005D3E24"/>
    <w:rsid w:val="005D4E35"/>
    <w:rsid w:val="005D598E"/>
    <w:rsid w:val="005D5A69"/>
    <w:rsid w:val="005E4955"/>
    <w:rsid w:val="005E7741"/>
    <w:rsid w:val="005F0968"/>
    <w:rsid w:val="005F18E1"/>
    <w:rsid w:val="005F1B0B"/>
    <w:rsid w:val="005F54B7"/>
    <w:rsid w:val="005F60CF"/>
    <w:rsid w:val="00602F86"/>
    <w:rsid w:val="00605DC0"/>
    <w:rsid w:val="00606F43"/>
    <w:rsid w:val="006112E3"/>
    <w:rsid w:val="0061255E"/>
    <w:rsid w:val="006132B8"/>
    <w:rsid w:val="00616412"/>
    <w:rsid w:val="00622B8C"/>
    <w:rsid w:val="0062466E"/>
    <w:rsid w:val="00630E46"/>
    <w:rsid w:val="00634C18"/>
    <w:rsid w:val="00634CB9"/>
    <w:rsid w:val="00634ED9"/>
    <w:rsid w:val="00635E8D"/>
    <w:rsid w:val="00635F9C"/>
    <w:rsid w:val="00641ECE"/>
    <w:rsid w:val="00647030"/>
    <w:rsid w:val="0065118B"/>
    <w:rsid w:val="00654A73"/>
    <w:rsid w:val="006551C9"/>
    <w:rsid w:val="006559E0"/>
    <w:rsid w:val="00660536"/>
    <w:rsid w:val="00667A22"/>
    <w:rsid w:val="00672257"/>
    <w:rsid w:val="00682F0B"/>
    <w:rsid w:val="00682F9A"/>
    <w:rsid w:val="00683AA5"/>
    <w:rsid w:val="00683BF0"/>
    <w:rsid w:val="006856FC"/>
    <w:rsid w:val="0069012C"/>
    <w:rsid w:val="00692004"/>
    <w:rsid w:val="00692CB3"/>
    <w:rsid w:val="0069460C"/>
    <w:rsid w:val="00695FCD"/>
    <w:rsid w:val="006978A2"/>
    <w:rsid w:val="006A30DC"/>
    <w:rsid w:val="006A592E"/>
    <w:rsid w:val="006B5859"/>
    <w:rsid w:val="006B7AA8"/>
    <w:rsid w:val="006B7D68"/>
    <w:rsid w:val="006C1551"/>
    <w:rsid w:val="006C3A8B"/>
    <w:rsid w:val="006C3BD7"/>
    <w:rsid w:val="006C3C39"/>
    <w:rsid w:val="006C6A8A"/>
    <w:rsid w:val="006D1723"/>
    <w:rsid w:val="006D24FF"/>
    <w:rsid w:val="006D3859"/>
    <w:rsid w:val="006D45BA"/>
    <w:rsid w:val="006D5D0D"/>
    <w:rsid w:val="006E06E0"/>
    <w:rsid w:val="006E2179"/>
    <w:rsid w:val="006E283C"/>
    <w:rsid w:val="006E4BC2"/>
    <w:rsid w:val="006E52A6"/>
    <w:rsid w:val="006E5DAD"/>
    <w:rsid w:val="006F5EB2"/>
    <w:rsid w:val="006F7FAD"/>
    <w:rsid w:val="00706336"/>
    <w:rsid w:val="00706770"/>
    <w:rsid w:val="00706982"/>
    <w:rsid w:val="00706F64"/>
    <w:rsid w:val="0071153F"/>
    <w:rsid w:val="007176E2"/>
    <w:rsid w:val="0072179E"/>
    <w:rsid w:val="00722AFE"/>
    <w:rsid w:val="00722FD1"/>
    <w:rsid w:val="00725CA6"/>
    <w:rsid w:val="00726E4C"/>
    <w:rsid w:val="0073207E"/>
    <w:rsid w:val="00733F0F"/>
    <w:rsid w:val="00743123"/>
    <w:rsid w:val="00746435"/>
    <w:rsid w:val="007501AB"/>
    <w:rsid w:val="0075377A"/>
    <w:rsid w:val="007541A1"/>
    <w:rsid w:val="0075496A"/>
    <w:rsid w:val="0076048D"/>
    <w:rsid w:val="00764989"/>
    <w:rsid w:val="00771357"/>
    <w:rsid w:val="00771D69"/>
    <w:rsid w:val="007731CB"/>
    <w:rsid w:val="0077496F"/>
    <w:rsid w:val="00774A81"/>
    <w:rsid w:val="00776969"/>
    <w:rsid w:val="00776B60"/>
    <w:rsid w:val="00782DC0"/>
    <w:rsid w:val="007831FA"/>
    <w:rsid w:val="00783D1A"/>
    <w:rsid w:val="00787EAD"/>
    <w:rsid w:val="00795A35"/>
    <w:rsid w:val="0079672F"/>
    <w:rsid w:val="00797A5B"/>
    <w:rsid w:val="00797D49"/>
    <w:rsid w:val="007A1370"/>
    <w:rsid w:val="007A227E"/>
    <w:rsid w:val="007A6046"/>
    <w:rsid w:val="007B2D71"/>
    <w:rsid w:val="007B672B"/>
    <w:rsid w:val="007B6E15"/>
    <w:rsid w:val="007C1002"/>
    <w:rsid w:val="007C18CF"/>
    <w:rsid w:val="007C1D4D"/>
    <w:rsid w:val="007C32F6"/>
    <w:rsid w:val="007C79B6"/>
    <w:rsid w:val="007C79E3"/>
    <w:rsid w:val="007D14C5"/>
    <w:rsid w:val="007D2927"/>
    <w:rsid w:val="007D2F72"/>
    <w:rsid w:val="007D4C83"/>
    <w:rsid w:val="007D7F45"/>
    <w:rsid w:val="007E0319"/>
    <w:rsid w:val="007E1B77"/>
    <w:rsid w:val="007E2D25"/>
    <w:rsid w:val="007E4D7B"/>
    <w:rsid w:val="007E5DC7"/>
    <w:rsid w:val="007E7FB4"/>
    <w:rsid w:val="007F08EE"/>
    <w:rsid w:val="007F31C9"/>
    <w:rsid w:val="007F34C6"/>
    <w:rsid w:val="007F4A98"/>
    <w:rsid w:val="007F6A0D"/>
    <w:rsid w:val="007F7654"/>
    <w:rsid w:val="00801FAD"/>
    <w:rsid w:val="00806800"/>
    <w:rsid w:val="00810727"/>
    <w:rsid w:val="00811C1D"/>
    <w:rsid w:val="00820E83"/>
    <w:rsid w:val="00821F13"/>
    <w:rsid w:val="00821FF1"/>
    <w:rsid w:val="008349EF"/>
    <w:rsid w:val="00834B15"/>
    <w:rsid w:val="0083758A"/>
    <w:rsid w:val="00850430"/>
    <w:rsid w:val="00851081"/>
    <w:rsid w:val="0085248D"/>
    <w:rsid w:val="008533DF"/>
    <w:rsid w:val="00853A5B"/>
    <w:rsid w:val="00855C0A"/>
    <w:rsid w:val="00862607"/>
    <w:rsid w:val="008709BF"/>
    <w:rsid w:val="00870F08"/>
    <w:rsid w:val="00871430"/>
    <w:rsid w:val="0087197C"/>
    <w:rsid w:val="0087565C"/>
    <w:rsid w:val="008878C2"/>
    <w:rsid w:val="00890BCC"/>
    <w:rsid w:val="0089268A"/>
    <w:rsid w:val="00893870"/>
    <w:rsid w:val="00893B3B"/>
    <w:rsid w:val="0089525C"/>
    <w:rsid w:val="008961FF"/>
    <w:rsid w:val="00897076"/>
    <w:rsid w:val="00897529"/>
    <w:rsid w:val="00897C04"/>
    <w:rsid w:val="008A121A"/>
    <w:rsid w:val="008B13B7"/>
    <w:rsid w:val="008B32D0"/>
    <w:rsid w:val="008B3BD1"/>
    <w:rsid w:val="008B7191"/>
    <w:rsid w:val="008C38AB"/>
    <w:rsid w:val="008C55AD"/>
    <w:rsid w:val="008C5A3A"/>
    <w:rsid w:val="008C5E0B"/>
    <w:rsid w:val="008C67B8"/>
    <w:rsid w:val="008D2B56"/>
    <w:rsid w:val="008D3DCC"/>
    <w:rsid w:val="008D47B4"/>
    <w:rsid w:val="008D4FEA"/>
    <w:rsid w:val="008E03EB"/>
    <w:rsid w:val="008E524F"/>
    <w:rsid w:val="008E7CF8"/>
    <w:rsid w:val="008F6B7B"/>
    <w:rsid w:val="009005DE"/>
    <w:rsid w:val="009017EC"/>
    <w:rsid w:val="00902899"/>
    <w:rsid w:val="00906C01"/>
    <w:rsid w:val="00907009"/>
    <w:rsid w:val="009109E8"/>
    <w:rsid w:val="00917D62"/>
    <w:rsid w:val="009200FF"/>
    <w:rsid w:val="009241B0"/>
    <w:rsid w:val="00924D56"/>
    <w:rsid w:val="00926169"/>
    <w:rsid w:val="00930791"/>
    <w:rsid w:val="00930EF2"/>
    <w:rsid w:val="009312BB"/>
    <w:rsid w:val="009322B1"/>
    <w:rsid w:val="00934496"/>
    <w:rsid w:val="00936EAF"/>
    <w:rsid w:val="00940247"/>
    <w:rsid w:val="009450A2"/>
    <w:rsid w:val="00947AF6"/>
    <w:rsid w:val="009519DB"/>
    <w:rsid w:val="00957F13"/>
    <w:rsid w:val="009668D8"/>
    <w:rsid w:val="0096742C"/>
    <w:rsid w:val="009805F5"/>
    <w:rsid w:val="00983D93"/>
    <w:rsid w:val="00984811"/>
    <w:rsid w:val="00990C64"/>
    <w:rsid w:val="00994D7F"/>
    <w:rsid w:val="009963E9"/>
    <w:rsid w:val="0099786E"/>
    <w:rsid w:val="009A1456"/>
    <w:rsid w:val="009A2436"/>
    <w:rsid w:val="009A273E"/>
    <w:rsid w:val="009A4A93"/>
    <w:rsid w:val="009C232B"/>
    <w:rsid w:val="009C6D6C"/>
    <w:rsid w:val="009D1CA7"/>
    <w:rsid w:val="009D4AAA"/>
    <w:rsid w:val="009D4F85"/>
    <w:rsid w:val="009E0C5B"/>
    <w:rsid w:val="009E1F71"/>
    <w:rsid w:val="009E26AF"/>
    <w:rsid w:val="009F0E01"/>
    <w:rsid w:val="009F4AEE"/>
    <w:rsid w:val="009F678D"/>
    <w:rsid w:val="00A03FF0"/>
    <w:rsid w:val="00A10ACA"/>
    <w:rsid w:val="00A166CB"/>
    <w:rsid w:val="00A17834"/>
    <w:rsid w:val="00A2039E"/>
    <w:rsid w:val="00A26BC8"/>
    <w:rsid w:val="00A27FDE"/>
    <w:rsid w:val="00A30B0E"/>
    <w:rsid w:val="00A31E96"/>
    <w:rsid w:val="00A379B6"/>
    <w:rsid w:val="00A42F0F"/>
    <w:rsid w:val="00A5274D"/>
    <w:rsid w:val="00A53D36"/>
    <w:rsid w:val="00A5555D"/>
    <w:rsid w:val="00A57621"/>
    <w:rsid w:val="00A57D66"/>
    <w:rsid w:val="00A63108"/>
    <w:rsid w:val="00A66449"/>
    <w:rsid w:val="00A66A45"/>
    <w:rsid w:val="00A704E7"/>
    <w:rsid w:val="00A7297F"/>
    <w:rsid w:val="00A8294E"/>
    <w:rsid w:val="00A82B56"/>
    <w:rsid w:val="00A82C8F"/>
    <w:rsid w:val="00A85ADF"/>
    <w:rsid w:val="00A87A06"/>
    <w:rsid w:val="00A9310C"/>
    <w:rsid w:val="00A95549"/>
    <w:rsid w:val="00A95EB2"/>
    <w:rsid w:val="00A96BBE"/>
    <w:rsid w:val="00AA3978"/>
    <w:rsid w:val="00AA53C9"/>
    <w:rsid w:val="00AA5CBB"/>
    <w:rsid w:val="00AA72B0"/>
    <w:rsid w:val="00AB08F0"/>
    <w:rsid w:val="00AB115D"/>
    <w:rsid w:val="00AB583B"/>
    <w:rsid w:val="00AB5A15"/>
    <w:rsid w:val="00AC31CA"/>
    <w:rsid w:val="00AC40ED"/>
    <w:rsid w:val="00AC4FA1"/>
    <w:rsid w:val="00AC5579"/>
    <w:rsid w:val="00AC71A6"/>
    <w:rsid w:val="00AD0363"/>
    <w:rsid w:val="00AD1F17"/>
    <w:rsid w:val="00AD5B0B"/>
    <w:rsid w:val="00AD7E55"/>
    <w:rsid w:val="00AE5FF9"/>
    <w:rsid w:val="00AE6C4F"/>
    <w:rsid w:val="00AE73B0"/>
    <w:rsid w:val="00AF05F7"/>
    <w:rsid w:val="00AF16A0"/>
    <w:rsid w:val="00AF1978"/>
    <w:rsid w:val="00AF483E"/>
    <w:rsid w:val="00AF6B97"/>
    <w:rsid w:val="00AF72E1"/>
    <w:rsid w:val="00B019C9"/>
    <w:rsid w:val="00B020D3"/>
    <w:rsid w:val="00B02545"/>
    <w:rsid w:val="00B02A1E"/>
    <w:rsid w:val="00B02D79"/>
    <w:rsid w:val="00B05006"/>
    <w:rsid w:val="00B06ACF"/>
    <w:rsid w:val="00B07800"/>
    <w:rsid w:val="00B07B89"/>
    <w:rsid w:val="00B11870"/>
    <w:rsid w:val="00B12CA6"/>
    <w:rsid w:val="00B153BF"/>
    <w:rsid w:val="00B20B7B"/>
    <w:rsid w:val="00B21FE1"/>
    <w:rsid w:val="00B26365"/>
    <w:rsid w:val="00B26509"/>
    <w:rsid w:val="00B35384"/>
    <w:rsid w:val="00B3553C"/>
    <w:rsid w:val="00B42D55"/>
    <w:rsid w:val="00B454C7"/>
    <w:rsid w:val="00B458C3"/>
    <w:rsid w:val="00B46BEC"/>
    <w:rsid w:val="00B50D8D"/>
    <w:rsid w:val="00B51592"/>
    <w:rsid w:val="00B52705"/>
    <w:rsid w:val="00B54F47"/>
    <w:rsid w:val="00B57B0D"/>
    <w:rsid w:val="00B613A3"/>
    <w:rsid w:val="00B63B87"/>
    <w:rsid w:val="00B7234A"/>
    <w:rsid w:val="00B80B47"/>
    <w:rsid w:val="00B812AB"/>
    <w:rsid w:val="00B82592"/>
    <w:rsid w:val="00B86433"/>
    <w:rsid w:val="00B86A53"/>
    <w:rsid w:val="00B924C2"/>
    <w:rsid w:val="00B93F0C"/>
    <w:rsid w:val="00B949FC"/>
    <w:rsid w:val="00B955FF"/>
    <w:rsid w:val="00BA6479"/>
    <w:rsid w:val="00BB11A0"/>
    <w:rsid w:val="00BB2AD4"/>
    <w:rsid w:val="00BB473D"/>
    <w:rsid w:val="00BB603E"/>
    <w:rsid w:val="00BC036B"/>
    <w:rsid w:val="00BC1000"/>
    <w:rsid w:val="00BD1470"/>
    <w:rsid w:val="00BD3E21"/>
    <w:rsid w:val="00BD4268"/>
    <w:rsid w:val="00BE10A6"/>
    <w:rsid w:val="00BE1C93"/>
    <w:rsid w:val="00BE4AEA"/>
    <w:rsid w:val="00BE78B0"/>
    <w:rsid w:val="00BF1D53"/>
    <w:rsid w:val="00BF51DF"/>
    <w:rsid w:val="00BF57C5"/>
    <w:rsid w:val="00BF5F75"/>
    <w:rsid w:val="00BF6CF7"/>
    <w:rsid w:val="00C05C9F"/>
    <w:rsid w:val="00C060F7"/>
    <w:rsid w:val="00C074E8"/>
    <w:rsid w:val="00C102A4"/>
    <w:rsid w:val="00C102D0"/>
    <w:rsid w:val="00C10484"/>
    <w:rsid w:val="00C10D22"/>
    <w:rsid w:val="00C12F72"/>
    <w:rsid w:val="00C1431B"/>
    <w:rsid w:val="00C17F4C"/>
    <w:rsid w:val="00C2011D"/>
    <w:rsid w:val="00C209CD"/>
    <w:rsid w:val="00C2515B"/>
    <w:rsid w:val="00C27247"/>
    <w:rsid w:val="00C31128"/>
    <w:rsid w:val="00C31912"/>
    <w:rsid w:val="00C32508"/>
    <w:rsid w:val="00C3409D"/>
    <w:rsid w:val="00C347F5"/>
    <w:rsid w:val="00C408F0"/>
    <w:rsid w:val="00C413B5"/>
    <w:rsid w:val="00C42432"/>
    <w:rsid w:val="00C428E1"/>
    <w:rsid w:val="00C43889"/>
    <w:rsid w:val="00C43F5A"/>
    <w:rsid w:val="00C45223"/>
    <w:rsid w:val="00C53EBD"/>
    <w:rsid w:val="00C56C94"/>
    <w:rsid w:val="00C63E10"/>
    <w:rsid w:val="00C64BDD"/>
    <w:rsid w:val="00C66B01"/>
    <w:rsid w:val="00C71FC4"/>
    <w:rsid w:val="00C72FF4"/>
    <w:rsid w:val="00C80E9E"/>
    <w:rsid w:val="00C81117"/>
    <w:rsid w:val="00C812DD"/>
    <w:rsid w:val="00C81BC0"/>
    <w:rsid w:val="00C81C61"/>
    <w:rsid w:val="00C820FB"/>
    <w:rsid w:val="00C82D50"/>
    <w:rsid w:val="00C83725"/>
    <w:rsid w:val="00C846F9"/>
    <w:rsid w:val="00C86E35"/>
    <w:rsid w:val="00CA309D"/>
    <w:rsid w:val="00CA37E1"/>
    <w:rsid w:val="00CA3AB7"/>
    <w:rsid w:val="00CB56D9"/>
    <w:rsid w:val="00CC265C"/>
    <w:rsid w:val="00CC7D0F"/>
    <w:rsid w:val="00CD1CD9"/>
    <w:rsid w:val="00CD492B"/>
    <w:rsid w:val="00CD4DAA"/>
    <w:rsid w:val="00CD7135"/>
    <w:rsid w:val="00CE1AF2"/>
    <w:rsid w:val="00CE4027"/>
    <w:rsid w:val="00CE4AA7"/>
    <w:rsid w:val="00CE5584"/>
    <w:rsid w:val="00CE60EA"/>
    <w:rsid w:val="00CF20B1"/>
    <w:rsid w:val="00D016C2"/>
    <w:rsid w:val="00D0207A"/>
    <w:rsid w:val="00D02405"/>
    <w:rsid w:val="00D06E7F"/>
    <w:rsid w:val="00D27F81"/>
    <w:rsid w:val="00D30AB2"/>
    <w:rsid w:val="00D3363A"/>
    <w:rsid w:val="00D364F0"/>
    <w:rsid w:val="00D36D45"/>
    <w:rsid w:val="00D3792D"/>
    <w:rsid w:val="00D37B7F"/>
    <w:rsid w:val="00D37EBE"/>
    <w:rsid w:val="00D42059"/>
    <w:rsid w:val="00D4738E"/>
    <w:rsid w:val="00D52E47"/>
    <w:rsid w:val="00D539DC"/>
    <w:rsid w:val="00D54537"/>
    <w:rsid w:val="00D545E4"/>
    <w:rsid w:val="00D548F3"/>
    <w:rsid w:val="00D600D0"/>
    <w:rsid w:val="00D63091"/>
    <w:rsid w:val="00D65D1A"/>
    <w:rsid w:val="00D72AE8"/>
    <w:rsid w:val="00D804F4"/>
    <w:rsid w:val="00D81B01"/>
    <w:rsid w:val="00D83095"/>
    <w:rsid w:val="00D836E1"/>
    <w:rsid w:val="00D86E9C"/>
    <w:rsid w:val="00D950CA"/>
    <w:rsid w:val="00DA01BA"/>
    <w:rsid w:val="00DA4336"/>
    <w:rsid w:val="00DB3528"/>
    <w:rsid w:val="00DB4D99"/>
    <w:rsid w:val="00DB4F69"/>
    <w:rsid w:val="00DC41A5"/>
    <w:rsid w:val="00DC5C1F"/>
    <w:rsid w:val="00DC64F6"/>
    <w:rsid w:val="00DD0E88"/>
    <w:rsid w:val="00DD2BE7"/>
    <w:rsid w:val="00DD4ECF"/>
    <w:rsid w:val="00DD7ADB"/>
    <w:rsid w:val="00DE03EB"/>
    <w:rsid w:val="00DE2531"/>
    <w:rsid w:val="00DE7871"/>
    <w:rsid w:val="00DF34BB"/>
    <w:rsid w:val="00E01706"/>
    <w:rsid w:val="00E035FF"/>
    <w:rsid w:val="00E038DF"/>
    <w:rsid w:val="00E03FA3"/>
    <w:rsid w:val="00E05C64"/>
    <w:rsid w:val="00E062F9"/>
    <w:rsid w:val="00E07F5B"/>
    <w:rsid w:val="00E11296"/>
    <w:rsid w:val="00E122F0"/>
    <w:rsid w:val="00E3309F"/>
    <w:rsid w:val="00E34577"/>
    <w:rsid w:val="00E3493B"/>
    <w:rsid w:val="00E37FA7"/>
    <w:rsid w:val="00E420C8"/>
    <w:rsid w:val="00E43541"/>
    <w:rsid w:val="00E44680"/>
    <w:rsid w:val="00E62751"/>
    <w:rsid w:val="00E643A2"/>
    <w:rsid w:val="00E67FCA"/>
    <w:rsid w:val="00E703A5"/>
    <w:rsid w:val="00E71786"/>
    <w:rsid w:val="00E71D1C"/>
    <w:rsid w:val="00E72A6E"/>
    <w:rsid w:val="00E73B1D"/>
    <w:rsid w:val="00E77B75"/>
    <w:rsid w:val="00E81741"/>
    <w:rsid w:val="00E85090"/>
    <w:rsid w:val="00E86336"/>
    <w:rsid w:val="00E86553"/>
    <w:rsid w:val="00E942E3"/>
    <w:rsid w:val="00E94B79"/>
    <w:rsid w:val="00E97BB7"/>
    <w:rsid w:val="00E97FBA"/>
    <w:rsid w:val="00EA08E2"/>
    <w:rsid w:val="00EA0B98"/>
    <w:rsid w:val="00EA6BFA"/>
    <w:rsid w:val="00EA79BF"/>
    <w:rsid w:val="00EB0662"/>
    <w:rsid w:val="00EB3ABE"/>
    <w:rsid w:val="00EC0364"/>
    <w:rsid w:val="00EC4D58"/>
    <w:rsid w:val="00EC6D53"/>
    <w:rsid w:val="00ED675E"/>
    <w:rsid w:val="00ED78D4"/>
    <w:rsid w:val="00EE0280"/>
    <w:rsid w:val="00EE1812"/>
    <w:rsid w:val="00EE3C87"/>
    <w:rsid w:val="00EE5071"/>
    <w:rsid w:val="00EF22C9"/>
    <w:rsid w:val="00EF5299"/>
    <w:rsid w:val="00F06E49"/>
    <w:rsid w:val="00F1017E"/>
    <w:rsid w:val="00F10BD5"/>
    <w:rsid w:val="00F13395"/>
    <w:rsid w:val="00F137F8"/>
    <w:rsid w:val="00F149CA"/>
    <w:rsid w:val="00F15061"/>
    <w:rsid w:val="00F155E2"/>
    <w:rsid w:val="00F15C6D"/>
    <w:rsid w:val="00F16575"/>
    <w:rsid w:val="00F170EF"/>
    <w:rsid w:val="00F20EC5"/>
    <w:rsid w:val="00F2179E"/>
    <w:rsid w:val="00F244C5"/>
    <w:rsid w:val="00F25E95"/>
    <w:rsid w:val="00F27C38"/>
    <w:rsid w:val="00F306E5"/>
    <w:rsid w:val="00F37DE0"/>
    <w:rsid w:val="00F43839"/>
    <w:rsid w:val="00F45F35"/>
    <w:rsid w:val="00F6224F"/>
    <w:rsid w:val="00F6523F"/>
    <w:rsid w:val="00F65AD4"/>
    <w:rsid w:val="00F7298D"/>
    <w:rsid w:val="00F7483B"/>
    <w:rsid w:val="00F80546"/>
    <w:rsid w:val="00F827D2"/>
    <w:rsid w:val="00F83C76"/>
    <w:rsid w:val="00F85540"/>
    <w:rsid w:val="00F85A2D"/>
    <w:rsid w:val="00F90D50"/>
    <w:rsid w:val="00F913F5"/>
    <w:rsid w:val="00F92564"/>
    <w:rsid w:val="00F9354D"/>
    <w:rsid w:val="00F9665C"/>
    <w:rsid w:val="00F96B9F"/>
    <w:rsid w:val="00FA05A7"/>
    <w:rsid w:val="00FA29AA"/>
    <w:rsid w:val="00FA5716"/>
    <w:rsid w:val="00FA7C4C"/>
    <w:rsid w:val="00FA7D2A"/>
    <w:rsid w:val="00FB02FB"/>
    <w:rsid w:val="00FB38FD"/>
    <w:rsid w:val="00FB46B3"/>
    <w:rsid w:val="00FB4E1F"/>
    <w:rsid w:val="00FB52EC"/>
    <w:rsid w:val="00FB5379"/>
    <w:rsid w:val="00FB65C5"/>
    <w:rsid w:val="00FB6DFF"/>
    <w:rsid w:val="00FC2C5E"/>
    <w:rsid w:val="00FC3470"/>
    <w:rsid w:val="00FC3AC5"/>
    <w:rsid w:val="00FD3376"/>
    <w:rsid w:val="00FD53BE"/>
    <w:rsid w:val="00FD74F9"/>
    <w:rsid w:val="00FD7F4A"/>
    <w:rsid w:val="00FE2348"/>
    <w:rsid w:val="00FE637A"/>
    <w:rsid w:val="00FF4819"/>
    <w:rsid w:val="00FF4ADA"/>
    <w:rsid w:val="00FF551A"/>
    <w:rsid w:val="00FF61E2"/>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uiPriority w:val="1"/>
    <w:qFormat/>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TableParagraph">
    <w:name w:val="Table Paragraph"/>
    <w:basedOn w:val="Normal"/>
    <w:uiPriority w:val="1"/>
    <w:qFormat/>
    <w:rsid w:val="00E3309F"/>
    <w:pPr>
      <w:widowControl w:val="0"/>
      <w:autoSpaceDE w:val="0"/>
      <w:autoSpaceDN w:val="0"/>
      <w:spacing w:before="100"/>
      <w:ind w:left="100"/>
    </w:pPr>
    <w:rPr>
      <w:rFonts w:ascii="Arial" w:eastAsia="Arial" w:hAnsi="Arial" w:cs="Arial"/>
      <w:sz w:val="22"/>
      <w:szCs w:val="22"/>
    </w:rPr>
  </w:style>
  <w:style w:type="paragraph" w:styleId="PlainText">
    <w:name w:val="Plain Text"/>
    <w:basedOn w:val="Normal"/>
    <w:link w:val="PlainTextChar"/>
    <w:uiPriority w:val="99"/>
    <w:semiHidden/>
    <w:unhideWhenUsed/>
    <w:rsid w:val="000867C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67C4"/>
    <w:rPr>
      <w:rFonts w:ascii="Calibri" w:eastAsiaTheme="minorHAnsi" w:hAnsi="Calibri" w:cstheme="minorBidi"/>
      <w:sz w:val="22"/>
      <w:szCs w:val="21"/>
      <w:lang w:eastAsia="en-US"/>
    </w:rPr>
  </w:style>
  <w:style w:type="paragraph" w:customStyle="1" w:styleId="ydp145f8cf5msonormal">
    <w:name w:val="ydp145f8cf5msonormal"/>
    <w:basedOn w:val="Normal"/>
    <w:rsid w:val="00984811"/>
    <w:pPr>
      <w:spacing w:before="100" w:beforeAutospacing="1" w:after="100" w:afterAutospacing="1"/>
    </w:pPr>
    <w:rPr>
      <w:rFonts w:ascii="Calibri" w:eastAsiaTheme="minorHAnsi" w:hAnsi="Calibri" w:cs="Calibri"/>
      <w:sz w:val="22"/>
      <w:szCs w:val="22"/>
      <w:lang w:eastAsia="en-GB"/>
    </w:rPr>
  </w:style>
  <w:style w:type="character" w:styleId="Mention">
    <w:name w:val="Mention"/>
    <w:basedOn w:val="DefaultParagraphFont"/>
    <w:uiPriority w:val="99"/>
    <w:unhideWhenUsed/>
    <w:rsid w:val="001778EC"/>
    <w:rPr>
      <w:color w:val="2B579A"/>
      <w:shd w:val="clear" w:color="auto" w:fill="E1DFDD"/>
    </w:rPr>
  </w:style>
  <w:style w:type="paragraph" w:customStyle="1" w:styleId="ydpfb3d3ec0yiv7528862395msonormal">
    <w:name w:val="ydpfb3d3ec0yiv7528862395msonormal"/>
    <w:basedOn w:val="Normal"/>
    <w:rsid w:val="009D4AAA"/>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rsid w:val="004874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0363">
      <w:bodyDiv w:val="1"/>
      <w:marLeft w:val="0"/>
      <w:marRight w:val="0"/>
      <w:marTop w:val="0"/>
      <w:marBottom w:val="0"/>
      <w:divBdr>
        <w:top w:val="none" w:sz="0" w:space="0" w:color="auto"/>
        <w:left w:val="none" w:sz="0" w:space="0" w:color="auto"/>
        <w:bottom w:val="none" w:sz="0" w:space="0" w:color="auto"/>
        <w:right w:val="none" w:sz="0" w:space="0" w:color="auto"/>
      </w:divBdr>
    </w:div>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475219642">
      <w:bodyDiv w:val="1"/>
      <w:marLeft w:val="0"/>
      <w:marRight w:val="0"/>
      <w:marTop w:val="0"/>
      <w:marBottom w:val="0"/>
      <w:divBdr>
        <w:top w:val="none" w:sz="0" w:space="0" w:color="auto"/>
        <w:left w:val="none" w:sz="0" w:space="0" w:color="auto"/>
        <w:bottom w:val="none" w:sz="0" w:space="0" w:color="auto"/>
        <w:right w:val="none" w:sz="0" w:space="0" w:color="auto"/>
      </w:divBdr>
    </w:div>
    <w:div w:id="592512311">
      <w:bodyDiv w:val="1"/>
      <w:marLeft w:val="0"/>
      <w:marRight w:val="0"/>
      <w:marTop w:val="0"/>
      <w:marBottom w:val="0"/>
      <w:divBdr>
        <w:top w:val="none" w:sz="0" w:space="0" w:color="auto"/>
        <w:left w:val="none" w:sz="0" w:space="0" w:color="auto"/>
        <w:bottom w:val="none" w:sz="0" w:space="0" w:color="auto"/>
        <w:right w:val="none" w:sz="0" w:space="0" w:color="auto"/>
      </w:divBdr>
    </w:div>
    <w:div w:id="621155182">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799542230">
      <w:bodyDiv w:val="1"/>
      <w:marLeft w:val="0"/>
      <w:marRight w:val="0"/>
      <w:marTop w:val="0"/>
      <w:marBottom w:val="0"/>
      <w:divBdr>
        <w:top w:val="none" w:sz="0" w:space="0" w:color="auto"/>
        <w:left w:val="none" w:sz="0" w:space="0" w:color="auto"/>
        <w:bottom w:val="none" w:sz="0" w:space="0" w:color="auto"/>
        <w:right w:val="none" w:sz="0" w:space="0" w:color="auto"/>
      </w:divBdr>
    </w:div>
    <w:div w:id="817572477">
      <w:bodyDiv w:val="1"/>
      <w:marLeft w:val="0"/>
      <w:marRight w:val="0"/>
      <w:marTop w:val="0"/>
      <w:marBottom w:val="0"/>
      <w:divBdr>
        <w:top w:val="none" w:sz="0" w:space="0" w:color="auto"/>
        <w:left w:val="none" w:sz="0" w:space="0" w:color="auto"/>
        <w:bottom w:val="none" w:sz="0" w:space="0" w:color="auto"/>
        <w:right w:val="none" w:sz="0" w:space="0" w:color="auto"/>
      </w:divBdr>
    </w:div>
    <w:div w:id="827861350">
      <w:bodyDiv w:val="1"/>
      <w:marLeft w:val="0"/>
      <w:marRight w:val="0"/>
      <w:marTop w:val="0"/>
      <w:marBottom w:val="0"/>
      <w:divBdr>
        <w:top w:val="none" w:sz="0" w:space="0" w:color="auto"/>
        <w:left w:val="none" w:sz="0" w:space="0" w:color="auto"/>
        <w:bottom w:val="none" w:sz="0" w:space="0" w:color="auto"/>
        <w:right w:val="none" w:sz="0" w:space="0" w:color="auto"/>
      </w:divBdr>
    </w:div>
    <w:div w:id="1049692901">
      <w:bodyDiv w:val="1"/>
      <w:marLeft w:val="0"/>
      <w:marRight w:val="0"/>
      <w:marTop w:val="0"/>
      <w:marBottom w:val="0"/>
      <w:divBdr>
        <w:top w:val="none" w:sz="0" w:space="0" w:color="auto"/>
        <w:left w:val="none" w:sz="0" w:space="0" w:color="auto"/>
        <w:bottom w:val="none" w:sz="0" w:space="0" w:color="auto"/>
        <w:right w:val="none" w:sz="0" w:space="0" w:color="auto"/>
      </w:divBdr>
    </w:div>
    <w:div w:id="1186098836">
      <w:bodyDiv w:val="1"/>
      <w:marLeft w:val="0"/>
      <w:marRight w:val="0"/>
      <w:marTop w:val="0"/>
      <w:marBottom w:val="0"/>
      <w:divBdr>
        <w:top w:val="none" w:sz="0" w:space="0" w:color="auto"/>
        <w:left w:val="none" w:sz="0" w:space="0" w:color="auto"/>
        <w:bottom w:val="none" w:sz="0" w:space="0" w:color="auto"/>
        <w:right w:val="none" w:sz="0" w:space="0" w:color="auto"/>
      </w:divBdr>
    </w:div>
    <w:div w:id="1395198829">
      <w:bodyDiv w:val="1"/>
      <w:marLeft w:val="0"/>
      <w:marRight w:val="0"/>
      <w:marTop w:val="0"/>
      <w:marBottom w:val="0"/>
      <w:divBdr>
        <w:top w:val="none" w:sz="0" w:space="0" w:color="auto"/>
        <w:left w:val="none" w:sz="0" w:space="0" w:color="auto"/>
        <w:bottom w:val="none" w:sz="0" w:space="0" w:color="auto"/>
        <w:right w:val="none" w:sz="0" w:space="0" w:color="auto"/>
      </w:divBdr>
    </w:div>
    <w:div w:id="1443115051">
      <w:bodyDiv w:val="1"/>
      <w:marLeft w:val="0"/>
      <w:marRight w:val="0"/>
      <w:marTop w:val="0"/>
      <w:marBottom w:val="0"/>
      <w:divBdr>
        <w:top w:val="none" w:sz="0" w:space="0" w:color="auto"/>
        <w:left w:val="none" w:sz="0" w:space="0" w:color="auto"/>
        <w:bottom w:val="none" w:sz="0" w:space="0" w:color="auto"/>
        <w:right w:val="none" w:sz="0" w:space="0" w:color="auto"/>
      </w:divBdr>
    </w:div>
    <w:div w:id="1458136058">
      <w:bodyDiv w:val="1"/>
      <w:marLeft w:val="0"/>
      <w:marRight w:val="0"/>
      <w:marTop w:val="0"/>
      <w:marBottom w:val="0"/>
      <w:divBdr>
        <w:top w:val="none" w:sz="0" w:space="0" w:color="auto"/>
        <w:left w:val="none" w:sz="0" w:space="0" w:color="auto"/>
        <w:bottom w:val="none" w:sz="0" w:space="0" w:color="auto"/>
        <w:right w:val="none" w:sz="0" w:space="0" w:color="auto"/>
      </w:divBdr>
    </w:div>
    <w:div w:id="1566450391">
      <w:bodyDiv w:val="1"/>
      <w:marLeft w:val="0"/>
      <w:marRight w:val="0"/>
      <w:marTop w:val="0"/>
      <w:marBottom w:val="0"/>
      <w:divBdr>
        <w:top w:val="none" w:sz="0" w:space="0" w:color="auto"/>
        <w:left w:val="none" w:sz="0" w:space="0" w:color="auto"/>
        <w:bottom w:val="none" w:sz="0" w:space="0" w:color="auto"/>
        <w:right w:val="none" w:sz="0" w:space="0" w:color="auto"/>
      </w:divBdr>
    </w:div>
    <w:div w:id="1645769973">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999459732">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s://www.whiteribbon.org.uk/whiteribbonday22" TargetMode="External"/><Relationship Id="rId18" Type="http://schemas.openxmlformats.org/officeDocument/2006/relationships/hyperlink" Target="http://hertfordshire.gov.uk/costofliving?fbclid=IwAR1qUQWbkyBwq3j5IF7KIq9lcJ_rJh1_5uEyA_aihgE5tbGrmw2uVphkGHo" TargetMode="External"/><Relationship Id="rId26" Type="http://schemas.openxmlformats.org/officeDocument/2006/relationships/hyperlink" Target="https://www.hertfordshire.gov.uk/warmspaces" TargetMode="External"/><Relationship Id="rId3" Type="http://schemas.openxmlformats.org/officeDocument/2006/relationships/styles" Target="styles.xml"/><Relationship Id="rId21" Type="http://schemas.openxmlformats.org/officeDocument/2006/relationships/hyperlink" Target="https://email.hertfordshire.gov.uk/t/5ESZ-O8OU-1M7U8Y-IWVS2-1/c.aspx" TargetMode="External"/><Relationship Id="rId7" Type="http://schemas.openxmlformats.org/officeDocument/2006/relationships/endnotes" Target="endnotes.xml"/><Relationship Id="rId12" Type="http://schemas.openxmlformats.org/officeDocument/2006/relationships/hyperlink" Target="https://16dayscampaign.org/about-the-campaign/" TargetMode="External"/><Relationship Id="rId17" Type="http://schemas.openxmlformats.org/officeDocument/2006/relationships/hyperlink" Target="https://www.eastherts.gov.uk/bins-waste-recycling/street-cleaning-litter/fixed-penalty-notices-littering-dog-fouling" TargetMode="External"/><Relationship Id="rId25" Type="http://schemas.openxmlformats.org/officeDocument/2006/relationships/hyperlink" Target="http://www.hertfordshire.gov.uk/carersstrategy" TargetMode="External"/><Relationship Id="rId2" Type="http://schemas.openxmlformats.org/officeDocument/2006/relationships/numbering" Target="numbering.xml"/><Relationship Id="rId16" Type="http://schemas.openxmlformats.org/officeDocument/2006/relationships/hyperlink" Target="https://www.keepbritaintidy.org/local-authorities/reduce-litter/gum-litter/chewing-gum-task-force" TargetMode="External"/><Relationship Id="rId20" Type="http://schemas.openxmlformats.org/officeDocument/2006/relationships/hyperlink" Target="https://email.hertfordshire.gov.uk/t/5ESZ-O8OU-1M7U8Y-IWZLP-1/c.aspx" TargetMode="External"/><Relationship Id="rId29" Type="http://schemas.openxmlformats.org/officeDocument/2006/relationships/hyperlink" Target="https://www.hertfordshire.gov.uk/services/adult-social-services/news-and-campaigns/here-for-you-this-winter.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mail.hertfordshire.gov.uk/t/5ESZ-O8OU-1M7U8Y-IWZLQ-1/c.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ough.campaign.gov.uk/help-stop-it" TargetMode="External"/><Relationship Id="rId23" Type="http://schemas.openxmlformats.org/officeDocument/2006/relationships/hyperlink" Target="https://email.hertfordshire.gov.uk/t/5ESZ-O8OU-1M7U8Y-IWJD8-1/c.aspx" TargetMode="External"/><Relationship Id="rId28" Type="http://schemas.openxmlformats.org/officeDocument/2006/relationships/hyperlink" Target="https://youtube.com/playlist?list=PLgtazLRY5Zd9gMQaEc19C1ipVn42hNz2s" TargetMode="External"/><Relationship Id="rId10" Type="http://schemas.openxmlformats.org/officeDocument/2006/relationships/image" Target="media/image1.png"/><Relationship Id="rId19" Type="http://schemas.openxmlformats.org/officeDocument/2006/relationships/hyperlink" Target="http://www.hertfordshire.gov.uk/yourtre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www.whiteribbon.org.uk/promise" TargetMode="External"/><Relationship Id="rId22" Type="http://schemas.openxmlformats.org/officeDocument/2006/relationships/hyperlink" Target="https://email.hertfordshire.gov.uk/t/5ESZ-O8OU-1M7U8Y-IWZLR-1/c.aspx" TargetMode="External"/><Relationship Id="rId27" Type="http://schemas.openxmlformats.org/officeDocument/2006/relationships/hyperlink" Target="https://www.hertscf.org.uk/warmspaces" TargetMode="External"/><Relationship Id="rId30" Type="http://schemas.openxmlformats.org/officeDocument/2006/relationships/hyperlink" Target="mailto:H4Ukraine@hert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36508</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Mark Orson</cp:lastModifiedBy>
  <cp:revision>154</cp:revision>
  <cp:lastPrinted>2020-06-10T09:31:00Z</cp:lastPrinted>
  <dcterms:created xsi:type="dcterms:W3CDTF">2022-11-21T15:15:00Z</dcterms:created>
  <dcterms:modified xsi:type="dcterms:W3CDTF">2023-02-09T16:23:00Z</dcterms:modified>
</cp:coreProperties>
</file>