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9DC5" w14:textId="442725D9" w:rsidR="00427074" w:rsidRPr="002B50C0" w:rsidRDefault="00427074" w:rsidP="002B50C0">
      <w:pPr>
        <w:pStyle w:val="ListParagraph"/>
        <w:ind w:right="-514"/>
        <w:rPr>
          <w:rFonts w:ascii="Bodoni MT Black" w:hAnsi="Bodoni MT Black"/>
          <w:color w:val="008000"/>
          <w:sz w:val="36"/>
          <w:szCs w:val="36"/>
        </w:rPr>
      </w:pPr>
      <w:r w:rsidRPr="002B50C0">
        <w:rPr>
          <w:rFonts w:ascii="Bodoni MT Black" w:hAnsi="Bodoni MT Black"/>
          <w:color w:val="008000"/>
          <w:sz w:val="36"/>
          <w:szCs w:val="36"/>
        </w:rPr>
        <w:t>EASTWICK AND GILSTON PARISH COUNCIL</w:t>
      </w:r>
    </w:p>
    <w:p w14:paraId="760451D9" w14:textId="77777777" w:rsidR="00427074" w:rsidRDefault="00427074" w:rsidP="00427074">
      <w:pPr>
        <w:pStyle w:val="Title"/>
        <w:rPr>
          <w:sz w:val="22"/>
        </w:rPr>
      </w:pPr>
    </w:p>
    <w:p w14:paraId="1EC4F662" w14:textId="77777777" w:rsidR="00427074" w:rsidRDefault="00427074" w:rsidP="00427074">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052CCD85" w14:textId="77777777" w:rsidR="00427074" w:rsidRDefault="00427074" w:rsidP="00427074">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22D51879" w14:textId="77777777" w:rsidR="00427074" w:rsidRDefault="00427074" w:rsidP="00427074">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6418936D" w14:textId="77777777" w:rsidR="00427074" w:rsidRDefault="00427074" w:rsidP="00427074">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GILSTON</w:t>
      </w:r>
    </w:p>
    <w:p w14:paraId="1DDCA2A7" w14:textId="77777777" w:rsidR="00427074" w:rsidRDefault="00427074" w:rsidP="00427074">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3458A348" w14:textId="77777777" w:rsidR="00427074" w:rsidRDefault="00427074" w:rsidP="00427074">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477CC6FD" w14:textId="77777777" w:rsidR="00427074" w:rsidRDefault="00427074" w:rsidP="00427074">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6263458A" w14:textId="2CE3DC8F" w:rsidR="00427074" w:rsidRDefault="00427074">
      <w:pPr>
        <w:pStyle w:val="Title"/>
        <w:jc w:val="both"/>
        <w:rPr>
          <w:sz w:val="22"/>
        </w:rPr>
      </w:pPr>
      <w:r>
        <w:rPr>
          <w:sz w:val="22"/>
        </w:rPr>
        <w:t xml:space="preserve">Email: </w:t>
      </w:r>
      <w:hyperlink r:id="rId8" w:history="1">
        <w:r w:rsidRPr="004814BB">
          <w:rPr>
            <w:rStyle w:val="Hyperlink"/>
            <w:sz w:val="22"/>
          </w:rPr>
          <w:t>mark.orson@outlook.com</w:t>
        </w:r>
      </w:hyperlink>
      <w:r>
        <w:rPr>
          <w:sz w:val="22"/>
        </w:rPr>
        <w:t xml:space="preserve"> </w:t>
      </w:r>
      <w:r>
        <w:rPr>
          <w:sz w:val="22"/>
        </w:rPr>
        <w:tab/>
      </w:r>
      <w:r>
        <w:rPr>
          <w:sz w:val="22"/>
        </w:rPr>
        <w:tab/>
        <w:t xml:space="preserve">                               Email: </w:t>
      </w:r>
      <w:hyperlink r:id="rId9" w:history="1">
        <w:r>
          <w:rPr>
            <w:rStyle w:val="Hyperlink"/>
            <w:sz w:val="22"/>
          </w:rPr>
          <w:t>christine.law2@btinternet.com</w:t>
        </w:r>
      </w:hyperlink>
    </w:p>
    <w:p w14:paraId="20F0040D" w14:textId="77777777" w:rsidR="00394A84" w:rsidRDefault="00394A84" w:rsidP="0052751B">
      <w:pPr>
        <w:pStyle w:val="Title"/>
        <w:jc w:val="left"/>
        <w:rPr>
          <w:sz w:val="24"/>
        </w:rPr>
      </w:pPr>
    </w:p>
    <w:p w14:paraId="052BE463" w14:textId="43CDB43F" w:rsidR="00394A84" w:rsidRDefault="00394A84" w:rsidP="00AF72E1">
      <w:pPr>
        <w:pStyle w:val="Title"/>
        <w:rPr>
          <w:sz w:val="24"/>
        </w:rPr>
      </w:pPr>
      <w:r>
        <w:rPr>
          <w:sz w:val="24"/>
        </w:rPr>
        <w:t xml:space="preserve">Parish Council meeting of Monday </w:t>
      </w:r>
      <w:r w:rsidR="00A430B2">
        <w:rPr>
          <w:sz w:val="24"/>
        </w:rPr>
        <w:t>13</w:t>
      </w:r>
      <w:r w:rsidR="00A430B2" w:rsidRPr="00A430B2">
        <w:rPr>
          <w:sz w:val="24"/>
          <w:vertAlign w:val="superscript"/>
        </w:rPr>
        <w:t>th</w:t>
      </w:r>
      <w:r w:rsidR="00A430B2">
        <w:rPr>
          <w:sz w:val="24"/>
        </w:rPr>
        <w:t xml:space="preserve"> March</w:t>
      </w:r>
      <w:r w:rsidR="0016092B">
        <w:rPr>
          <w:sz w:val="24"/>
        </w:rPr>
        <w:t xml:space="preserve"> 2023</w:t>
      </w:r>
      <w:r>
        <w:rPr>
          <w:sz w:val="24"/>
        </w:rPr>
        <w:t xml:space="preserve"> at 8.00pm, </w:t>
      </w:r>
      <w:r w:rsidR="00BD4268">
        <w:rPr>
          <w:sz w:val="24"/>
        </w:rPr>
        <w:t xml:space="preserve"> </w:t>
      </w:r>
      <w:r w:rsidR="0036780D">
        <w:rPr>
          <w:sz w:val="24"/>
        </w:rPr>
        <w:t xml:space="preserve"> </w:t>
      </w:r>
      <w:r w:rsidR="00FB5379">
        <w:rPr>
          <w:sz w:val="24"/>
        </w:rPr>
        <w:t>Village Hall, Pye Corner, Gilston.</w:t>
      </w:r>
    </w:p>
    <w:p w14:paraId="61EA2196" w14:textId="77777777" w:rsidR="0089268A" w:rsidRDefault="0089268A" w:rsidP="0052751B">
      <w:pPr>
        <w:pStyle w:val="Title"/>
        <w:jc w:val="left"/>
        <w:rPr>
          <w:sz w:val="24"/>
        </w:rPr>
      </w:pPr>
    </w:p>
    <w:p w14:paraId="5F0986AB" w14:textId="19F872FA" w:rsidR="0052751B" w:rsidRPr="004A70D1" w:rsidRDefault="0052751B" w:rsidP="0052751B">
      <w:pPr>
        <w:pStyle w:val="Title"/>
        <w:jc w:val="left"/>
        <w:rPr>
          <w:b w:val="0"/>
          <w:sz w:val="24"/>
        </w:rPr>
      </w:pPr>
      <w:r w:rsidRPr="004A70D1">
        <w:rPr>
          <w:sz w:val="24"/>
        </w:rPr>
        <w:t xml:space="preserve">PRESENT: </w:t>
      </w:r>
      <w:r w:rsidRPr="004A70D1">
        <w:rPr>
          <w:b w:val="0"/>
          <w:sz w:val="24"/>
        </w:rPr>
        <w:t>Cllr Beazley, Bryant,</w:t>
      </w:r>
      <w:r w:rsidR="003A0961" w:rsidRPr="004A70D1">
        <w:rPr>
          <w:b w:val="0"/>
          <w:sz w:val="24"/>
        </w:rPr>
        <w:t xml:space="preserve"> </w:t>
      </w:r>
      <w:r w:rsidR="00BB603E" w:rsidRPr="004A70D1">
        <w:rPr>
          <w:b w:val="0"/>
          <w:sz w:val="24"/>
        </w:rPr>
        <w:t xml:space="preserve">Connolly, </w:t>
      </w:r>
      <w:r w:rsidR="003A0961" w:rsidRPr="004A70D1">
        <w:rPr>
          <w:b w:val="0"/>
          <w:sz w:val="24"/>
        </w:rPr>
        <w:t>Harvey</w:t>
      </w:r>
      <w:r w:rsidRPr="004A70D1">
        <w:rPr>
          <w:b w:val="0"/>
          <w:sz w:val="24"/>
        </w:rPr>
        <w:t xml:space="preserve">, </w:t>
      </w:r>
      <w:r w:rsidR="00BB603E" w:rsidRPr="004A70D1">
        <w:rPr>
          <w:b w:val="0"/>
          <w:sz w:val="24"/>
        </w:rPr>
        <w:t xml:space="preserve">Jones, </w:t>
      </w:r>
      <w:r w:rsidR="00BD4268" w:rsidRPr="004A70D1">
        <w:rPr>
          <w:b w:val="0"/>
          <w:sz w:val="24"/>
        </w:rPr>
        <w:t>Orson</w:t>
      </w:r>
      <w:r w:rsidR="004533FB" w:rsidRPr="004A70D1">
        <w:rPr>
          <w:b w:val="0"/>
          <w:sz w:val="24"/>
        </w:rPr>
        <w:t xml:space="preserve">, </w:t>
      </w:r>
      <w:r w:rsidR="004C470A" w:rsidRPr="004A70D1">
        <w:rPr>
          <w:b w:val="0"/>
          <w:sz w:val="24"/>
        </w:rPr>
        <w:t>Wightwick, Cllr Eric Buckmaster</w:t>
      </w:r>
      <w:r w:rsidR="00F15061" w:rsidRPr="004A70D1">
        <w:rPr>
          <w:b w:val="0"/>
          <w:sz w:val="24"/>
        </w:rPr>
        <w:t xml:space="preserve"> (</w:t>
      </w:r>
      <w:r w:rsidR="00A430B2" w:rsidRPr="004A70D1">
        <w:rPr>
          <w:b w:val="0"/>
          <w:sz w:val="24"/>
        </w:rPr>
        <w:t xml:space="preserve">February </w:t>
      </w:r>
      <w:r w:rsidR="00F15061" w:rsidRPr="004A70D1">
        <w:rPr>
          <w:b w:val="0"/>
          <w:sz w:val="24"/>
        </w:rPr>
        <w:t>report attached)</w:t>
      </w:r>
      <w:r w:rsidR="0016092B" w:rsidRPr="004A70D1">
        <w:rPr>
          <w:b w:val="0"/>
          <w:sz w:val="24"/>
        </w:rPr>
        <w:t xml:space="preserve">, </w:t>
      </w:r>
    </w:p>
    <w:p w14:paraId="360D454C" w14:textId="48C12141" w:rsidR="00F85540" w:rsidRPr="004A70D1" w:rsidRDefault="0052751B" w:rsidP="00D63091">
      <w:pPr>
        <w:pStyle w:val="Title"/>
        <w:jc w:val="left"/>
        <w:rPr>
          <w:b w:val="0"/>
          <w:sz w:val="24"/>
        </w:rPr>
      </w:pPr>
      <w:r w:rsidRPr="004A70D1">
        <w:rPr>
          <w:b w:val="0"/>
          <w:sz w:val="24"/>
        </w:rPr>
        <w:t xml:space="preserve">In attendance: </w:t>
      </w:r>
      <w:r w:rsidR="00BD4268" w:rsidRPr="004A70D1">
        <w:rPr>
          <w:b w:val="0"/>
          <w:sz w:val="24"/>
        </w:rPr>
        <w:t xml:space="preserve">The Parish </w:t>
      </w:r>
      <w:r w:rsidR="00205C00" w:rsidRPr="004A70D1">
        <w:rPr>
          <w:b w:val="0"/>
          <w:sz w:val="24"/>
        </w:rPr>
        <w:t>C</w:t>
      </w:r>
      <w:r w:rsidR="00BD4268" w:rsidRPr="004A70D1">
        <w:rPr>
          <w:b w:val="0"/>
          <w:sz w:val="24"/>
        </w:rPr>
        <w:t xml:space="preserve">lerk and </w:t>
      </w:r>
      <w:r w:rsidR="00A430B2" w:rsidRPr="004A70D1">
        <w:rPr>
          <w:b w:val="0"/>
          <w:sz w:val="24"/>
        </w:rPr>
        <w:t>4</w:t>
      </w:r>
      <w:r w:rsidRPr="004A70D1">
        <w:rPr>
          <w:b w:val="0"/>
          <w:sz w:val="24"/>
        </w:rPr>
        <w:t xml:space="preserve"> member</w:t>
      </w:r>
      <w:r w:rsidR="00BD4268" w:rsidRPr="004A70D1">
        <w:rPr>
          <w:b w:val="0"/>
          <w:sz w:val="24"/>
        </w:rPr>
        <w:t>s</w:t>
      </w:r>
      <w:r w:rsidRPr="004A70D1">
        <w:rPr>
          <w:b w:val="0"/>
          <w:sz w:val="24"/>
        </w:rPr>
        <w:t xml:space="preserve"> of the public.</w:t>
      </w:r>
    </w:p>
    <w:p w14:paraId="3425A670" w14:textId="236ED8C7" w:rsidR="004537D3" w:rsidRPr="004A70D1" w:rsidRDefault="004537D3" w:rsidP="00D63091">
      <w:pPr>
        <w:pStyle w:val="Title"/>
        <w:jc w:val="left"/>
        <w:rPr>
          <w:b w:val="0"/>
          <w:sz w:val="24"/>
        </w:rPr>
      </w:pPr>
    </w:p>
    <w:p w14:paraId="6E7F05B5" w14:textId="72D60C5E" w:rsidR="004537D3" w:rsidRPr="004A70D1" w:rsidRDefault="004537D3" w:rsidP="00D63091">
      <w:pPr>
        <w:pStyle w:val="Title"/>
        <w:jc w:val="left"/>
        <w:rPr>
          <w:bCs w:val="0"/>
          <w:sz w:val="24"/>
        </w:rPr>
      </w:pPr>
      <w:r w:rsidRPr="004A70D1">
        <w:rPr>
          <w:bCs w:val="0"/>
          <w:sz w:val="24"/>
        </w:rPr>
        <w:t>ANNUAL PARISH MEETING</w:t>
      </w:r>
    </w:p>
    <w:p w14:paraId="18A56AB6" w14:textId="072B91EE" w:rsidR="004537D3" w:rsidRPr="004A70D1" w:rsidRDefault="004537D3" w:rsidP="00D63091">
      <w:pPr>
        <w:pStyle w:val="Title"/>
        <w:jc w:val="left"/>
        <w:rPr>
          <w:b w:val="0"/>
          <w:sz w:val="24"/>
        </w:rPr>
      </w:pPr>
      <w:r w:rsidRPr="004A70D1">
        <w:rPr>
          <w:b w:val="0"/>
          <w:sz w:val="24"/>
        </w:rPr>
        <w:t>Residents present did not have anything to report.</w:t>
      </w:r>
    </w:p>
    <w:p w14:paraId="362835CC" w14:textId="77777777" w:rsidR="00F85540" w:rsidRPr="004A70D1" w:rsidRDefault="00F85540">
      <w:pPr>
        <w:pStyle w:val="Title"/>
        <w:jc w:val="left"/>
        <w:rPr>
          <w:sz w:val="24"/>
        </w:rPr>
      </w:pPr>
    </w:p>
    <w:p w14:paraId="08B27A69" w14:textId="054511A3" w:rsidR="002B50C0" w:rsidRPr="004A70D1" w:rsidRDefault="00FB4E1F" w:rsidP="0083758A">
      <w:pPr>
        <w:rPr>
          <w:b/>
          <w:bCs/>
        </w:rPr>
      </w:pPr>
      <w:r w:rsidRPr="004A70D1">
        <w:rPr>
          <w:b/>
          <w:bCs/>
        </w:rPr>
        <w:t>PUBLIC PARTICIPATION</w:t>
      </w:r>
    </w:p>
    <w:p w14:paraId="45C23B2F" w14:textId="77777777" w:rsidR="006E4BC2" w:rsidRPr="004A70D1" w:rsidRDefault="006E4BC2" w:rsidP="0083758A"/>
    <w:p w14:paraId="5D8DC9FB" w14:textId="5C409164" w:rsidR="003F0DFC" w:rsidRPr="00925994" w:rsidRDefault="006E4BC2" w:rsidP="004537D3">
      <w:pPr>
        <w:pStyle w:val="ListParagraph"/>
        <w:numPr>
          <w:ilvl w:val="0"/>
          <w:numId w:val="5"/>
        </w:numPr>
        <w:rPr>
          <w:rFonts w:ascii="Times New Roman" w:hAnsi="Times New Roman"/>
        </w:rPr>
      </w:pPr>
      <w:r w:rsidRPr="00925994">
        <w:rPr>
          <w:rFonts w:ascii="Times New Roman" w:hAnsi="Times New Roman"/>
        </w:rPr>
        <w:t xml:space="preserve">Sarah Bagnall </w:t>
      </w:r>
      <w:r w:rsidR="004537D3" w:rsidRPr="00925994">
        <w:rPr>
          <w:rFonts w:ascii="Times New Roman" w:hAnsi="Times New Roman"/>
        </w:rPr>
        <w:t xml:space="preserve"> sent in a report that was read out by Rev Jackson on her behalf.  It reads:</w:t>
      </w:r>
    </w:p>
    <w:p w14:paraId="7FB98669" w14:textId="34BCF341" w:rsidR="004537D3" w:rsidRPr="00925994" w:rsidRDefault="004537D3" w:rsidP="004537D3">
      <w:pPr>
        <w:pStyle w:val="ListParagraph"/>
        <w:shd w:val="clear" w:color="auto" w:fill="FFFFFF"/>
        <w:rPr>
          <w:rFonts w:ascii="Times New Roman" w:hAnsi="Times New Roman"/>
          <w:color w:val="000000"/>
        </w:rPr>
      </w:pPr>
      <w:r w:rsidRPr="00925994">
        <w:rPr>
          <w:rFonts w:ascii="Times New Roman" w:hAnsi="Times New Roman"/>
          <w:color w:val="000000"/>
        </w:rPr>
        <w:t>I just thought I would drop you all a short note ahead of the Parish Council meeting this evening (which I apologise I am unable to attend) to share updates from the church as to where we are in planning community events over the next few months.</w:t>
      </w:r>
    </w:p>
    <w:p w14:paraId="0B665D76" w14:textId="77777777" w:rsidR="004537D3" w:rsidRPr="00925994" w:rsidRDefault="004537D3" w:rsidP="004537D3">
      <w:pPr>
        <w:pStyle w:val="ListParagraph"/>
        <w:shd w:val="clear" w:color="auto" w:fill="FFFFFF"/>
        <w:spacing w:after="240"/>
        <w:rPr>
          <w:rFonts w:ascii="Times New Roman" w:hAnsi="Times New Roman"/>
          <w:color w:val="000000"/>
        </w:rPr>
      </w:pPr>
      <w:r w:rsidRPr="00925994">
        <w:rPr>
          <w:rFonts w:ascii="Times New Roman" w:hAnsi="Times New Roman"/>
          <w:color w:val="000000"/>
        </w:rPr>
        <w:t xml:space="preserve">For Holy Week and </w:t>
      </w:r>
      <w:r w:rsidRPr="00925994">
        <w:rPr>
          <w:rFonts w:ascii="Times New Roman" w:hAnsi="Times New Roman"/>
          <w:b/>
          <w:bCs/>
          <w:color w:val="000000"/>
        </w:rPr>
        <w:t>EASTER</w:t>
      </w:r>
      <w:r w:rsidRPr="00925994">
        <w:rPr>
          <w:rFonts w:ascii="Times New Roman" w:hAnsi="Times New Roman"/>
          <w:color w:val="000000"/>
        </w:rPr>
        <w:t xml:space="preserve"> we will be organising the following:</w:t>
      </w:r>
    </w:p>
    <w:p w14:paraId="029C4CD7" w14:textId="5954326A" w:rsidR="004537D3" w:rsidRPr="00925994" w:rsidRDefault="004537D3" w:rsidP="004537D3">
      <w:pPr>
        <w:pStyle w:val="ListParagraph"/>
        <w:numPr>
          <w:ilvl w:val="1"/>
          <w:numId w:val="5"/>
        </w:numPr>
        <w:shd w:val="clear" w:color="auto" w:fill="FFFFFF"/>
        <w:rPr>
          <w:rFonts w:ascii="Times New Roman" w:hAnsi="Times New Roman"/>
          <w:color w:val="000000"/>
        </w:rPr>
      </w:pPr>
      <w:r w:rsidRPr="00925994">
        <w:rPr>
          <w:rFonts w:ascii="Times New Roman" w:hAnsi="Times New Roman"/>
          <w:b/>
          <w:bCs/>
          <w:color w:val="000000"/>
        </w:rPr>
        <w:t>Monday 3</w:t>
      </w:r>
      <w:r w:rsidRPr="00925994">
        <w:rPr>
          <w:rFonts w:ascii="Times New Roman" w:hAnsi="Times New Roman"/>
          <w:b/>
          <w:bCs/>
          <w:color w:val="000000"/>
          <w:vertAlign w:val="superscript"/>
        </w:rPr>
        <w:t>rd</w:t>
      </w:r>
      <w:r w:rsidRPr="00925994">
        <w:rPr>
          <w:rFonts w:ascii="Times New Roman" w:hAnsi="Times New Roman"/>
          <w:b/>
          <w:bCs/>
          <w:color w:val="000000"/>
        </w:rPr>
        <w:t xml:space="preserve"> April  - </w:t>
      </w:r>
      <w:r w:rsidRPr="00925994">
        <w:rPr>
          <w:rFonts w:ascii="Times New Roman" w:hAnsi="Times New Roman"/>
          <w:color w:val="000000"/>
        </w:rPr>
        <w:t xml:space="preserve">6pm in the Village Hall - </w:t>
      </w:r>
      <w:r w:rsidRPr="00925994">
        <w:rPr>
          <w:rFonts w:ascii="Times New Roman" w:hAnsi="Times New Roman"/>
          <w:b/>
          <w:bCs/>
          <w:color w:val="000000"/>
        </w:rPr>
        <w:t>Passover Meal </w:t>
      </w:r>
      <w:r w:rsidRPr="00925994">
        <w:rPr>
          <w:rStyle w:val="contentpasted0"/>
          <w:rFonts w:ascii="Times New Roman" w:eastAsia="Times New Roman" w:hAnsi="Times New Roman"/>
          <w:b/>
          <w:bCs/>
          <w:color w:val="000000"/>
          <w:shd w:val="clear" w:color="auto" w:fill="FFFFFF"/>
        </w:rPr>
        <w:t>Inter-faith Event</w:t>
      </w:r>
      <w:r w:rsidRPr="00925994">
        <w:rPr>
          <w:rStyle w:val="contentpasted0"/>
          <w:rFonts w:ascii="Times New Roman" w:eastAsia="Times New Roman" w:hAnsi="Times New Roman"/>
          <w:color w:val="000000"/>
          <w:shd w:val="clear" w:color="auto" w:fill="FFFFFF"/>
        </w:rPr>
        <w:t xml:space="preserve"> </w:t>
      </w:r>
      <w:r w:rsidRPr="00925994">
        <w:rPr>
          <w:rFonts w:ascii="Times New Roman" w:hAnsi="Times New Roman"/>
          <w:color w:val="000000"/>
        </w:rPr>
        <w:t>in conjunction Rabbi Irit from the Harlow Jewish community - open to the whole community</w:t>
      </w:r>
    </w:p>
    <w:p w14:paraId="413C7CA4" w14:textId="606EE492" w:rsidR="004537D3" w:rsidRPr="00925994" w:rsidRDefault="004537D3" w:rsidP="004537D3">
      <w:pPr>
        <w:pStyle w:val="ListParagraph"/>
        <w:numPr>
          <w:ilvl w:val="1"/>
          <w:numId w:val="5"/>
        </w:numPr>
        <w:shd w:val="clear" w:color="auto" w:fill="FFFFFF"/>
        <w:rPr>
          <w:rFonts w:ascii="Times New Roman" w:hAnsi="Times New Roman"/>
          <w:color w:val="000000"/>
        </w:rPr>
      </w:pPr>
      <w:r w:rsidRPr="00925994">
        <w:rPr>
          <w:rFonts w:ascii="Times New Roman" w:hAnsi="Times New Roman"/>
          <w:color w:val="000000"/>
        </w:rPr>
        <w:t>There are then services each day for the rest of the week before:</w:t>
      </w:r>
    </w:p>
    <w:p w14:paraId="44040434" w14:textId="6D7964EE" w:rsidR="004537D3" w:rsidRPr="00925994" w:rsidRDefault="004537D3" w:rsidP="004537D3">
      <w:pPr>
        <w:pStyle w:val="ListParagraph"/>
        <w:numPr>
          <w:ilvl w:val="1"/>
          <w:numId w:val="5"/>
        </w:numPr>
        <w:shd w:val="clear" w:color="auto" w:fill="FFFFFF"/>
        <w:rPr>
          <w:rFonts w:ascii="Times New Roman" w:hAnsi="Times New Roman"/>
          <w:color w:val="000000"/>
        </w:rPr>
      </w:pPr>
      <w:r w:rsidRPr="00925994">
        <w:rPr>
          <w:rFonts w:ascii="Times New Roman" w:hAnsi="Times New Roman"/>
          <w:b/>
          <w:bCs/>
          <w:color w:val="000000"/>
        </w:rPr>
        <w:t>Saturday 8</w:t>
      </w:r>
      <w:r w:rsidRPr="00925994">
        <w:rPr>
          <w:rFonts w:ascii="Times New Roman" w:hAnsi="Times New Roman"/>
          <w:b/>
          <w:bCs/>
          <w:color w:val="000000"/>
          <w:vertAlign w:val="superscript"/>
        </w:rPr>
        <w:t>th</w:t>
      </w:r>
      <w:r w:rsidRPr="00925994">
        <w:rPr>
          <w:rFonts w:ascii="Times New Roman" w:hAnsi="Times New Roman"/>
          <w:b/>
          <w:bCs/>
          <w:color w:val="000000"/>
        </w:rPr>
        <w:t> April - New Fire Service</w:t>
      </w:r>
      <w:r w:rsidRPr="00925994">
        <w:rPr>
          <w:rFonts w:ascii="Times New Roman" w:hAnsi="Times New Roman"/>
          <w:color w:val="000000"/>
        </w:rPr>
        <w:t xml:space="preserve"> - 8pm at St Mary's Church</w:t>
      </w:r>
      <w:r w:rsidRPr="00925994">
        <w:rPr>
          <w:rFonts w:ascii="Times New Roman" w:hAnsi="Times New Roman"/>
          <w:color w:val="000000"/>
        </w:rPr>
        <w:br/>
        <w:t>With bonfire to relight our Paschal Candles (&amp; Marshmallow toasting)</w:t>
      </w:r>
    </w:p>
    <w:p w14:paraId="5C71CBB9" w14:textId="628561A5" w:rsidR="004537D3" w:rsidRPr="00925994" w:rsidRDefault="004537D3" w:rsidP="004537D3">
      <w:pPr>
        <w:pStyle w:val="ListParagraph"/>
        <w:numPr>
          <w:ilvl w:val="1"/>
          <w:numId w:val="5"/>
        </w:numPr>
        <w:shd w:val="clear" w:color="auto" w:fill="FFFFFF"/>
        <w:rPr>
          <w:rFonts w:ascii="Times New Roman" w:hAnsi="Times New Roman"/>
          <w:color w:val="000000"/>
        </w:rPr>
      </w:pPr>
      <w:r w:rsidRPr="00925994">
        <w:rPr>
          <w:rFonts w:ascii="Times New Roman" w:hAnsi="Times New Roman"/>
          <w:b/>
          <w:bCs/>
          <w:color w:val="000000"/>
        </w:rPr>
        <w:t>Sunday 9</w:t>
      </w:r>
      <w:r w:rsidRPr="00925994">
        <w:rPr>
          <w:rFonts w:ascii="Times New Roman" w:hAnsi="Times New Roman"/>
          <w:b/>
          <w:bCs/>
          <w:color w:val="000000"/>
          <w:vertAlign w:val="superscript"/>
        </w:rPr>
        <w:t>th</w:t>
      </w:r>
      <w:r w:rsidRPr="00925994">
        <w:rPr>
          <w:rFonts w:ascii="Times New Roman" w:hAnsi="Times New Roman"/>
          <w:b/>
          <w:bCs/>
          <w:color w:val="000000"/>
        </w:rPr>
        <w:t> April - Easter Egg Hunt</w:t>
      </w:r>
      <w:r w:rsidRPr="00925994">
        <w:rPr>
          <w:rFonts w:ascii="Times New Roman" w:hAnsi="Times New Roman"/>
          <w:color w:val="000000"/>
        </w:rPr>
        <w:t xml:space="preserve"> - Terlings Park</w:t>
      </w:r>
    </w:p>
    <w:p w14:paraId="022C0553" w14:textId="6CC4C901" w:rsidR="004537D3" w:rsidRPr="00925994" w:rsidRDefault="004537D3" w:rsidP="004537D3">
      <w:pPr>
        <w:pStyle w:val="ListParagraph"/>
        <w:numPr>
          <w:ilvl w:val="1"/>
          <w:numId w:val="5"/>
        </w:numPr>
        <w:shd w:val="clear" w:color="auto" w:fill="FFFFFF"/>
        <w:rPr>
          <w:rFonts w:ascii="Times New Roman" w:hAnsi="Times New Roman"/>
          <w:color w:val="000000"/>
        </w:rPr>
      </w:pPr>
      <w:r w:rsidRPr="00925994">
        <w:rPr>
          <w:rFonts w:ascii="Times New Roman" w:hAnsi="Times New Roman"/>
          <w:b/>
          <w:bCs/>
          <w:color w:val="000000"/>
        </w:rPr>
        <w:t>Monday 10</w:t>
      </w:r>
      <w:r w:rsidRPr="00925994">
        <w:rPr>
          <w:rFonts w:ascii="Times New Roman" w:hAnsi="Times New Roman"/>
          <w:b/>
          <w:bCs/>
          <w:color w:val="000000"/>
          <w:vertAlign w:val="superscript"/>
        </w:rPr>
        <w:t>th</w:t>
      </w:r>
      <w:r w:rsidRPr="00925994">
        <w:rPr>
          <w:rFonts w:ascii="Times New Roman" w:hAnsi="Times New Roman"/>
          <w:b/>
          <w:bCs/>
          <w:color w:val="000000"/>
        </w:rPr>
        <w:t> April - Community Dog Walk</w:t>
      </w:r>
      <w:r w:rsidRPr="00925994">
        <w:rPr>
          <w:rFonts w:ascii="Times New Roman" w:hAnsi="Times New Roman"/>
          <w:color w:val="000000"/>
        </w:rPr>
        <w:br/>
        <w:t>Circular 1hr walk starting at 11am from St Mary's Gilston and concluding with a free soup and sandwich lunch.</w:t>
      </w:r>
    </w:p>
    <w:p w14:paraId="1BB42D72" w14:textId="1B86588F" w:rsidR="004537D3" w:rsidRPr="00925994" w:rsidRDefault="004537D3" w:rsidP="004537D3">
      <w:pPr>
        <w:pStyle w:val="ListParagraph"/>
        <w:shd w:val="clear" w:color="auto" w:fill="FFFFFF"/>
        <w:rPr>
          <w:rFonts w:ascii="Times New Roman" w:hAnsi="Times New Roman"/>
          <w:color w:val="000000"/>
        </w:rPr>
      </w:pPr>
      <w:r w:rsidRPr="00925994">
        <w:rPr>
          <w:rFonts w:ascii="Times New Roman" w:hAnsi="Times New Roman"/>
          <w:color w:val="000000"/>
        </w:rPr>
        <w:t>This will all be confirmed in the Parish Magazine and Easter cards going out to each household.</w:t>
      </w:r>
    </w:p>
    <w:p w14:paraId="6A401F0A" w14:textId="11038F5C" w:rsidR="004537D3" w:rsidRPr="00925994" w:rsidRDefault="004537D3" w:rsidP="004537D3">
      <w:pPr>
        <w:shd w:val="clear" w:color="auto" w:fill="FFFFFF"/>
        <w:spacing w:after="240"/>
        <w:ind w:left="720"/>
        <w:rPr>
          <w:color w:val="000000"/>
          <w:sz w:val="22"/>
          <w:szCs w:val="22"/>
        </w:rPr>
      </w:pPr>
      <w:r w:rsidRPr="00925994">
        <w:rPr>
          <w:color w:val="000000"/>
          <w:sz w:val="22"/>
          <w:szCs w:val="22"/>
        </w:rPr>
        <w:t xml:space="preserve">Then for discussion on the </w:t>
      </w:r>
      <w:r w:rsidRPr="00925994">
        <w:rPr>
          <w:b/>
          <w:bCs/>
          <w:color w:val="000000"/>
          <w:sz w:val="22"/>
          <w:szCs w:val="22"/>
        </w:rPr>
        <w:t>CORONATION</w:t>
      </w:r>
      <w:r w:rsidRPr="00925994">
        <w:rPr>
          <w:color w:val="000000"/>
          <w:sz w:val="22"/>
          <w:szCs w:val="22"/>
        </w:rPr>
        <w:t> and community activities this is our current thinking of what we can add to the line-up of other Parish events:</w:t>
      </w:r>
    </w:p>
    <w:p w14:paraId="016E9662" w14:textId="460DE3C6" w:rsidR="004537D3" w:rsidRPr="00925994" w:rsidRDefault="004537D3" w:rsidP="004537D3">
      <w:pPr>
        <w:pStyle w:val="ListParagraph"/>
        <w:numPr>
          <w:ilvl w:val="1"/>
          <w:numId w:val="5"/>
        </w:numPr>
        <w:shd w:val="clear" w:color="auto" w:fill="FFFFFF"/>
        <w:rPr>
          <w:rFonts w:ascii="Times New Roman" w:hAnsi="Times New Roman"/>
          <w:color w:val="000000"/>
        </w:rPr>
      </w:pPr>
      <w:r w:rsidRPr="00925994">
        <w:rPr>
          <w:rFonts w:ascii="Times New Roman" w:hAnsi="Times New Roman"/>
          <w:b/>
          <w:bCs/>
          <w:color w:val="000000"/>
        </w:rPr>
        <w:t>Friday 5</w:t>
      </w:r>
      <w:r w:rsidRPr="00925994">
        <w:rPr>
          <w:rFonts w:ascii="Times New Roman" w:hAnsi="Times New Roman"/>
          <w:b/>
          <w:bCs/>
          <w:color w:val="000000"/>
          <w:vertAlign w:val="superscript"/>
        </w:rPr>
        <w:t>th</w:t>
      </w:r>
      <w:r w:rsidRPr="00925994">
        <w:rPr>
          <w:rFonts w:ascii="Times New Roman" w:hAnsi="Times New Roman"/>
          <w:b/>
          <w:bCs/>
          <w:color w:val="000000"/>
        </w:rPr>
        <w:t xml:space="preserve"> May - </w:t>
      </w:r>
      <w:r w:rsidRPr="00925994">
        <w:rPr>
          <w:rFonts w:ascii="Times New Roman" w:hAnsi="Times New Roman"/>
          <w:color w:val="000000"/>
        </w:rPr>
        <w:t xml:space="preserve">St Mary's Church - 6.30pm (usual Evening Prayer Slot) - </w:t>
      </w:r>
      <w:r w:rsidRPr="00925994">
        <w:rPr>
          <w:rStyle w:val="contentpasted1"/>
          <w:rFonts w:ascii="Times New Roman" w:eastAsia="Times New Roman" w:hAnsi="Times New Roman"/>
          <w:b/>
          <w:bCs/>
          <w:color w:val="000000"/>
          <w:shd w:val="clear" w:color="auto" w:fill="FFFFFF"/>
        </w:rPr>
        <w:t>Coronation Vigil </w:t>
      </w:r>
      <w:r w:rsidRPr="00925994">
        <w:rPr>
          <w:rFonts w:ascii="Times New Roman" w:hAnsi="Times New Roman"/>
          <w:b/>
          <w:bCs/>
          <w:color w:val="000000"/>
        </w:rPr>
        <w:t xml:space="preserve">Service of Evening Prayer - </w:t>
      </w:r>
      <w:r w:rsidRPr="00925994">
        <w:rPr>
          <w:rFonts w:ascii="Times New Roman" w:hAnsi="Times New Roman"/>
          <w:i/>
          <w:iCs/>
          <w:color w:val="000000"/>
        </w:rPr>
        <w:t>(to be finished in time to get to the Race Night in the Village Hall)</w:t>
      </w:r>
    </w:p>
    <w:p w14:paraId="077BDC82" w14:textId="244A7592" w:rsidR="004537D3" w:rsidRPr="00925994" w:rsidRDefault="004537D3" w:rsidP="004537D3">
      <w:pPr>
        <w:pStyle w:val="ListParagraph"/>
        <w:numPr>
          <w:ilvl w:val="1"/>
          <w:numId w:val="5"/>
        </w:numPr>
        <w:shd w:val="clear" w:color="auto" w:fill="FFFFFF"/>
        <w:rPr>
          <w:rFonts w:ascii="Times New Roman" w:hAnsi="Times New Roman"/>
          <w:color w:val="000000"/>
        </w:rPr>
      </w:pPr>
      <w:r w:rsidRPr="00925994">
        <w:rPr>
          <w:rFonts w:ascii="Times New Roman" w:hAnsi="Times New Roman"/>
          <w:b/>
          <w:bCs/>
          <w:color w:val="000000"/>
        </w:rPr>
        <w:lastRenderedPageBreak/>
        <w:t>Saturday 6</w:t>
      </w:r>
      <w:r w:rsidRPr="00925994">
        <w:rPr>
          <w:rFonts w:ascii="Times New Roman" w:hAnsi="Times New Roman"/>
          <w:b/>
          <w:bCs/>
          <w:color w:val="000000"/>
          <w:vertAlign w:val="superscript"/>
        </w:rPr>
        <w:t>th</w:t>
      </w:r>
      <w:r w:rsidRPr="00925994">
        <w:rPr>
          <w:rFonts w:ascii="Times New Roman" w:hAnsi="Times New Roman"/>
          <w:b/>
          <w:bCs/>
          <w:color w:val="000000"/>
        </w:rPr>
        <w:t xml:space="preserve"> May - </w:t>
      </w:r>
      <w:r w:rsidRPr="00925994">
        <w:rPr>
          <w:rFonts w:ascii="Times New Roman" w:hAnsi="Times New Roman"/>
          <w:color w:val="000000"/>
        </w:rPr>
        <w:t xml:space="preserve">Churches will be open if people wish to ring the bells ahead of the coronation service as part of the </w:t>
      </w:r>
      <w:r w:rsidRPr="00925994">
        <w:rPr>
          <w:rFonts w:ascii="Times New Roman" w:hAnsi="Times New Roman"/>
          <w:b/>
          <w:bCs/>
          <w:color w:val="000000"/>
        </w:rPr>
        <w:t>national bell ringing</w:t>
      </w:r>
      <w:r w:rsidRPr="00925994">
        <w:rPr>
          <w:rFonts w:ascii="Times New Roman" w:hAnsi="Times New Roman"/>
          <w:color w:val="000000"/>
        </w:rPr>
        <w:t xml:space="preserve"> effort (similar to Prince Philip and the Queen's funerals)</w:t>
      </w:r>
      <w:r w:rsidR="00D663FC">
        <w:rPr>
          <w:rFonts w:ascii="Times New Roman" w:hAnsi="Times New Roman"/>
          <w:color w:val="000000"/>
        </w:rPr>
        <w:t>.</w:t>
      </w:r>
    </w:p>
    <w:p w14:paraId="39B1839F" w14:textId="578D3236" w:rsidR="004537D3" w:rsidRPr="00925994" w:rsidRDefault="004537D3" w:rsidP="004537D3">
      <w:pPr>
        <w:pStyle w:val="ListParagraph"/>
        <w:numPr>
          <w:ilvl w:val="1"/>
          <w:numId w:val="5"/>
        </w:numPr>
        <w:shd w:val="clear" w:color="auto" w:fill="FFFFFF"/>
        <w:rPr>
          <w:rFonts w:ascii="Times New Roman" w:hAnsi="Times New Roman"/>
          <w:color w:val="000000"/>
        </w:rPr>
      </w:pPr>
      <w:r w:rsidRPr="00925994">
        <w:rPr>
          <w:rFonts w:ascii="Times New Roman" w:hAnsi="Times New Roman"/>
          <w:b/>
          <w:bCs/>
          <w:color w:val="000000"/>
        </w:rPr>
        <w:t>Sunday 7</w:t>
      </w:r>
      <w:r w:rsidRPr="00925994">
        <w:rPr>
          <w:rFonts w:ascii="Times New Roman" w:hAnsi="Times New Roman"/>
          <w:b/>
          <w:bCs/>
          <w:color w:val="000000"/>
          <w:vertAlign w:val="superscript"/>
        </w:rPr>
        <w:t>th</w:t>
      </w:r>
      <w:r w:rsidRPr="00925994">
        <w:rPr>
          <w:rFonts w:ascii="Times New Roman" w:hAnsi="Times New Roman"/>
          <w:b/>
          <w:bCs/>
          <w:color w:val="000000"/>
        </w:rPr>
        <w:t> May -</w:t>
      </w:r>
      <w:r w:rsidRPr="00925994">
        <w:rPr>
          <w:rFonts w:ascii="Times New Roman" w:hAnsi="Times New Roman"/>
          <w:color w:val="000000"/>
        </w:rPr>
        <w:t xml:space="preserve"> St Mary's Church at 11.15 - </w:t>
      </w:r>
      <w:r w:rsidRPr="00925994">
        <w:rPr>
          <w:rFonts w:ascii="Times New Roman" w:hAnsi="Times New Roman"/>
          <w:b/>
          <w:bCs/>
          <w:color w:val="000000"/>
        </w:rPr>
        <w:t xml:space="preserve">Service of Holy Communion for the Coronation of King Charles III - </w:t>
      </w:r>
      <w:r w:rsidRPr="00925994">
        <w:rPr>
          <w:rFonts w:ascii="Times New Roman" w:hAnsi="Times New Roman"/>
          <w:i/>
          <w:iCs/>
          <w:color w:val="000000"/>
        </w:rPr>
        <w:t>(This will be in addition to our usual 2</w:t>
      </w:r>
      <w:r w:rsidRPr="00925994">
        <w:rPr>
          <w:rFonts w:ascii="Times New Roman" w:hAnsi="Times New Roman"/>
          <w:i/>
          <w:iCs/>
          <w:color w:val="000000"/>
          <w:vertAlign w:val="superscript"/>
        </w:rPr>
        <w:t>nd</w:t>
      </w:r>
      <w:r w:rsidRPr="00925994">
        <w:rPr>
          <w:rFonts w:ascii="Times New Roman" w:hAnsi="Times New Roman"/>
          <w:i/>
          <w:iCs/>
          <w:color w:val="000000"/>
        </w:rPr>
        <w:t> Sunday of the month service)</w:t>
      </w:r>
      <w:r w:rsidR="00D663FC">
        <w:rPr>
          <w:rFonts w:ascii="Times New Roman" w:hAnsi="Times New Roman"/>
          <w:i/>
          <w:iCs/>
          <w:color w:val="000000"/>
        </w:rPr>
        <w:t>.</w:t>
      </w:r>
    </w:p>
    <w:p w14:paraId="341681E5" w14:textId="4C4B2036" w:rsidR="004537D3" w:rsidRPr="00925994" w:rsidRDefault="004537D3" w:rsidP="004A70D1">
      <w:pPr>
        <w:pStyle w:val="ListParagraph"/>
        <w:numPr>
          <w:ilvl w:val="1"/>
          <w:numId w:val="5"/>
        </w:numPr>
        <w:shd w:val="clear" w:color="auto" w:fill="FFFFFF"/>
        <w:rPr>
          <w:rFonts w:ascii="Times New Roman" w:hAnsi="Times New Roman"/>
        </w:rPr>
      </w:pPr>
      <w:r w:rsidRPr="00925994">
        <w:rPr>
          <w:rFonts w:ascii="Times New Roman" w:hAnsi="Times New Roman"/>
          <w:b/>
          <w:bCs/>
          <w:color w:val="000000"/>
        </w:rPr>
        <w:t>Monday 8</w:t>
      </w:r>
      <w:r w:rsidRPr="00925994">
        <w:rPr>
          <w:rFonts w:ascii="Times New Roman" w:hAnsi="Times New Roman"/>
          <w:b/>
          <w:bCs/>
          <w:color w:val="000000"/>
          <w:vertAlign w:val="superscript"/>
        </w:rPr>
        <w:t>th</w:t>
      </w:r>
      <w:r w:rsidRPr="00925994">
        <w:rPr>
          <w:rFonts w:ascii="Times New Roman" w:hAnsi="Times New Roman"/>
          <w:b/>
          <w:bCs/>
          <w:color w:val="000000"/>
        </w:rPr>
        <w:t> May -</w:t>
      </w:r>
      <w:r w:rsidRPr="00925994">
        <w:rPr>
          <w:rFonts w:ascii="Times New Roman" w:hAnsi="Times New Roman"/>
          <w:color w:val="000000"/>
        </w:rPr>
        <w:t xml:space="preserve"> St Mary's Church - </w:t>
      </w:r>
      <w:r w:rsidRPr="00925994">
        <w:rPr>
          <w:rFonts w:ascii="Times New Roman" w:hAnsi="Times New Roman"/>
          <w:b/>
          <w:bCs/>
          <w:color w:val="000000"/>
        </w:rPr>
        <w:t>Volunteer Morning</w:t>
      </w:r>
      <w:r w:rsidR="004A70D1" w:rsidRPr="00925994">
        <w:rPr>
          <w:rFonts w:ascii="Times New Roman" w:hAnsi="Times New Roman"/>
          <w:color w:val="000000"/>
        </w:rPr>
        <w:t xml:space="preserve"> - </w:t>
      </w:r>
      <w:r w:rsidRPr="00925994">
        <w:rPr>
          <w:rFonts w:ascii="Times New Roman" w:hAnsi="Times New Roman"/>
          <w:color w:val="000000"/>
        </w:rPr>
        <w:t>Churchyard &amp; Grave tidying with refreshments, produce sale, wild flower seed planting and children's trail </w:t>
      </w:r>
      <w:r w:rsidRPr="00925994">
        <w:rPr>
          <w:rFonts w:ascii="Times New Roman" w:hAnsi="Times New Roman"/>
          <w:i/>
          <w:iCs/>
          <w:color w:val="000000"/>
        </w:rPr>
        <w:t xml:space="preserve">(I am told any contribution to the cost of wild flower seeds and sweets for children's trail would be </w:t>
      </w:r>
      <w:r w:rsidR="00D663FC">
        <w:rPr>
          <w:rFonts w:ascii="Times New Roman" w:hAnsi="Times New Roman"/>
          <w:i/>
          <w:iCs/>
          <w:color w:val="000000"/>
        </w:rPr>
        <w:t>welcome).</w:t>
      </w:r>
    </w:p>
    <w:p w14:paraId="499945F0" w14:textId="7251211C" w:rsidR="0016092B" w:rsidRPr="005E2B9B" w:rsidRDefault="004537D3" w:rsidP="005E2B9B">
      <w:pPr>
        <w:pStyle w:val="ListParagraph"/>
        <w:numPr>
          <w:ilvl w:val="0"/>
          <w:numId w:val="5"/>
        </w:numPr>
        <w:rPr>
          <w:rFonts w:ascii="Times New Roman" w:hAnsi="Times New Roman"/>
        </w:rPr>
      </w:pPr>
      <w:r w:rsidRPr="00925994">
        <w:rPr>
          <w:rFonts w:ascii="Times New Roman" w:hAnsi="Times New Roman"/>
        </w:rPr>
        <w:t>It was asked what was happening about the spruce tree that has been removed</w:t>
      </w:r>
      <w:r w:rsidR="00D663FC">
        <w:rPr>
          <w:rFonts w:ascii="Times New Roman" w:hAnsi="Times New Roman"/>
        </w:rPr>
        <w:t xml:space="preserve"> in Terlings Park</w:t>
      </w:r>
      <w:r w:rsidRPr="00925994">
        <w:rPr>
          <w:rFonts w:ascii="Times New Roman" w:hAnsi="Times New Roman"/>
        </w:rPr>
        <w:t>.  The Parish Council are still awaiting of the District Council on this matter.</w:t>
      </w:r>
    </w:p>
    <w:p w14:paraId="13F205D9" w14:textId="67B5ECAC" w:rsidR="00FB4E1F" w:rsidRPr="004A70D1" w:rsidRDefault="00FB4E1F" w:rsidP="00CA309D">
      <w:pPr>
        <w:rPr>
          <w:b/>
          <w:bCs/>
        </w:rPr>
      </w:pPr>
      <w:r w:rsidRPr="004A70D1">
        <w:rPr>
          <w:b/>
          <w:bCs/>
        </w:rPr>
        <w:t>BUSINESS MEETING STAR</w:t>
      </w:r>
      <w:r w:rsidR="00D63091" w:rsidRPr="004A70D1">
        <w:rPr>
          <w:b/>
          <w:bCs/>
        </w:rPr>
        <w:t>T</w:t>
      </w:r>
      <w:r w:rsidRPr="004A70D1">
        <w:rPr>
          <w:b/>
          <w:bCs/>
        </w:rPr>
        <w:t>ED AT 8.</w:t>
      </w:r>
      <w:r w:rsidR="004A70D1">
        <w:rPr>
          <w:b/>
          <w:bCs/>
        </w:rPr>
        <w:t>2</w:t>
      </w:r>
      <w:r w:rsidR="004C470A" w:rsidRPr="004A70D1">
        <w:rPr>
          <w:b/>
          <w:bCs/>
        </w:rPr>
        <w:t>0</w:t>
      </w:r>
      <w:r w:rsidRPr="004A70D1">
        <w:rPr>
          <w:b/>
          <w:bCs/>
        </w:rPr>
        <w:t>PM</w:t>
      </w:r>
    </w:p>
    <w:p w14:paraId="46D71F56" w14:textId="77777777" w:rsidR="00FB4E1F" w:rsidRPr="004A70D1" w:rsidRDefault="00FB4E1F" w:rsidP="00FB4E1F">
      <w:pPr>
        <w:pStyle w:val="Title"/>
        <w:jc w:val="left"/>
        <w:rPr>
          <w:b w:val="0"/>
          <w:sz w:val="24"/>
        </w:rPr>
      </w:pPr>
    </w:p>
    <w:p w14:paraId="2E82FACB" w14:textId="435769ED" w:rsidR="00A17834" w:rsidRPr="004A70D1" w:rsidRDefault="00A17834" w:rsidP="004A70D1">
      <w:pPr>
        <w:pStyle w:val="ListParagraph"/>
        <w:numPr>
          <w:ilvl w:val="0"/>
          <w:numId w:val="23"/>
        </w:numPr>
        <w:rPr>
          <w:rFonts w:ascii="Times New Roman" w:hAnsi="Times New Roman"/>
          <w:b/>
          <w:bCs/>
          <w:sz w:val="24"/>
          <w:szCs w:val="24"/>
        </w:rPr>
      </w:pPr>
      <w:r w:rsidRPr="004A70D1">
        <w:rPr>
          <w:rFonts w:ascii="Times New Roman" w:hAnsi="Times New Roman"/>
          <w:b/>
          <w:bCs/>
          <w:sz w:val="24"/>
          <w:szCs w:val="24"/>
        </w:rPr>
        <w:t>TO RECEIVE APOLOGIES FOR ABSENCE</w:t>
      </w:r>
    </w:p>
    <w:p w14:paraId="246E0E36" w14:textId="7AACE400" w:rsidR="00E97BB7" w:rsidRPr="004A70D1" w:rsidRDefault="004A70D1" w:rsidP="004A70D1">
      <w:pPr>
        <w:pStyle w:val="ListParagraph"/>
        <w:numPr>
          <w:ilvl w:val="1"/>
          <w:numId w:val="23"/>
        </w:numPr>
        <w:rPr>
          <w:rFonts w:ascii="Times New Roman" w:hAnsi="Times New Roman"/>
          <w:sz w:val="24"/>
          <w:szCs w:val="24"/>
        </w:rPr>
      </w:pPr>
      <w:r w:rsidRPr="004A70D1">
        <w:rPr>
          <w:rFonts w:ascii="Times New Roman" w:hAnsi="Times New Roman"/>
          <w:sz w:val="24"/>
          <w:szCs w:val="24"/>
        </w:rPr>
        <w:t>PCSO Leon DeBruyn</w:t>
      </w:r>
    </w:p>
    <w:p w14:paraId="586E1C90" w14:textId="674F2D94" w:rsidR="00431DDC" w:rsidRPr="004A70D1" w:rsidRDefault="00431DDC" w:rsidP="004A70D1">
      <w:pPr>
        <w:pStyle w:val="ListParagraph"/>
        <w:numPr>
          <w:ilvl w:val="0"/>
          <w:numId w:val="23"/>
        </w:numPr>
        <w:rPr>
          <w:rFonts w:ascii="Times New Roman" w:hAnsi="Times New Roman"/>
          <w:b/>
          <w:bCs/>
          <w:sz w:val="24"/>
          <w:szCs w:val="24"/>
        </w:rPr>
      </w:pPr>
      <w:r w:rsidRPr="004A70D1">
        <w:rPr>
          <w:rFonts w:ascii="Times New Roman" w:hAnsi="Times New Roman"/>
          <w:b/>
          <w:bCs/>
          <w:sz w:val="24"/>
          <w:szCs w:val="24"/>
        </w:rPr>
        <w:t xml:space="preserve">RECEIVE COUNCILLOR’S DECLARATION OF INTERESTS </w:t>
      </w:r>
    </w:p>
    <w:p w14:paraId="182B7CB0" w14:textId="211BD366" w:rsidR="00012A2C" w:rsidRPr="004A70D1" w:rsidRDefault="00255B00" w:rsidP="004A70D1">
      <w:pPr>
        <w:pStyle w:val="ListParagraph"/>
        <w:numPr>
          <w:ilvl w:val="1"/>
          <w:numId w:val="23"/>
        </w:numPr>
        <w:rPr>
          <w:rFonts w:ascii="Times New Roman" w:hAnsi="Times New Roman"/>
          <w:sz w:val="24"/>
          <w:szCs w:val="24"/>
        </w:rPr>
      </w:pPr>
      <w:r w:rsidRPr="004A70D1">
        <w:rPr>
          <w:rFonts w:ascii="Times New Roman" w:hAnsi="Times New Roman"/>
          <w:sz w:val="24"/>
          <w:szCs w:val="24"/>
        </w:rPr>
        <w:t>Declarations were</w:t>
      </w:r>
      <w:r w:rsidR="001551A7" w:rsidRPr="004A70D1">
        <w:rPr>
          <w:rFonts w:ascii="Times New Roman" w:hAnsi="Times New Roman"/>
          <w:sz w:val="24"/>
          <w:szCs w:val="24"/>
        </w:rPr>
        <w:t xml:space="preserve"> received from Cllr Wightwick and Cllr Beazley regarding matters Terlings Park</w:t>
      </w:r>
      <w:r w:rsidR="00FD53BE" w:rsidRPr="004A70D1">
        <w:rPr>
          <w:rFonts w:ascii="Times New Roman" w:hAnsi="Times New Roman"/>
          <w:sz w:val="24"/>
          <w:szCs w:val="24"/>
        </w:rPr>
        <w:t xml:space="preserve"> matters.</w:t>
      </w:r>
    </w:p>
    <w:p w14:paraId="25673FF2" w14:textId="46DC0654" w:rsidR="000E4C42" w:rsidRPr="004A70D1" w:rsidRDefault="00F85540" w:rsidP="004A70D1">
      <w:pPr>
        <w:pStyle w:val="ListParagraph"/>
        <w:numPr>
          <w:ilvl w:val="0"/>
          <w:numId w:val="24"/>
        </w:numPr>
        <w:rPr>
          <w:rFonts w:ascii="Times New Roman" w:hAnsi="Times New Roman"/>
          <w:b/>
          <w:bCs/>
          <w:sz w:val="24"/>
          <w:szCs w:val="24"/>
        </w:rPr>
      </w:pPr>
      <w:r w:rsidRPr="004A70D1">
        <w:rPr>
          <w:rFonts w:ascii="Times New Roman" w:hAnsi="Times New Roman"/>
          <w:b/>
          <w:bCs/>
          <w:sz w:val="24"/>
          <w:szCs w:val="24"/>
        </w:rPr>
        <w:t>MINUTES FOR APPROVAL</w:t>
      </w:r>
    </w:p>
    <w:p w14:paraId="49E96CD0" w14:textId="1729D82C" w:rsidR="00BE10A6" w:rsidRPr="004A70D1" w:rsidRDefault="000F7BAE" w:rsidP="004A70D1">
      <w:pPr>
        <w:pStyle w:val="ListParagraph"/>
        <w:numPr>
          <w:ilvl w:val="1"/>
          <w:numId w:val="24"/>
        </w:numPr>
        <w:rPr>
          <w:rFonts w:ascii="Times New Roman" w:hAnsi="Times New Roman"/>
          <w:sz w:val="24"/>
          <w:szCs w:val="24"/>
        </w:rPr>
      </w:pPr>
      <w:r w:rsidRPr="004A70D1">
        <w:rPr>
          <w:rFonts w:ascii="Times New Roman" w:hAnsi="Times New Roman"/>
          <w:sz w:val="24"/>
          <w:szCs w:val="24"/>
        </w:rPr>
        <w:t xml:space="preserve">Minutes of the Business Meeting of </w:t>
      </w:r>
      <w:r w:rsidR="004A70D1">
        <w:rPr>
          <w:rFonts w:ascii="Times New Roman" w:hAnsi="Times New Roman"/>
          <w:sz w:val="24"/>
          <w:szCs w:val="24"/>
        </w:rPr>
        <w:t>10</w:t>
      </w:r>
      <w:r w:rsidR="004A70D1" w:rsidRPr="004A70D1">
        <w:rPr>
          <w:rFonts w:ascii="Times New Roman" w:hAnsi="Times New Roman"/>
          <w:sz w:val="24"/>
          <w:szCs w:val="24"/>
          <w:vertAlign w:val="superscript"/>
        </w:rPr>
        <w:t>th</w:t>
      </w:r>
      <w:r w:rsidR="004A70D1">
        <w:rPr>
          <w:rFonts w:ascii="Times New Roman" w:hAnsi="Times New Roman"/>
          <w:sz w:val="24"/>
          <w:szCs w:val="24"/>
        </w:rPr>
        <w:t xml:space="preserve"> January 2023</w:t>
      </w:r>
      <w:r w:rsidR="006E4BC2" w:rsidRPr="004A70D1">
        <w:rPr>
          <w:rFonts w:ascii="Times New Roman" w:hAnsi="Times New Roman"/>
          <w:sz w:val="24"/>
          <w:szCs w:val="24"/>
        </w:rPr>
        <w:t xml:space="preserve"> </w:t>
      </w:r>
      <w:r w:rsidR="004A70D1">
        <w:rPr>
          <w:rFonts w:ascii="Times New Roman" w:hAnsi="Times New Roman"/>
          <w:sz w:val="24"/>
          <w:szCs w:val="24"/>
        </w:rPr>
        <w:t xml:space="preserve"> </w:t>
      </w:r>
      <w:r w:rsidRPr="004A70D1">
        <w:rPr>
          <w:rFonts w:ascii="Times New Roman" w:hAnsi="Times New Roman"/>
          <w:sz w:val="24"/>
          <w:szCs w:val="24"/>
        </w:rPr>
        <w:t xml:space="preserve"> </w:t>
      </w:r>
      <w:r w:rsidR="001551A7" w:rsidRPr="004A70D1">
        <w:rPr>
          <w:rFonts w:ascii="Times New Roman" w:hAnsi="Times New Roman"/>
          <w:sz w:val="24"/>
          <w:szCs w:val="24"/>
        </w:rPr>
        <w:t xml:space="preserve">(Appendix </w:t>
      </w:r>
      <w:r w:rsidR="00806800" w:rsidRPr="004A70D1">
        <w:rPr>
          <w:rFonts w:ascii="Times New Roman" w:hAnsi="Times New Roman"/>
          <w:sz w:val="24"/>
          <w:szCs w:val="24"/>
        </w:rPr>
        <w:t>1) were</w:t>
      </w:r>
      <w:r w:rsidRPr="004A70D1">
        <w:rPr>
          <w:rFonts w:ascii="Times New Roman" w:hAnsi="Times New Roman"/>
          <w:sz w:val="24"/>
          <w:szCs w:val="24"/>
        </w:rPr>
        <w:t xml:space="preserve"> proposed by Cllr </w:t>
      </w:r>
      <w:r w:rsidR="002B50C0" w:rsidRPr="004A70D1">
        <w:rPr>
          <w:rFonts w:ascii="Times New Roman" w:hAnsi="Times New Roman"/>
          <w:sz w:val="24"/>
          <w:szCs w:val="24"/>
        </w:rPr>
        <w:t>Bryant</w:t>
      </w:r>
      <w:r w:rsidRPr="004A70D1">
        <w:rPr>
          <w:rFonts w:ascii="Times New Roman" w:hAnsi="Times New Roman"/>
          <w:sz w:val="24"/>
          <w:szCs w:val="24"/>
        </w:rPr>
        <w:t xml:space="preserve"> and seconded by Cllr </w:t>
      </w:r>
      <w:r w:rsidR="004A70D1">
        <w:rPr>
          <w:rFonts w:ascii="Times New Roman" w:hAnsi="Times New Roman"/>
          <w:sz w:val="24"/>
          <w:szCs w:val="24"/>
        </w:rPr>
        <w:t>Jones</w:t>
      </w:r>
      <w:r w:rsidR="005045BC" w:rsidRPr="004A70D1">
        <w:rPr>
          <w:rFonts w:ascii="Times New Roman" w:hAnsi="Times New Roman"/>
          <w:sz w:val="24"/>
          <w:szCs w:val="24"/>
        </w:rPr>
        <w:t>.  Cllr Orson signed as a true record.</w:t>
      </w:r>
    </w:p>
    <w:p w14:paraId="75B73181" w14:textId="292B80D6" w:rsidR="00F85540" w:rsidRPr="008C5E0B" w:rsidRDefault="00F85540" w:rsidP="004A70D1">
      <w:pPr>
        <w:pStyle w:val="ListParagraph"/>
        <w:numPr>
          <w:ilvl w:val="0"/>
          <w:numId w:val="24"/>
        </w:numPr>
        <w:rPr>
          <w:rFonts w:ascii="Times New Roman" w:hAnsi="Times New Roman"/>
          <w:b/>
          <w:bCs/>
          <w:sz w:val="24"/>
          <w:szCs w:val="24"/>
        </w:rPr>
      </w:pPr>
      <w:r w:rsidRPr="008C5E0B">
        <w:rPr>
          <w:rFonts w:ascii="Times New Roman" w:hAnsi="Times New Roman"/>
          <w:b/>
          <w:bCs/>
          <w:sz w:val="24"/>
          <w:szCs w:val="24"/>
        </w:rPr>
        <w:t>ACCOUNTS</w:t>
      </w:r>
    </w:p>
    <w:p w14:paraId="50A05E50" w14:textId="33E12EEF" w:rsidR="00F85540" w:rsidRPr="003C2DF0" w:rsidRDefault="00F85540" w:rsidP="004A70D1">
      <w:pPr>
        <w:pStyle w:val="ListParagraph"/>
        <w:numPr>
          <w:ilvl w:val="1"/>
          <w:numId w:val="24"/>
        </w:numPr>
        <w:rPr>
          <w:rFonts w:ascii="Times New Roman" w:hAnsi="Times New Roman"/>
          <w:sz w:val="24"/>
          <w:szCs w:val="24"/>
        </w:rPr>
      </w:pPr>
      <w:r w:rsidRPr="003C2DF0">
        <w:rPr>
          <w:rFonts w:ascii="Times New Roman" w:hAnsi="Times New Roman"/>
          <w:sz w:val="24"/>
          <w:szCs w:val="24"/>
        </w:rPr>
        <w:t>Clerk</w:t>
      </w:r>
      <w:r w:rsidR="0075377A" w:rsidRPr="003C2DF0">
        <w:rPr>
          <w:rFonts w:ascii="Times New Roman" w:hAnsi="Times New Roman"/>
          <w:sz w:val="24"/>
          <w:szCs w:val="24"/>
        </w:rPr>
        <w:t>’</w:t>
      </w:r>
      <w:r w:rsidRPr="003C2DF0">
        <w:rPr>
          <w:rFonts w:ascii="Times New Roman" w:hAnsi="Times New Roman"/>
          <w:sz w:val="24"/>
          <w:szCs w:val="24"/>
        </w:rPr>
        <w:t>s written report to the Council of Accou</w:t>
      </w:r>
      <w:r w:rsidR="004712BA" w:rsidRPr="003C2DF0">
        <w:rPr>
          <w:rFonts w:ascii="Times New Roman" w:hAnsi="Times New Roman"/>
          <w:sz w:val="24"/>
          <w:szCs w:val="24"/>
        </w:rPr>
        <w:t xml:space="preserve">nts summary </w:t>
      </w:r>
      <w:r w:rsidR="002C59ED" w:rsidRPr="003C2DF0">
        <w:rPr>
          <w:rFonts w:ascii="Times New Roman" w:hAnsi="Times New Roman"/>
          <w:sz w:val="24"/>
          <w:szCs w:val="24"/>
        </w:rPr>
        <w:t xml:space="preserve">(appendix </w:t>
      </w:r>
      <w:r w:rsidR="001551A7" w:rsidRPr="003C2DF0">
        <w:rPr>
          <w:rFonts w:ascii="Times New Roman" w:hAnsi="Times New Roman"/>
          <w:sz w:val="24"/>
          <w:szCs w:val="24"/>
        </w:rPr>
        <w:t>2</w:t>
      </w:r>
      <w:r w:rsidR="002C59ED" w:rsidRPr="003C2DF0">
        <w:rPr>
          <w:rFonts w:ascii="Times New Roman" w:hAnsi="Times New Roman"/>
          <w:sz w:val="24"/>
          <w:szCs w:val="24"/>
        </w:rPr>
        <w:t xml:space="preserve">) was proposed by Cllr </w:t>
      </w:r>
      <w:r w:rsidR="00133E96" w:rsidRPr="003C2DF0">
        <w:rPr>
          <w:rFonts w:ascii="Times New Roman" w:hAnsi="Times New Roman"/>
          <w:sz w:val="24"/>
          <w:szCs w:val="24"/>
        </w:rPr>
        <w:t>B</w:t>
      </w:r>
      <w:r w:rsidR="00850430" w:rsidRPr="003C2DF0">
        <w:rPr>
          <w:rFonts w:ascii="Times New Roman" w:hAnsi="Times New Roman"/>
          <w:sz w:val="24"/>
          <w:szCs w:val="24"/>
        </w:rPr>
        <w:t>eazley</w:t>
      </w:r>
      <w:r w:rsidR="002C59ED" w:rsidRPr="003C2DF0">
        <w:rPr>
          <w:rFonts w:ascii="Times New Roman" w:hAnsi="Times New Roman"/>
          <w:sz w:val="24"/>
          <w:szCs w:val="24"/>
        </w:rPr>
        <w:t xml:space="preserve"> and seconded by Cllr </w:t>
      </w:r>
      <w:r w:rsidR="00850430" w:rsidRPr="003C2DF0">
        <w:rPr>
          <w:rFonts w:ascii="Times New Roman" w:hAnsi="Times New Roman"/>
          <w:sz w:val="24"/>
          <w:szCs w:val="24"/>
        </w:rPr>
        <w:t>Connolly</w:t>
      </w:r>
      <w:r w:rsidR="000F7BAE" w:rsidRPr="003C2DF0">
        <w:rPr>
          <w:rFonts w:ascii="Times New Roman" w:hAnsi="Times New Roman"/>
          <w:sz w:val="24"/>
          <w:szCs w:val="24"/>
        </w:rPr>
        <w:t>.</w:t>
      </w:r>
    </w:p>
    <w:p w14:paraId="66C301E0" w14:textId="07EB2E92" w:rsidR="0075377A" w:rsidRDefault="004A70D1" w:rsidP="004A70D1">
      <w:pPr>
        <w:pStyle w:val="ListParagraph"/>
        <w:numPr>
          <w:ilvl w:val="1"/>
          <w:numId w:val="24"/>
        </w:numPr>
        <w:rPr>
          <w:rFonts w:ascii="Times New Roman" w:hAnsi="Times New Roman"/>
          <w:i/>
          <w:iCs/>
          <w:sz w:val="24"/>
          <w:szCs w:val="24"/>
        </w:rPr>
      </w:pPr>
      <w:r>
        <w:rPr>
          <w:rFonts w:ascii="Times New Roman" w:hAnsi="Times New Roman"/>
          <w:sz w:val="24"/>
          <w:szCs w:val="24"/>
        </w:rPr>
        <w:t xml:space="preserve"> Village Hall Hire for 2022/2023 for parish council meeting a total of £210.00 was proposed by Cllr Beazley and seconded by Cllr Connolly</w:t>
      </w:r>
      <w:r w:rsidRPr="00925994">
        <w:rPr>
          <w:rFonts w:ascii="Times New Roman" w:hAnsi="Times New Roman"/>
          <w:i/>
          <w:iCs/>
          <w:sz w:val="24"/>
          <w:szCs w:val="24"/>
        </w:rPr>
        <w:t>.</w:t>
      </w:r>
      <w:r w:rsidR="00925994" w:rsidRPr="00925994">
        <w:rPr>
          <w:rFonts w:ascii="Times New Roman" w:hAnsi="Times New Roman"/>
          <w:i/>
          <w:iCs/>
          <w:sz w:val="24"/>
          <w:szCs w:val="24"/>
        </w:rPr>
        <w:t xml:space="preserve"> (Post meeting note. Since this meeting I have spoken to the Treasurer of the </w:t>
      </w:r>
      <w:r w:rsidR="00925994">
        <w:rPr>
          <w:rFonts w:ascii="Times New Roman" w:hAnsi="Times New Roman"/>
          <w:i/>
          <w:iCs/>
          <w:sz w:val="24"/>
          <w:szCs w:val="24"/>
        </w:rPr>
        <w:t>V</w:t>
      </w:r>
      <w:r w:rsidR="00925994" w:rsidRPr="00925994">
        <w:rPr>
          <w:rFonts w:ascii="Times New Roman" w:hAnsi="Times New Roman"/>
          <w:i/>
          <w:iCs/>
          <w:sz w:val="24"/>
          <w:szCs w:val="24"/>
        </w:rPr>
        <w:t xml:space="preserve">illage </w:t>
      </w:r>
      <w:r w:rsidR="00925994">
        <w:rPr>
          <w:rFonts w:ascii="Times New Roman" w:hAnsi="Times New Roman"/>
          <w:i/>
          <w:iCs/>
          <w:sz w:val="24"/>
          <w:szCs w:val="24"/>
        </w:rPr>
        <w:t>H</w:t>
      </w:r>
      <w:r w:rsidR="00925994" w:rsidRPr="00925994">
        <w:rPr>
          <w:rFonts w:ascii="Times New Roman" w:hAnsi="Times New Roman"/>
          <w:i/>
          <w:iCs/>
          <w:sz w:val="24"/>
          <w:szCs w:val="24"/>
        </w:rPr>
        <w:t>all and I shall be making payment for the hire of the hall each time the Parish Council uses it and not on a yearly basis.)</w:t>
      </w:r>
    </w:p>
    <w:p w14:paraId="104E1B7C" w14:textId="453F749B" w:rsidR="0000283A" w:rsidRDefault="0000283A" w:rsidP="0000283A">
      <w:pPr>
        <w:pStyle w:val="ListParagraph"/>
        <w:numPr>
          <w:ilvl w:val="1"/>
          <w:numId w:val="24"/>
        </w:numPr>
        <w:rPr>
          <w:rFonts w:ascii="Times New Roman" w:hAnsi="Times New Roman"/>
          <w:i/>
          <w:iCs/>
          <w:sz w:val="24"/>
          <w:szCs w:val="24"/>
        </w:rPr>
      </w:pPr>
      <w:r w:rsidRPr="0000283A">
        <w:rPr>
          <w:rFonts w:ascii="Times New Roman" w:hAnsi="Times New Roman"/>
          <w:b/>
          <w:bCs/>
          <w:i/>
          <w:iCs/>
          <w:sz w:val="24"/>
          <w:szCs w:val="24"/>
        </w:rPr>
        <w:t>FOR INFORMATION</w:t>
      </w:r>
      <w:r>
        <w:rPr>
          <w:rFonts w:ascii="Times New Roman" w:hAnsi="Times New Roman"/>
          <w:i/>
          <w:iCs/>
          <w:sz w:val="24"/>
          <w:szCs w:val="24"/>
        </w:rPr>
        <w:t xml:space="preserve"> - Post meeting note: Since this meeting I have received an invoice from the Village Hall Committee regarding the electricity for the warm spaces events which has come to the amount of £264.24 which I have paid in full.  This was agreed at previous meeting that the Parish Council would pay.</w:t>
      </w:r>
    </w:p>
    <w:p w14:paraId="251A4A73" w14:textId="2D701DD8" w:rsidR="0000283A" w:rsidRDefault="0000283A" w:rsidP="0000283A">
      <w:pPr>
        <w:rPr>
          <w:i/>
          <w:iCs/>
        </w:rPr>
      </w:pPr>
    </w:p>
    <w:p w14:paraId="4135A5E2" w14:textId="4229B4B4" w:rsidR="005E2B9B" w:rsidRDefault="005E2B9B" w:rsidP="0000283A">
      <w:pPr>
        <w:rPr>
          <w:i/>
          <w:iCs/>
        </w:rPr>
      </w:pPr>
    </w:p>
    <w:p w14:paraId="550642EB" w14:textId="6C420FEE" w:rsidR="005E2B9B" w:rsidRDefault="005E2B9B" w:rsidP="0000283A">
      <w:pPr>
        <w:rPr>
          <w:i/>
          <w:iCs/>
        </w:rPr>
      </w:pPr>
    </w:p>
    <w:p w14:paraId="3D6A0024" w14:textId="77777777" w:rsidR="005E2B9B" w:rsidRDefault="005E2B9B" w:rsidP="0000283A">
      <w:pPr>
        <w:rPr>
          <w:i/>
          <w:iCs/>
        </w:rPr>
      </w:pPr>
    </w:p>
    <w:p w14:paraId="70E44ED0" w14:textId="01B0867D" w:rsidR="0000283A" w:rsidRDefault="0000283A" w:rsidP="0000283A">
      <w:pPr>
        <w:rPr>
          <w:i/>
          <w:iCs/>
        </w:rPr>
      </w:pPr>
    </w:p>
    <w:p w14:paraId="14E18C11" w14:textId="77777777" w:rsidR="0000283A" w:rsidRPr="0000283A" w:rsidRDefault="0000283A" w:rsidP="0000283A">
      <w:pPr>
        <w:rPr>
          <w:i/>
          <w:iCs/>
        </w:rPr>
      </w:pPr>
    </w:p>
    <w:p w14:paraId="1C80F877" w14:textId="221521E6" w:rsidR="00F85540" w:rsidRPr="00BF6CF7" w:rsidRDefault="00F85540" w:rsidP="004A70D1">
      <w:pPr>
        <w:pStyle w:val="ListParagraph"/>
        <w:numPr>
          <w:ilvl w:val="0"/>
          <w:numId w:val="24"/>
        </w:numPr>
        <w:rPr>
          <w:rFonts w:ascii="Times New Roman" w:hAnsi="Times New Roman"/>
          <w:b/>
          <w:bCs/>
          <w:sz w:val="24"/>
          <w:szCs w:val="24"/>
        </w:rPr>
      </w:pPr>
      <w:r w:rsidRPr="00BF6CF7">
        <w:rPr>
          <w:rFonts w:ascii="Times New Roman" w:hAnsi="Times New Roman"/>
          <w:b/>
          <w:bCs/>
          <w:sz w:val="24"/>
          <w:szCs w:val="24"/>
        </w:rPr>
        <w:lastRenderedPageBreak/>
        <w:t xml:space="preserve">PLANNING AND ASSOCIATED APPLICATION </w:t>
      </w:r>
      <w:r w:rsidR="00743123" w:rsidRPr="00BF6CF7">
        <w:rPr>
          <w:rFonts w:ascii="Times New Roman" w:hAnsi="Times New Roman"/>
          <w:b/>
          <w:bCs/>
          <w:sz w:val="24"/>
          <w:szCs w:val="24"/>
        </w:rPr>
        <w:t xml:space="preserve"> </w:t>
      </w:r>
    </w:p>
    <w:p w14:paraId="296870E8" w14:textId="24EE542D" w:rsidR="00B12CA6" w:rsidRPr="00925994" w:rsidRDefault="002C59ED" w:rsidP="004A70D1">
      <w:pPr>
        <w:pStyle w:val="ListParagraph"/>
        <w:numPr>
          <w:ilvl w:val="1"/>
          <w:numId w:val="24"/>
        </w:numPr>
        <w:rPr>
          <w:rFonts w:ascii="Times New Roman" w:hAnsi="Times New Roman"/>
          <w:b/>
          <w:bCs/>
          <w:sz w:val="24"/>
          <w:szCs w:val="24"/>
        </w:rPr>
      </w:pPr>
      <w:r w:rsidRPr="003C2DF0">
        <w:rPr>
          <w:rFonts w:ascii="Times New Roman" w:hAnsi="Times New Roman"/>
          <w:sz w:val="24"/>
          <w:szCs w:val="24"/>
        </w:rPr>
        <w:t xml:space="preserve">3/19/1045/OUT. </w:t>
      </w:r>
      <w:r w:rsidR="005E7741" w:rsidRPr="003C2DF0">
        <w:rPr>
          <w:rFonts w:ascii="Times New Roman" w:hAnsi="Times New Roman"/>
          <w:sz w:val="24"/>
          <w:szCs w:val="24"/>
        </w:rPr>
        <w:t xml:space="preserve">Outline planning permission with all matters reserved apart from </w:t>
      </w:r>
      <w:r w:rsidR="005E7741" w:rsidRPr="00DE03EB">
        <w:rPr>
          <w:rFonts w:ascii="Times New Roman" w:hAnsi="Times New Roman"/>
          <w:sz w:val="24"/>
          <w:szCs w:val="24"/>
        </w:rPr>
        <w:t>external</w:t>
      </w:r>
      <w:r w:rsidR="000165CB" w:rsidRPr="00DE03EB">
        <w:rPr>
          <w:rFonts w:ascii="Times New Roman" w:hAnsi="Times New Roman"/>
          <w:sz w:val="24"/>
          <w:szCs w:val="24"/>
        </w:rPr>
        <w:t xml:space="preserve"> </w:t>
      </w:r>
      <w:r w:rsidR="005E7741" w:rsidRPr="00DE03EB">
        <w:rPr>
          <w:rFonts w:ascii="Times New Roman" w:hAnsi="Times New Roman"/>
          <w:sz w:val="24"/>
          <w:szCs w:val="24"/>
        </w:rPr>
        <w:t>vehicular access for a mixed-use development of up to 8,500 homes for a part of the Gilston</w:t>
      </w:r>
      <w:r w:rsidR="000165CB" w:rsidRPr="00DE03EB">
        <w:rPr>
          <w:rFonts w:ascii="Times New Roman" w:hAnsi="Times New Roman"/>
          <w:sz w:val="24"/>
          <w:szCs w:val="24"/>
        </w:rPr>
        <w:t xml:space="preserve"> </w:t>
      </w:r>
      <w:r w:rsidR="005E7741" w:rsidRPr="00DE03EB">
        <w:rPr>
          <w:rFonts w:ascii="Times New Roman" w:hAnsi="Times New Roman"/>
          <w:sz w:val="24"/>
          <w:szCs w:val="24"/>
        </w:rPr>
        <w:t>Area</w:t>
      </w:r>
      <w:r w:rsidRPr="00DE03EB">
        <w:rPr>
          <w:rFonts w:ascii="Times New Roman" w:hAnsi="Times New Roman"/>
          <w:sz w:val="24"/>
          <w:szCs w:val="24"/>
        </w:rPr>
        <w:t xml:space="preserve"> [Villages 1-6]. </w:t>
      </w:r>
      <w:r w:rsidR="00925994" w:rsidRPr="00925994">
        <w:rPr>
          <w:rFonts w:ascii="Times New Roman" w:hAnsi="Times New Roman"/>
          <w:b/>
          <w:bCs/>
          <w:sz w:val="24"/>
          <w:szCs w:val="24"/>
        </w:rPr>
        <w:t>This has been granted.</w:t>
      </w:r>
    </w:p>
    <w:p w14:paraId="408D983A" w14:textId="6100FD46" w:rsidR="0072179E" w:rsidRPr="00925994" w:rsidRDefault="0072179E" w:rsidP="004A70D1">
      <w:pPr>
        <w:pStyle w:val="ListParagraph"/>
        <w:numPr>
          <w:ilvl w:val="1"/>
          <w:numId w:val="24"/>
        </w:numPr>
        <w:rPr>
          <w:rFonts w:ascii="Times New Roman" w:hAnsi="Times New Roman"/>
          <w:b/>
          <w:bCs/>
          <w:sz w:val="24"/>
          <w:szCs w:val="24"/>
        </w:rPr>
      </w:pPr>
      <w:r w:rsidRPr="003C2DF0">
        <w:rPr>
          <w:rFonts w:ascii="Times New Roman" w:hAnsi="Times New Roman"/>
          <w:sz w:val="24"/>
          <w:szCs w:val="24"/>
        </w:rPr>
        <w:t xml:space="preserve">3/19/2124/OUT – Outline planning application for development including demolition </w:t>
      </w:r>
      <w:r w:rsidR="00245BED" w:rsidRPr="003C2DF0">
        <w:rPr>
          <w:rFonts w:ascii="Times New Roman" w:hAnsi="Times New Roman"/>
          <w:sz w:val="24"/>
          <w:szCs w:val="24"/>
        </w:rPr>
        <w:t>of existing</w:t>
      </w:r>
      <w:r w:rsidRPr="003C2DF0">
        <w:rPr>
          <w:rFonts w:ascii="Times New Roman" w:hAnsi="Times New Roman"/>
          <w:sz w:val="24"/>
          <w:szCs w:val="24"/>
        </w:rPr>
        <w:t xml:space="preserve"> structures, refurbishment and change of use of existing Grade II listed </w:t>
      </w:r>
      <w:r w:rsidR="004C38DD" w:rsidRPr="003C2DF0">
        <w:rPr>
          <w:rFonts w:ascii="Times New Roman" w:hAnsi="Times New Roman"/>
          <w:sz w:val="24"/>
          <w:szCs w:val="24"/>
        </w:rPr>
        <w:t>Brickhouse Farm</w:t>
      </w:r>
      <w:r w:rsidRPr="003C2DF0">
        <w:rPr>
          <w:rFonts w:ascii="Times New Roman" w:hAnsi="Times New Roman"/>
          <w:sz w:val="24"/>
          <w:szCs w:val="24"/>
        </w:rPr>
        <w:t xml:space="preserve"> Barn and structures and erection of a residential led mixed use development  up to 1,500 homes [Village 7] – </w:t>
      </w:r>
      <w:r w:rsidRPr="00925994">
        <w:rPr>
          <w:rFonts w:ascii="Times New Roman" w:hAnsi="Times New Roman"/>
          <w:b/>
          <w:bCs/>
          <w:sz w:val="24"/>
          <w:szCs w:val="24"/>
        </w:rPr>
        <w:t>Awaiting decision.</w:t>
      </w:r>
    </w:p>
    <w:p w14:paraId="5FBBC024" w14:textId="0E23D91A" w:rsidR="00D600D0" w:rsidRPr="003C2DF0" w:rsidRDefault="00AA5CBB" w:rsidP="004A70D1">
      <w:pPr>
        <w:pStyle w:val="ListParagraph"/>
        <w:numPr>
          <w:ilvl w:val="1"/>
          <w:numId w:val="24"/>
        </w:numPr>
        <w:rPr>
          <w:rFonts w:ascii="Times New Roman" w:hAnsi="Times New Roman"/>
          <w:sz w:val="24"/>
          <w:szCs w:val="24"/>
        </w:rPr>
      </w:pPr>
      <w:r w:rsidRPr="003C2DF0">
        <w:rPr>
          <w:rFonts w:ascii="Times New Roman" w:hAnsi="Times New Roman"/>
          <w:sz w:val="24"/>
          <w:szCs w:val="24"/>
        </w:rPr>
        <w:t xml:space="preserve">3/22/0856/LBC – The Old Rectory, Gilston. Internal alterations to </w:t>
      </w:r>
      <w:r w:rsidR="000106E6" w:rsidRPr="003C2DF0">
        <w:rPr>
          <w:rFonts w:ascii="Times New Roman" w:hAnsi="Times New Roman"/>
          <w:sz w:val="24"/>
          <w:szCs w:val="24"/>
        </w:rPr>
        <w:t>include</w:t>
      </w:r>
      <w:r w:rsidRPr="003C2DF0">
        <w:rPr>
          <w:rFonts w:ascii="Times New Roman" w:hAnsi="Times New Roman"/>
          <w:sz w:val="24"/>
          <w:szCs w:val="24"/>
        </w:rPr>
        <w:t xml:space="preserve"> removal of staircase, installation of replacement lift, replacements flooring to ground floor porch and hallway, creation of new first floor shower room, block up 2 first floor doors and 1 second floor door, create 1 new door opening to second floor bedroom, install new timber frame walls on first floor and second floor.  </w:t>
      </w:r>
      <w:r w:rsidR="00925994" w:rsidRPr="00925994">
        <w:rPr>
          <w:rFonts w:ascii="Times New Roman" w:hAnsi="Times New Roman"/>
          <w:b/>
          <w:bCs/>
          <w:sz w:val="24"/>
          <w:szCs w:val="24"/>
        </w:rPr>
        <w:t>This has been granted</w:t>
      </w:r>
      <w:r w:rsidR="00925994">
        <w:rPr>
          <w:rFonts w:ascii="Times New Roman" w:hAnsi="Times New Roman"/>
          <w:sz w:val="24"/>
          <w:szCs w:val="24"/>
        </w:rPr>
        <w:t>.</w:t>
      </w:r>
    </w:p>
    <w:p w14:paraId="6041004C" w14:textId="693DC0C0" w:rsidR="00BE10A6" w:rsidRPr="00925994" w:rsidRDefault="00BE10A6" w:rsidP="004A70D1">
      <w:pPr>
        <w:pStyle w:val="ListParagraph"/>
        <w:numPr>
          <w:ilvl w:val="1"/>
          <w:numId w:val="24"/>
        </w:numPr>
        <w:rPr>
          <w:rFonts w:ascii="Times New Roman" w:hAnsi="Times New Roman"/>
          <w:b/>
          <w:bCs/>
          <w:sz w:val="24"/>
          <w:szCs w:val="24"/>
        </w:rPr>
      </w:pPr>
      <w:r w:rsidRPr="003C2DF0">
        <w:rPr>
          <w:rFonts w:ascii="Times New Roman" w:hAnsi="Times New Roman"/>
          <w:sz w:val="24"/>
          <w:szCs w:val="24"/>
        </w:rPr>
        <w:t xml:space="preserve">Hertfordshire Draft Minerals &amp; Waste Local Plan 2040. </w:t>
      </w:r>
      <w:r w:rsidR="00BB2AD4" w:rsidRPr="003C2DF0">
        <w:rPr>
          <w:rFonts w:ascii="Times New Roman" w:hAnsi="Times New Roman"/>
          <w:sz w:val="24"/>
          <w:szCs w:val="24"/>
        </w:rPr>
        <w:t xml:space="preserve">The Parish Council submitted written objections to the plan’s proposed extraction from the Briggens area. </w:t>
      </w:r>
      <w:r w:rsidRPr="003C2DF0">
        <w:rPr>
          <w:rFonts w:ascii="Times New Roman" w:hAnsi="Times New Roman"/>
          <w:sz w:val="24"/>
          <w:szCs w:val="24"/>
        </w:rPr>
        <w:t xml:space="preserve">Outcome possibly June of next year. </w:t>
      </w:r>
      <w:r w:rsidRPr="00925994">
        <w:rPr>
          <w:rFonts w:ascii="Times New Roman" w:hAnsi="Times New Roman"/>
          <w:b/>
          <w:bCs/>
          <w:sz w:val="24"/>
          <w:szCs w:val="24"/>
        </w:rPr>
        <w:t>Awaiting decision</w:t>
      </w:r>
      <w:r w:rsidR="0075377A" w:rsidRPr="00925994">
        <w:rPr>
          <w:rFonts w:ascii="Times New Roman" w:hAnsi="Times New Roman"/>
          <w:b/>
          <w:bCs/>
          <w:sz w:val="24"/>
          <w:szCs w:val="24"/>
        </w:rPr>
        <w:t>.</w:t>
      </w:r>
    </w:p>
    <w:p w14:paraId="0118697C" w14:textId="104C702C" w:rsidR="0075377A" w:rsidRDefault="0075377A" w:rsidP="004A70D1">
      <w:pPr>
        <w:pStyle w:val="ListParagraph"/>
        <w:numPr>
          <w:ilvl w:val="1"/>
          <w:numId w:val="24"/>
        </w:numPr>
        <w:rPr>
          <w:rFonts w:ascii="Times New Roman" w:hAnsi="Times New Roman"/>
          <w:sz w:val="24"/>
          <w:szCs w:val="24"/>
        </w:rPr>
      </w:pPr>
      <w:r w:rsidRPr="003C2DF0">
        <w:rPr>
          <w:rFonts w:ascii="Times New Roman" w:hAnsi="Times New Roman"/>
          <w:sz w:val="24"/>
          <w:szCs w:val="24"/>
        </w:rPr>
        <w:t xml:space="preserve">Affinity Water draft WRMP consultation.  </w:t>
      </w:r>
      <w:r w:rsidRPr="00415D75">
        <w:rPr>
          <w:rFonts w:ascii="Times New Roman" w:hAnsi="Times New Roman"/>
          <w:b/>
          <w:bCs/>
          <w:sz w:val="24"/>
          <w:szCs w:val="24"/>
        </w:rPr>
        <w:t>Awaiting decision</w:t>
      </w:r>
      <w:r w:rsidRPr="003C2DF0">
        <w:rPr>
          <w:rFonts w:ascii="Times New Roman" w:hAnsi="Times New Roman"/>
          <w:sz w:val="24"/>
          <w:szCs w:val="24"/>
        </w:rPr>
        <w:t>.</w:t>
      </w:r>
    </w:p>
    <w:p w14:paraId="5F780486" w14:textId="4747C483" w:rsidR="00925994" w:rsidRDefault="00925994" w:rsidP="004A70D1">
      <w:pPr>
        <w:pStyle w:val="ListParagraph"/>
        <w:numPr>
          <w:ilvl w:val="1"/>
          <w:numId w:val="24"/>
        </w:numPr>
        <w:rPr>
          <w:rFonts w:ascii="Times New Roman" w:hAnsi="Times New Roman"/>
          <w:b/>
          <w:bCs/>
          <w:sz w:val="24"/>
          <w:szCs w:val="24"/>
        </w:rPr>
      </w:pPr>
      <w:r>
        <w:rPr>
          <w:rFonts w:ascii="Times New Roman" w:hAnsi="Times New Roman"/>
          <w:sz w:val="24"/>
          <w:szCs w:val="24"/>
        </w:rPr>
        <w:t>17 Roseley Cottages, Eastwick 3/23/0418/HH Increase size of first floor rear extension</w:t>
      </w:r>
      <w:r w:rsidRPr="00925994">
        <w:rPr>
          <w:rFonts w:ascii="Times New Roman" w:hAnsi="Times New Roman"/>
          <w:b/>
          <w:bCs/>
          <w:sz w:val="24"/>
          <w:szCs w:val="24"/>
        </w:rPr>
        <w:t>.  Awaiting decision.</w:t>
      </w:r>
    </w:p>
    <w:p w14:paraId="274AA491" w14:textId="52BF275C" w:rsidR="00925994" w:rsidRPr="00925994" w:rsidRDefault="00925994" w:rsidP="004A70D1">
      <w:pPr>
        <w:pStyle w:val="ListParagraph"/>
        <w:numPr>
          <w:ilvl w:val="1"/>
          <w:numId w:val="24"/>
        </w:numPr>
        <w:rPr>
          <w:rFonts w:ascii="Times New Roman" w:hAnsi="Times New Roman"/>
          <w:sz w:val="24"/>
          <w:szCs w:val="24"/>
        </w:rPr>
      </w:pPr>
      <w:r w:rsidRPr="00925994">
        <w:rPr>
          <w:rFonts w:ascii="Times New Roman" w:hAnsi="Times New Roman"/>
          <w:sz w:val="24"/>
          <w:szCs w:val="24"/>
        </w:rPr>
        <w:t>Unlawful tip in Eastwick E/21/0057/ENF awaiting outcome of this matter.</w:t>
      </w:r>
    </w:p>
    <w:p w14:paraId="75D2E981" w14:textId="2280C022" w:rsidR="00BB2AD4" w:rsidRDefault="00F85540" w:rsidP="00925994">
      <w:pPr>
        <w:pStyle w:val="ListParagraph"/>
        <w:numPr>
          <w:ilvl w:val="0"/>
          <w:numId w:val="24"/>
        </w:numPr>
        <w:rPr>
          <w:rFonts w:ascii="Times New Roman" w:hAnsi="Times New Roman"/>
          <w:b/>
          <w:bCs/>
          <w:sz w:val="24"/>
          <w:szCs w:val="24"/>
        </w:rPr>
      </w:pPr>
      <w:r w:rsidRPr="00C71FC4">
        <w:rPr>
          <w:rFonts w:ascii="Times New Roman" w:hAnsi="Times New Roman"/>
          <w:b/>
          <w:bCs/>
          <w:sz w:val="24"/>
          <w:szCs w:val="24"/>
        </w:rPr>
        <w:t>PARISH PATHS</w:t>
      </w:r>
    </w:p>
    <w:p w14:paraId="4057ABD2" w14:textId="43D8945D" w:rsidR="00925994" w:rsidRPr="00925994" w:rsidRDefault="00925994" w:rsidP="00925994">
      <w:pPr>
        <w:pStyle w:val="ListParagraph"/>
        <w:numPr>
          <w:ilvl w:val="1"/>
          <w:numId w:val="24"/>
        </w:numPr>
        <w:rPr>
          <w:rFonts w:ascii="Times New Roman" w:hAnsi="Times New Roman"/>
          <w:sz w:val="24"/>
          <w:szCs w:val="24"/>
        </w:rPr>
      </w:pPr>
      <w:r w:rsidRPr="00925994">
        <w:rPr>
          <w:rFonts w:ascii="Times New Roman" w:hAnsi="Times New Roman"/>
          <w:sz w:val="24"/>
          <w:szCs w:val="24"/>
        </w:rPr>
        <w:t xml:space="preserve">Cllr Jones reported that he is making progress in the installation of the new </w:t>
      </w:r>
      <w:r>
        <w:rPr>
          <w:rFonts w:ascii="Times New Roman" w:hAnsi="Times New Roman"/>
          <w:sz w:val="24"/>
          <w:szCs w:val="24"/>
        </w:rPr>
        <w:t>J</w:t>
      </w:r>
      <w:r w:rsidRPr="00925994">
        <w:rPr>
          <w:rFonts w:ascii="Times New Roman" w:hAnsi="Times New Roman"/>
          <w:sz w:val="24"/>
          <w:szCs w:val="24"/>
        </w:rPr>
        <w:t>ubil</w:t>
      </w:r>
      <w:r>
        <w:rPr>
          <w:rFonts w:ascii="Times New Roman" w:hAnsi="Times New Roman"/>
          <w:sz w:val="24"/>
          <w:szCs w:val="24"/>
        </w:rPr>
        <w:t>e</w:t>
      </w:r>
      <w:r w:rsidRPr="00925994">
        <w:rPr>
          <w:rFonts w:ascii="Times New Roman" w:hAnsi="Times New Roman"/>
          <w:sz w:val="24"/>
          <w:szCs w:val="24"/>
        </w:rPr>
        <w:t xml:space="preserve">e way making posts.  Hopefully will be finished next week.  Cock Robin Lane maintenance work in the process of being completed and that Madencroft contractors </w:t>
      </w:r>
      <w:r w:rsidR="00D663FC">
        <w:rPr>
          <w:rFonts w:ascii="Times New Roman" w:hAnsi="Times New Roman"/>
          <w:sz w:val="24"/>
          <w:szCs w:val="24"/>
        </w:rPr>
        <w:t>for</w:t>
      </w:r>
      <w:r w:rsidRPr="00925994">
        <w:rPr>
          <w:rFonts w:ascii="Times New Roman" w:hAnsi="Times New Roman"/>
          <w:sz w:val="24"/>
          <w:szCs w:val="24"/>
        </w:rPr>
        <w:t xml:space="preserve"> PfP are continuing with tree work within the two parishes.</w:t>
      </w:r>
    </w:p>
    <w:p w14:paraId="363DF2CA" w14:textId="54BBAD6C" w:rsidR="00144C22" w:rsidRPr="00C71FC4" w:rsidRDefault="00F85540" w:rsidP="004A70D1">
      <w:pPr>
        <w:pStyle w:val="ListParagraph"/>
        <w:numPr>
          <w:ilvl w:val="0"/>
          <w:numId w:val="24"/>
        </w:numPr>
        <w:rPr>
          <w:rFonts w:ascii="Times New Roman" w:hAnsi="Times New Roman"/>
          <w:b/>
          <w:bCs/>
          <w:sz w:val="24"/>
          <w:szCs w:val="24"/>
        </w:rPr>
      </w:pPr>
      <w:r w:rsidRPr="00C71FC4">
        <w:rPr>
          <w:rFonts w:ascii="Times New Roman" w:hAnsi="Times New Roman"/>
          <w:b/>
          <w:bCs/>
          <w:sz w:val="24"/>
          <w:szCs w:val="24"/>
        </w:rPr>
        <w:t>NEIGHBOURHOOD PLAN</w:t>
      </w:r>
    </w:p>
    <w:p w14:paraId="377FE94B" w14:textId="78BAE5B0" w:rsidR="00E72E35" w:rsidRDefault="00E72E35" w:rsidP="004A70D1">
      <w:pPr>
        <w:pStyle w:val="ListParagraph"/>
        <w:numPr>
          <w:ilvl w:val="1"/>
          <w:numId w:val="24"/>
        </w:numPr>
        <w:rPr>
          <w:rFonts w:ascii="Times New Roman" w:hAnsi="Times New Roman"/>
          <w:sz w:val="24"/>
          <w:szCs w:val="24"/>
        </w:rPr>
      </w:pPr>
      <w:r>
        <w:rPr>
          <w:rFonts w:ascii="Times New Roman" w:hAnsi="Times New Roman"/>
          <w:sz w:val="24"/>
          <w:szCs w:val="24"/>
        </w:rPr>
        <w:t>A resolution was made to exclude the public from this part of the meeting which was held at the end of proceedings. Proposed by Cllr Bryant and seconded by Cllr Connolly.</w:t>
      </w:r>
    </w:p>
    <w:p w14:paraId="0CF39AED" w14:textId="60E2938F" w:rsidR="006C3A8B" w:rsidRDefault="00E07F5B" w:rsidP="004A70D1">
      <w:pPr>
        <w:pStyle w:val="ListParagraph"/>
        <w:numPr>
          <w:ilvl w:val="1"/>
          <w:numId w:val="24"/>
        </w:numPr>
        <w:rPr>
          <w:rFonts w:ascii="Times New Roman" w:hAnsi="Times New Roman"/>
          <w:sz w:val="24"/>
          <w:szCs w:val="24"/>
        </w:rPr>
      </w:pPr>
      <w:r w:rsidRPr="003C2DF0">
        <w:rPr>
          <w:rFonts w:ascii="Times New Roman" w:hAnsi="Times New Roman"/>
          <w:sz w:val="24"/>
          <w:szCs w:val="24"/>
        </w:rPr>
        <w:t xml:space="preserve">Cllr Bryant presented </w:t>
      </w:r>
      <w:r w:rsidR="00353B92" w:rsidRPr="003C2DF0">
        <w:rPr>
          <w:rFonts w:ascii="Times New Roman" w:hAnsi="Times New Roman"/>
          <w:sz w:val="24"/>
          <w:szCs w:val="24"/>
        </w:rPr>
        <w:t>her report</w:t>
      </w:r>
      <w:r w:rsidR="007C1D4D" w:rsidRPr="003C2DF0">
        <w:rPr>
          <w:rFonts w:ascii="Times New Roman" w:hAnsi="Times New Roman"/>
          <w:sz w:val="24"/>
          <w:szCs w:val="24"/>
        </w:rPr>
        <w:t xml:space="preserve"> </w:t>
      </w:r>
      <w:r w:rsidR="004F1B3B" w:rsidRPr="003C2DF0">
        <w:rPr>
          <w:rFonts w:ascii="Times New Roman" w:hAnsi="Times New Roman"/>
          <w:sz w:val="24"/>
          <w:szCs w:val="24"/>
        </w:rPr>
        <w:t xml:space="preserve">attached to these </w:t>
      </w:r>
      <w:r w:rsidR="00FE637A" w:rsidRPr="003C2DF0">
        <w:rPr>
          <w:rFonts w:ascii="Times New Roman" w:hAnsi="Times New Roman"/>
          <w:sz w:val="24"/>
          <w:szCs w:val="24"/>
        </w:rPr>
        <w:t>minutes</w:t>
      </w:r>
      <w:r w:rsidR="00E72E35">
        <w:rPr>
          <w:rFonts w:ascii="Times New Roman" w:hAnsi="Times New Roman"/>
          <w:sz w:val="24"/>
          <w:szCs w:val="24"/>
        </w:rPr>
        <w:t>. Appendix 3</w:t>
      </w:r>
    </w:p>
    <w:p w14:paraId="69B68EEC" w14:textId="1F1293E6" w:rsidR="0000283A" w:rsidRPr="005E2B9B" w:rsidRDefault="00E72E35" w:rsidP="0000283A">
      <w:pPr>
        <w:pStyle w:val="ListParagraph"/>
        <w:numPr>
          <w:ilvl w:val="1"/>
          <w:numId w:val="24"/>
        </w:numPr>
        <w:rPr>
          <w:rFonts w:ascii="Times New Roman" w:hAnsi="Times New Roman"/>
          <w:sz w:val="24"/>
          <w:szCs w:val="24"/>
        </w:rPr>
      </w:pPr>
      <w:r>
        <w:rPr>
          <w:rFonts w:ascii="Times New Roman" w:hAnsi="Times New Roman"/>
          <w:sz w:val="24"/>
          <w:szCs w:val="24"/>
        </w:rPr>
        <w:t>Following the Parish Councils meeting “in camera” it was voted on with all in favour.  Details will follow at our next meeting.</w:t>
      </w:r>
    </w:p>
    <w:p w14:paraId="5FF60FCD" w14:textId="77777777" w:rsidR="0000283A" w:rsidRPr="0000283A" w:rsidRDefault="0000283A" w:rsidP="0000283A"/>
    <w:p w14:paraId="31AA0CA4" w14:textId="5BCB1977" w:rsidR="00404E4D" w:rsidRPr="009D4F85" w:rsidRDefault="00F85540" w:rsidP="004A70D1">
      <w:pPr>
        <w:pStyle w:val="ListParagraph"/>
        <w:numPr>
          <w:ilvl w:val="0"/>
          <w:numId w:val="24"/>
        </w:numPr>
        <w:rPr>
          <w:rFonts w:ascii="Times New Roman" w:hAnsi="Times New Roman"/>
          <w:b/>
          <w:bCs/>
          <w:sz w:val="24"/>
          <w:szCs w:val="24"/>
        </w:rPr>
      </w:pPr>
      <w:r w:rsidRPr="009D4F85">
        <w:rPr>
          <w:rFonts w:ascii="Times New Roman" w:hAnsi="Times New Roman"/>
          <w:b/>
          <w:bCs/>
          <w:sz w:val="24"/>
          <w:szCs w:val="24"/>
        </w:rPr>
        <w:t>HIGHWAYS</w:t>
      </w:r>
    </w:p>
    <w:p w14:paraId="54AFE724" w14:textId="33CAB552" w:rsidR="002D5691" w:rsidRPr="000D4780" w:rsidRDefault="006643A6" w:rsidP="004A70D1">
      <w:pPr>
        <w:pStyle w:val="ListParagraph"/>
        <w:numPr>
          <w:ilvl w:val="1"/>
          <w:numId w:val="24"/>
        </w:numPr>
        <w:rPr>
          <w:rFonts w:ascii="Times New Roman" w:hAnsi="Times New Roman"/>
          <w:sz w:val="24"/>
          <w:szCs w:val="24"/>
        </w:rPr>
      </w:pPr>
      <w:r>
        <w:rPr>
          <w:rFonts w:ascii="Times New Roman" w:hAnsi="Times New Roman"/>
          <w:sz w:val="24"/>
          <w:szCs w:val="24"/>
        </w:rPr>
        <w:t xml:space="preserve">Cllr Wightwick reported that </w:t>
      </w:r>
      <w:r w:rsidR="001C5B1E">
        <w:rPr>
          <w:rFonts w:ascii="Times New Roman" w:hAnsi="Times New Roman"/>
          <w:sz w:val="24"/>
          <w:szCs w:val="24"/>
        </w:rPr>
        <w:t xml:space="preserve">following meetings with Highways </w:t>
      </w:r>
      <w:r w:rsidR="00B82AE5">
        <w:rPr>
          <w:rFonts w:ascii="Times New Roman" w:hAnsi="Times New Roman"/>
          <w:sz w:val="24"/>
          <w:szCs w:val="24"/>
        </w:rPr>
        <w:t xml:space="preserve">representatives </w:t>
      </w:r>
      <w:r w:rsidR="001C5B1E">
        <w:rPr>
          <w:rFonts w:ascii="Times New Roman" w:hAnsi="Times New Roman"/>
          <w:sz w:val="24"/>
          <w:szCs w:val="24"/>
        </w:rPr>
        <w:t xml:space="preserve">and the </w:t>
      </w:r>
      <w:r w:rsidR="00B82AE5">
        <w:rPr>
          <w:rFonts w:ascii="Times New Roman" w:hAnsi="Times New Roman"/>
          <w:sz w:val="24"/>
          <w:szCs w:val="24"/>
        </w:rPr>
        <w:t>developers</w:t>
      </w:r>
      <w:r w:rsidR="001C5B1E">
        <w:rPr>
          <w:rFonts w:ascii="Times New Roman" w:hAnsi="Times New Roman"/>
          <w:sz w:val="24"/>
          <w:szCs w:val="24"/>
        </w:rPr>
        <w:t xml:space="preserve"> </w:t>
      </w:r>
      <w:r w:rsidR="00DF087C">
        <w:rPr>
          <w:rFonts w:ascii="Times New Roman" w:hAnsi="Times New Roman"/>
          <w:sz w:val="24"/>
          <w:szCs w:val="24"/>
        </w:rPr>
        <w:t xml:space="preserve">progress is being made toward adoption of the </w:t>
      </w:r>
      <w:r w:rsidR="001C5B1E">
        <w:rPr>
          <w:rFonts w:ascii="Times New Roman" w:hAnsi="Times New Roman"/>
          <w:sz w:val="24"/>
          <w:szCs w:val="24"/>
        </w:rPr>
        <w:t xml:space="preserve">remaining </w:t>
      </w:r>
      <w:r>
        <w:rPr>
          <w:rFonts w:ascii="Times New Roman" w:hAnsi="Times New Roman"/>
          <w:sz w:val="24"/>
          <w:szCs w:val="24"/>
        </w:rPr>
        <w:t xml:space="preserve">roads within </w:t>
      </w:r>
      <w:proofErr w:type="spellStart"/>
      <w:r>
        <w:rPr>
          <w:rFonts w:ascii="Times New Roman" w:hAnsi="Times New Roman"/>
          <w:sz w:val="24"/>
          <w:szCs w:val="24"/>
        </w:rPr>
        <w:t>Terlings</w:t>
      </w:r>
      <w:proofErr w:type="spellEnd"/>
      <w:r>
        <w:rPr>
          <w:rFonts w:ascii="Times New Roman" w:hAnsi="Times New Roman"/>
          <w:sz w:val="24"/>
          <w:szCs w:val="24"/>
        </w:rPr>
        <w:t xml:space="preserve"> Park</w:t>
      </w:r>
      <w:r w:rsidR="001C5B1E">
        <w:rPr>
          <w:rFonts w:ascii="Times New Roman" w:hAnsi="Times New Roman"/>
          <w:sz w:val="24"/>
          <w:szCs w:val="24"/>
        </w:rPr>
        <w:t xml:space="preserve">. </w:t>
      </w:r>
      <w:r w:rsidR="00D663FC">
        <w:rPr>
          <w:rFonts w:ascii="Times New Roman" w:hAnsi="Times New Roman"/>
          <w:sz w:val="24"/>
          <w:szCs w:val="24"/>
        </w:rPr>
        <w:t xml:space="preserve">Nothing else to report </w:t>
      </w:r>
      <w:proofErr w:type="gramStart"/>
      <w:r w:rsidR="00D663FC">
        <w:rPr>
          <w:rFonts w:ascii="Times New Roman" w:hAnsi="Times New Roman"/>
          <w:sz w:val="24"/>
          <w:szCs w:val="24"/>
        </w:rPr>
        <w:t>at this time</w:t>
      </w:r>
      <w:proofErr w:type="gramEnd"/>
      <w:r w:rsidR="00D663FC">
        <w:rPr>
          <w:rFonts w:ascii="Times New Roman" w:hAnsi="Times New Roman"/>
          <w:sz w:val="24"/>
          <w:szCs w:val="24"/>
        </w:rPr>
        <w:t>.</w:t>
      </w:r>
    </w:p>
    <w:p w14:paraId="04690A3D" w14:textId="073C0F2C" w:rsidR="000C6D94" w:rsidRPr="00AA2B90" w:rsidRDefault="00144C22" w:rsidP="004A70D1">
      <w:pPr>
        <w:pStyle w:val="ListParagraph"/>
        <w:numPr>
          <w:ilvl w:val="0"/>
          <w:numId w:val="24"/>
        </w:numPr>
        <w:rPr>
          <w:rFonts w:ascii="Times New Roman" w:hAnsi="Times New Roman"/>
          <w:b/>
          <w:bCs/>
          <w:sz w:val="24"/>
          <w:szCs w:val="24"/>
        </w:rPr>
      </w:pPr>
      <w:r w:rsidRPr="00AA2B90">
        <w:rPr>
          <w:rFonts w:ascii="Times New Roman" w:hAnsi="Times New Roman"/>
          <w:b/>
          <w:bCs/>
          <w:sz w:val="24"/>
          <w:szCs w:val="24"/>
        </w:rPr>
        <w:lastRenderedPageBreak/>
        <w:t>PLACES FOR PEOPLE</w:t>
      </w:r>
      <w:r w:rsidR="009D4AAA" w:rsidRPr="00AA2B90">
        <w:rPr>
          <w:rFonts w:ascii="Times New Roman" w:hAnsi="Times New Roman"/>
          <w:b/>
          <w:bCs/>
          <w:sz w:val="24"/>
          <w:szCs w:val="24"/>
        </w:rPr>
        <w:t xml:space="preserve"> </w:t>
      </w:r>
    </w:p>
    <w:p w14:paraId="53A099EF" w14:textId="0BB5627D" w:rsidR="00D663FC" w:rsidRPr="00AA2B90" w:rsidRDefault="00035BE8" w:rsidP="00D663FC">
      <w:pPr>
        <w:pStyle w:val="ListParagraph"/>
        <w:numPr>
          <w:ilvl w:val="1"/>
          <w:numId w:val="24"/>
        </w:numPr>
        <w:rPr>
          <w:rFonts w:ascii="Times New Roman" w:hAnsi="Times New Roman"/>
          <w:sz w:val="24"/>
          <w:szCs w:val="24"/>
        </w:rPr>
      </w:pPr>
      <w:r w:rsidRPr="00AA2B90">
        <w:rPr>
          <w:rFonts w:ascii="Times New Roman" w:hAnsi="Times New Roman"/>
          <w:sz w:val="24"/>
          <w:szCs w:val="24"/>
        </w:rPr>
        <w:t>No report.</w:t>
      </w:r>
      <w:r w:rsidR="00D663FC" w:rsidRPr="00AA2B90">
        <w:rPr>
          <w:rFonts w:ascii="Times New Roman" w:hAnsi="Times New Roman"/>
          <w:sz w:val="24"/>
          <w:szCs w:val="24"/>
        </w:rPr>
        <w:t xml:space="preserve"> Given.</w:t>
      </w:r>
    </w:p>
    <w:p w14:paraId="7D63657C" w14:textId="014E5D02" w:rsidR="000C6D94" w:rsidRPr="00AA2B90" w:rsidRDefault="00FA7D2A" w:rsidP="004A70D1">
      <w:pPr>
        <w:pStyle w:val="ListParagraph"/>
        <w:numPr>
          <w:ilvl w:val="0"/>
          <w:numId w:val="24"/>
        </w:numPr>
        <w:rPr>
          <w:rFonts w:ascii="Times New Roman" w:hAnsi="Times New Roman"/>
          <w:b/>
          <w:bCs/>
          <w:sz w:val="24"/>
          <w:szCs w:val="24"/>
        </w:rPr>
      </w:pPr>
      <w:r w:rsidRPr="00AA2B90">
        <w:rPr>
          <w:rFonts w:ascii="Times New Roman" w:hAnsi="Times New Roman"/>
          <w:b/>
          <w:bCs/>
          <w:sz w:val="24"/>
          <w:szCs w:val="24"/>
        </w:rPr>
        <w:t>NEW HOMES BONUS</w:t>
      </w:r>
    </w:p>
    <w:p w14:paraId="537CEBB0" w14:textId="19D1DE6D" w:rsidR="000C6D94" w:rsidRPr="00AA2B90" w:rsidRDefault="000C6D94" w:rsidP="004A70D1">
      <w:pPr>
        <w:pStyle w:val="ListParagraph"/>
        <w:numPr>
          <w:ilvl w:val="1"/>
          <w:numId w:val="24"/>
        </w:numPr>
        <w:rPr>
          <w:rFonts w:ascii="Times New Roman" w:hAnsi="Times New Roman"/>
          <w:sz w:val="24"/>
          <w:szCs w:val="24"/>
        </w:rPr>
      </w:pPr>
      <w:r w:rsidRPr="00AA2B90">
        <w:rPr>
          <w:rFonts w:ascii="Times New Roman" w:hAnsi="Times New Roman"/>
          <w:sz w:val="24"/>
          <w:szCs w:val="24"/>
        </w:rPr>
        <w:t xml:space="preserve">The celebration of the coronation of King Charles iii – </w:t>
      </w:r>
      <w:r w:rsidR="00AA2B90" w:rsidRPr="00AA2B90">
        <w:rPr>
          <w:rFonts w:ascii="Times New Roman" w:hAnsi="Times New Roman"/>
          <w:sz w:val="24"/>
          <w:szCs w:val="24"/>
        </w:rPr>
        <w:t>Cllr Harvey gave the following report:</w:t>
      </w:r>
    </w:p>
    <w:p w14:paraId="234EABC7" w14:textId="429D9BB2" w:rsidR="00AA2B90" w:rsidRPr="00AA2B90" w:rsidRDefault="00AA2B90" w:rsidP="00AA2B90">
      <w:pPr>
        <w:pStyle w:val="ListParagraph"/>
        <w:numPr>
          <w:ilvl w:val="2"/>
          <w:numId w:val="24"/>
        </w:numPr>
        <w:rPr>
          <w:rFonts w:ascii="Times New Roman" w:hAnsi="Times New Roman"/>
          <w:sz w:val="24"/>
          <w:szCs w:val="24"/>
        </w:rPr>
      </w:pPr>
      <w:r w:rsidRPr="00AA2B90">
        <w:rPr>
          <w:rFonts w:ascii="Times New Roman" w:hAnsi="Times New Roman"/>
          <w:sz w:val="24"/>
          <w:szCs w:val="24"/>
        </w:rPr>
        <w:t>There is not as great an appetite perhaps to celebrate the new king as of course those that cared are still mourning the Queen, However this is not a reason to deny people an opportunity to take part in a “celebration” whatever the motive.</w:t>
      </w:r>
    </w:p>
    <w:p w14:paraId="336ACF49" w14:textId="6725F22D" w:rsidR="00AA2B90" w:rsidRPr="00AA2B90" w:rsidRDefault="00AA2B90" w:rsidP="00AA2B90">
      <w:pPr>
        <w:pStyle w:val="ListParagraph"/>
        <w:numPr>
          <w:ilvl w:val="2"/>
          <w:numId w:val="24"/>
        </w:numPr>
        <w:rPr>
          <w:rFonts w:ascii="Times New Roman" w:hAnsi="Times New Roman"/>
          <w:sz w:val="24"/>
          <w:szCs w:val="24"/>
        </w:rPr>
      </w:pPr>
      <w:r w:rsidRPr="00AA2B90">
        <w:rPr>
          <w:rFonts w:ascii="Times New Roman" w:hAnsi="Times New Roman"/>
          <w:sz w:val="24"/>
          <w:szCs w:val="24"/>
        </w:rPr>
        <w:t>Locally Eastwick &amp; Terlings Park are beginning to formulate plans.  Gilston mentioned that the Plume are also doing a family fund day on Sunday.  There are promoting a big clean up for St Mary’s Church on Monday.  Could perhaps do same at St Botolph’s?</w:t>
      </w:r>
    </w:p>
    <w:p w14:paraId="7E424D4C" w14:textId="41EDB3BA" w:rsidR="00AA2B90" w:rsidRPr="00AA2B90" w:rsidRDefault="00AA2B90" w:rsidP="00AA2B90">
      <w:pPr>
        <w:pStyle w:val="ListParagraph"/>
        <w:numPr>
          <w:ilvl w:val="2"/>
          <w:numId w:val="24"/>
        </w:numPr>
        <w:rPr>
          <w:rFonts w:ascii="Times New Roman" w:hAnsi="Times New Roman"/>
          <w:sz w:val="24"/>
          <w:szCs w:val="24"/>
        </w:rPr>
      </w:pPr>
      <w:r w:rsidRPr="00AA2B90">
        <w:rPr>
          <w:rFonts w:ascii="Times New Roman" w:hAnsi="Times New Roman"/>
          <w:sz w:val="24"/>
          <w:szCs w:val="24"/>
        </w:rPr>
        <w:t>Otherwise apart from services the church appears to be less involved on this occasion.</w:t>
      </w:r>
    </w:p>
    <w:p w14:paraId="5714CD98" w14:textId="0517C1FC" w:rsidR="00AA2B90" w:rsidRPr="00AA2B90" w:rsidRDefault="00AA2B90" w:rsidP="00AA2B90">
      <w:pPr>
        <w:pStyle w:val="ListParagraph"/>
        <w:numPr>
          <w:ilvl w:val="2"/>
          <w:numId w:val="24"/>
        </w:numPr>
        <w:rPr>
          <w:rFonts w:ascii="Times New Roman" w:hAnsi="Times New Roman"/>
          <w:sz w:val="24"/>
          <w:szCs w:val="24"/>
        </w:rPr>
      </w:pPr>
      <w:r w:rsidRPr="00AA2B90">
        <w:rPr>
          <w:rFonts w:ascii="Times New Roman" w:hAnsi="Times New Roman"/>
          <w:sz w:val="24"/>
          <w:szCs w:val="24"/>
        </w:rPr>
        <w:t>It does seem that many would  like fireworks again.  In this I am investigating further.</w:t>
      </w:r>
    </w:p>
    <w:p w14:paraId="7B7986C2" w14:textId="75501E5C" w:rsidR="00AA2B90" w:rsidRPr="00AA2B90" w:rsidRDefault="00AA2B90" w:rsidP="00AA2B90">
      <w:pPr>
        <w:ind w:left="1440"/>
      </w:pPr>
      <w:r w:rsidRPr="00AA2B90">
        <w:t>Thoughts:</w:t>
      </w:r>
    </w:p>
    <w:p w14:paraId="1DA9A1FD" w14:textId="6D2177B1" w:rsidR="00AA2B90" w:rsidRPr="00AA2B90" w:rsidRDefault="00AA2B90" w:rsidP="00AA2B90">
      <w:pPr>
        <w:pStyle w:val="ListParagraph"/>
        <w:numPr>
          <w:ilvl w:val="2"/>
          <w:numId w:val="24"/>
        </w:numPr>
        <w:rPr>
          <w:rFonts w:ascii="Times New Roman" w:hAnsi="Times New Roman"/>
          <w:sz w:val="24"/>
          <w:szCs w:val="24"/>
        </w:rPr>
      </w:pPr>
      <w:r w:rsidRPr="00AA2B90">
        <w:rPr>
          <w:rFonts w:ascii="Times New Roman" w:hAnsi="Times New Roman"/>
          <w:sz w:val="24"/>
          <w:szCs w:val="24"/>
        </w:rPr>
        <w:t>The Lion in Eastwick is happy to be a centre on Sunday.</w:t>
      </w:r>
    </w:p>
    <w:p w14:paraId="37F9A75B" w14:textId="5A69CB18" w:rsidR="00AA2B90" w:rsidRPr="00AA2B90" w:rsidRDefault="00AA2B90" w:rsidP="00AA2B90">
      <w:pPr>
        <w:pStyle w:val="ListParagraph"/>
        <w:numPr>
          <w:ilvl w:val="2"/>
          <w:numId w:val="24"/>
        </w:numPr>
        <w:rPr>
          <w:rFonts w:ascii="Times New Roman" w:hAnsi="Times New Roman"/>
          <w:sz w:val="24"/>
          <w:szCs w:val="24"/>
        </w:rPr>
      </w:pPr>
      <w:r w:rsidRPr="00AA2B90">
        <w:rPr>
          <w:rFonts w:ascii="Times New Roman" w:hAnsi="Times New Roman"/>
          <w:sz w:val="24"/>
          <w:szCs w:val="24"/>
        </w:rPr>
        <w:t>Terlings are formulating plans.</w:t>
      </w:r>
    </w:p>
    <w:p w14:paraId="27A1432B" w14:textId="4F3071AE" w:rsidR="00AA2B90" w:rsidRPr="00AA2B90" w:rsidRDefault="00AA2B90" w:rsidP="00AA2B90">
      <w:pPr>
        <w:pStyle w:val="ListParagraph"/>
        <w:numPr>
          <w:ilvl w:val="2"/>
          <w:numId w:val="24"/>
        </w:numPr>
        <w:rPr>
          <w:rFonts w:ascii="Times New Roman" w:hAnsi="Times New Roman"/>
          <w:sz w:val="24"/>
          <w:szCs w:val="24"/>
        </w:rPr>
      </w:pPr>
      <w:r w:rsidRPr="00AA2B90">
        <w:rPr>
          <w:rFonts w:ascii="Times New Roman" w:hAnsi="Times New Roman"/>
          <w:sz w:val="24"/>
          <w:szCs w:val="24"/>
        </w:rPr>
        <w:t>Plume of Feathers doing a family fun day on Sunday.</w:t>
      </w:r>
    </w:p>
    <w:p w14:paraId="1085FB41" w14:textId="0858678A" w:rsidR="00AA2B90" w:rsidRPr="00AA2B90" w:rsidRDefault="00AA2B90" w:rsidP="00AA2B90">
      <w:pPr>
        <w:pStyle w:val="ListParagraph"/>
        <w:numPr>
          <w:ilvl w:val="2"/>
          <w:numId w:val="24"/>
        </w:numPr>
        <w:rPr>
          <w:rFonts w:ascii="Times New Roman" w:hAnsi="Times New Roman"/>
          <w:sz w:val="24"/>
          <w:szCs w:val="24"/>
        </w:rPr>
      </w:pPr>
      <w:r w:rsidRPr="00AA2B90">
        <w:rPr>
          <w:rFonts w:ascii="Times New Roman" w:hAnsi="Times New Roman"/>
          <w:sz w:val="24"/>
          <w:szCs w:val="24"/>
        </w:rPr>
        <w:t>There will be a “Coronation Derby”: Race Night in the village hall on the eve of the coronation – Friday.  Self funding and with the proceeds to village hall roof fund.</w:t>
      </w:r>
    </w:p>
    <w:p w14:paraId="5AFC715E" w14:textId="4288DC45" w:rsidR="00AA2B90" w:rsidRPr="00AA2B90" w:rsidRDefault="00AA2B90" w:rsidP="00AA2B90">
      <w:pPr>
        <w:pStyle w:val="ListParagraph"/>
        <w:numPr>
          <w:ilvl w:val="2"/>
          <w:numId w:val="24"/>
        </w:numPr>
        <w:rPr>
          <w:rFonts w:ascii="Times New Roman" w:hAnsi="Times New Roman"/>
          <w:sz w:val="24"/>
          <w:szCs w:val="24"/>
        </w:rPr>
      </w:pPr>
      <w:r w:rsidRPr="00AA2B90">
        <w:rPr>
          <w:rFonts w:ascii="Times New Roman" w:hAnsi="Times New Roman"/>
          <w:sz w:val="24"/>
          <w:szCs w:val="24"/>
        </w:rPr>
        <w:t>Last years organisers in Gilston are thinking this may be enough but should perhaps canvas opinions through Gilston?</w:t>
      </w:r>
    </w:p>
    <w:p w14:paraId="2F9D49FF" w14:textId="3FE4D4CC" w:rsidR="00AA2B90" w:rsidRPr="00AA2B90" w:rsidRDefault="00AA2B90" w:rsidP="00AA2B90">
      <w:pPr>
        <w:pStyle w:val="ListParagraph"/>
        <w:numPr>
          <w:ilvl w:val="2"/>
          <w:numId w:val="24"/>
        </w:numPr>
        <w:rPr>
          <w:rFonts w:ascii="Times New Roman" w:hAnsi="Times New Roman"/>
          <w:sz w:val="24"/>
          <w:szCs w:val="24"/>
        </w:rPr>
      </w:pPr>
      <w:r w:rsidRPr="00AA2B90">
        <w:rPr>
          <w:rFonts w:ascii="Times New Roman" w:hAnsi="Times New Roman"/>
          <w:sz w:val="24"/>
          <w:szCs w:val="24"/>
        </w:rPr>
        <w:t>We could consider fireworks from the Dusty Miller on the Monday evening to end celebrations.  I need to liaise further re space and food provision.</w:t>
      </w:r>
    </w:p>
    <w:p w14:paraId="07658D18" w14:textId="025632BB" w:rsidR="00AA2B90" w:rsidRPr="00AA2B90" w:rsidRDefault="00AA2B90" w:rsidP="00AA2B90">
      <w:pPr>
        <w:pStyle w:val="ListParagraph"/>
        <w:numPr>
          <w:ilvl w:val="2"/>
          <w:numId w:val="24"/>
        </w:numPr>
        <w:rPr>
          <w:rFonts w:ascii="Times New Roman" w:hAnsi="Times New Roman"/>
          <w:sz w:val="24"/>
          <w:szCs w:val="24"/>
        </w:rPr>
      </w:pPr>
      <w:r w:rsidRPr="00AA2B90">
        <w:rPr>
          <w:rFonts w:ascii="Times New Roman" w:hAnsi="Times New Roman"/>
          <w:sz w:val="24"/>
          <w:szCs w:val="24"/>
        </w:rPr>
        <w:t>Would the PC think it a good plan to fund fireworks and food as for the Queens Jubilee assuming it can be arranged.</w:t>
      </w:r>
    </w:p>
    <w:p w14:paraId="47723936" w14:textId="08D545CC" w:rsidR="006643A6" w:rsidRDefault="006643A6" w:rsidP="004A70D1">
      <w:pPr>
        <w:pStyle w:val="ListParagraph"/>
        <w:numPr>
          <w:ilvl w:val="1"/>
          <w:numId w:val="24"/>
        </w:numPr>
        <w:rPr>
          <w:rFonts w:ascii="Times New Roman" w:hAnsi="Times New Roman"/>
          <w:sz w:val="24"/>
          <w:szCs w:val="24"/>
        </w:rPr>
      </w:pPr>
      <w:r>
        <w:rPr>
          <w:rFonts w:ascii="Times New Roman" w:hAnsi="Times New Roman"/>
          <w:sz w:val="24"/>
          <w:szCs w:val="24"/>
        </w:rPr>
        <w:t>It was asked if some more flags and bunting could be obtained.  Cllr Bryant will look into this matter.</w:t>
      </w:r>
    </w:p>
    <w:p w14:paraId="78E34B45" w14:textId="24C52AA6" w:rsidR="00AA2B90" w:rsidRPr="003C2DF0" w:rsidRDefault="00AA2B90" w:rsidP="00AA2B90">
      <w:pPr>
        <w:pStyle w:val="ListParagraph"/>
        <w:ind w:left="795"/>
        <w:rPr>
          <w:rFonts w:ascii="Times New Roman" w:hAnsi="Times New Roman"/>
          <w:sz w:val="24"/>
          <w:szCs w:val="24"/>
        </w:rPr>
      </w:pPr>
      <w:r>
        <w:rPr>
          <w:rFonts w:ascii="Times New Roman" w:hAnsi="Times New Roman"/>
          <w:sz w:val="24"/>
          <w:szCs w:val="24"/>
        </w:rPr>
        <w:t xml:space="preserve">It was agreed </w:t>
      </w:r>
      <w:r w:rsidR="00710B33">
        <w:rPr>
          <w:rFonts w:ascii="Times New Roman" w:hAnsi="Times New Roman"/>
          <w:sz w:val="24"/>
          <w:szCs w:val="24"/>
        </w:rPr>
        <w:t>to</w:t>
      </w:r>
      <w:r w:rsidR="007C2F2B">
        <w:rPr>
          <w:rFonts w:ascii="Times New Roman" w:hAnsi="Times New Roman"/>
          <w:sz w:val="24"/>
          <w:szCs w:val="24"/>
        </w:rPr>
        <w:t xml:space="preserve"> allocate a budget of</w:t>
      </w:r>
      <w:r w:rsidR="007645DE">
        <w:rPr>
          <w:rFonts w:ascii="Times New Roman" w:hAnsi="Times New Roman"/>
          <w:sz w:val="24"/>
          <w:szCs w:val="24"/>
        </w:rPr>
        <w:t xml:space="preserve"> up to</w:t>
      </w:r>
      <w:r>
        <w:rPr>
          <w:rFonts w:ascii="Times New Roman" w:hAnsi="Times New Roman"/>
          <w:sz w:val="24"/>
          <w:szCs w:val="24"/>
        </w:rPr>
        <w:t xml:space="preserve"> £3,000.00 </w:t>
      </w:r>
      <w:r w:rsidR="007645DE">
        <w:rPr>
          <w:rFonts w:ascii="Times New Roman" w:hAnsi="Times New Roman"/>
          <w:sz w:val="24"/>
          <w:szCs w:val="24"/>
        </w:rPr>
        <w:t>subject to</w:t>
      </w:r>
      <w:r w:rsidR="002C27CD">
        <w:rPr>
          <w:rFonts w:ascii="Times New Roman" w:hAnsi="Times New Roman"/>
          <w:sz w:val="24"/>
          <w:szCs w:val="24"/>
        </w:rPr>
        <w:t xml:space="preserve"> individual</w:t>
      </w:r>
      <w:r w:rsidR="007645DE">
        <w:rPr>
          <w:rFonts w:ascii="Times New Roman" w:hAnsi="Times New Roman"/>
          <w:sz w:val="24"/>
          <w:szCs w:val="24"/>
        </w:rPr>
        <w:t xml:space="preserve"> </w:t>
      </w:r>
      <w:r w:rsidR="00710B33">
        <w:rPr>
          <w:rFonts w:ascii="Times New Roman" w:hAnsi="Times New Roman"/>
          <w:sz w:val="24"/>
          <w:szCs w:val="24"/>
        </w:rPr>
        <w:t>applications</w:t>
      </w:r>
      <w:r w:rsidR="007645DE">
        <w:rPr>
          <w:rFonts w:ascii="Times New Roman" w:hAnsi="Times New Roman"/>
          <w:sz w:val="24"/>
          <w:szCs w:val="24"/>
        </w:rPr>
        <w:t xml:space="preserve"> for the </w:t>
      </w:r>
      <w:r w:rsidR="002C27CD">
        <w:rPr>
          <w:rFonts w:ascii="Times New Roman" w:hAnsi="Times New Roman"/>
          <w:sz w:val="24"/>
          <w:szCs w:val="24"/>
        </w:rPr>
        <w:t xml:space="preserve">various </w:t>
      </w:r>
      <w:r w:rsidR="007645DE">
        <w:rPr>
          <w:rFonts w:ascii="Times New Roman" w:hAnsi="Times New Roman"/>
          <w:sz w:val="24"/>
          <w:szCs w:val="24"/>
        </w:rPr>
        <w:t>events and activities</w:t>
      </w:r>
      <w:r w:rsidR="00710B33">
        <w:rPr>
          <w:rFonts w:ascii="Times New Roman" w:hAnsi="Times New Roman"/>
          <w:sz w:val="24"/>
          <w:szCs w:val="24"/>
        </w:rPr>
        <w:t xml:space="preserve"> to celebrate</w:t>
      </w:r>
      <w:r w:rsidR="00CD3C0B">
        <w:rPr>
          <w:rFonts w:ascii="Times New Roman" w:hAnsi="Times New Roman"/>
          <w:sz w:val="24"/>
          <w:szCs w:val="24"/>
        </w:rPr>
        <w:t xml:space="preserve"> the King’s Coronation.  Proposed by Cllr Jones and seconded by Cllr Harvey.</w:t>
      </w:r>
    </w:p>
    <w:p w14:paraId="7AAC4A78" w14:textId="77777777" w:rsidR="002368DE" w:rsidRPr="003C2DF0" w:rsidRDefault="002368DE" w:rsidP="004A70D1">
      <w:pPr>
        <w:pStyle w:val="ListParagraph"/>
        <w:numPr>
          <w:ilvl w:val="1"/>
          <w:numId w:val="24"/>
        </w:numPr>
        <w:rPr>
          <w:rFonts w:ascii="Times New Roman" w:hAnsi="Times New Roman"/>
          <w:sz w:val="24"/>
          <w:szCs w:val="24"/>
        </w:rPr>
      </w:pPr>
      <w:r w:rsidRPr="003C2DF0">
        <w:rPr>
          <w:rFonts w:ascii="Times New Roman" w:hAnsi="Times New Roman"/>
          <w:sz w:val="24"/>
          <w:szCs w:val="24"/>
        </w:rPr>
        <w:t xml:space="preserve">Gazebo – postponed </w:t>
      </w:r>
      <w:r>
        <w:rPr>
          <w:rFonts w:ascii="Times New Roman" w:hAnsi="Times New Roman"/>
          <w:sz w:val="24"/>
          <w:szCs w:val="24"/>
        </w:rPr>
        <w:t>until our</w:t>
      </w:r>
      <w:r w:rsidRPr="003C2DF0">
        <w:rPr>
          <w:rFonts w:ascii="Times New Roman" w:hAnsi="Times New Roman"/>
          <w:sz w:val="24"/>
          <w:szCs w:val="24"/>
        </w:rPr>
        <w:t xml:space="preserve"> next meeting.</w:t>
      </w:r>
    </w:p>
    <w:p w14:paraId="1FA43C5C" w14:textId="4DD5B21B" w:rsidR="002368DE" w:rsidRDefault="002368DE" w:rsidP="006643A6">
      <w:pPr>
        <w:pStyle w:val="ListParagraph"/>
        <w:numPr>
          <w:ilvl w:val="1"/>
          <w:numId w:val="24"/>
        </w:numPr>
        <w:rPr>
          <w:rFonts w:ascii="Times New Roman" w:hAnsi="Times New Roman"/>
          <w:sz w:val="24"/>
          <w:szCs w:val="24"/>
        </w:rPr>
      </w:pPr>
      <w:r w:rsidRPr="003C2DF0">
        <w:rPr>
          <w:rFonts w:ascii="Times New Roman" w:hAnsi="Times New Roman"/>
          <w:sz w:val="24"/>
          <w:szCs w:val="24"/>
        </w:rPr>
        <w:lastRenderedPageBreak/>
        <w:t xml:space="preserve">Aerial Photographs of our villages – Cllr Wightwick </w:t>
      </w:r>
      <w:r w:rsidR="006643A6">
        <w:rPr>
          <w:rFonts w:ascii="Times New Roman" w:hAnsi="Times New Roman"/>
          <w:sz w:val="24"/>
          <w:szCs w:val="24"/>
        </w:rPr>
        <w:t>will be contacting SA Drones to arrange date for photos.</w:t>
      </w:r>
    </w:p>
    <w:p w14:paraId="1A1E8A8E" w14:textId="58491543" w:rsidR="00CD3C0B" w:rsidRPr="003C2DF0" w:rsidRDefault="00CD3C0B" w:rsidP="006643A6">
      <w:pPr>
        <w:pStyle w:val="ListParagraph"/>
        <w:numPr>
          <w:ilvl w:val="1"/>
          <w:numId w:val="24"/>
        </w:numPr>
        <w:rPr>
          <w:rFonts w:ascii="Times New Roman" w:hAnsi="Times New Roman"/>
          <w:sz w:val="24"/>
          <w:szCs w:val="24"/>
        </w:rPr>
      </w:pPr>
      <w:r>
        <w:rPr>
          <w:rFonts w:ascii="Times New Roman" w:hAnsi="Times New Roman"/>
          <w:sz w:val="24"/>
          <w:szCs w:val="24"/>
        </w:rPr>
        <w:t>Budget for the road gritting for 2023/2024 and inclusion in 2024/2025 precept.  This matter is going to be investigated by Cllr Bryant further.</w:t>
      </w:r>
    </w:p>
    <w:p w14:paraId="177BEF33" w14:textId="61565933" w:rsidR="001C4A43" w:rsidRPr="00F27C38" w:rsidRDefault="007D14C5" w:rsidP="004A70D1">
      <w:pPr>
        <w:pStyle w:val="ListParagraph"/>
        <w:numPr>
          <w:ilvl w:val="0"/>
          <w:numId w:val="24"/>
        </w:numPr>
        <w:rPr>
          <w:rFonts w:ascii="Times New Roman" w:hAnsi="Times New Roman"/>
          <w:b/>
          <w:bCs/>
          <w:sz w:val="24"/>
          <w:szCs w:val="24"/>
        </w:rPr>
      </w:pPr>
      <w:r w:rsidRPr="00F27C38">
        <w:rPr>
          <w:rFonts w:ascii="Times New Roman" w:hAnsi="Times New Roman"/>
          <w:b/>
          <w:bCs/>
          <w:sz w:val="24"/>
          <w:szCs w:val="24"/>
        </w:rPr>
        <w:t>VILLAGE HALL MANAGEMENT COMMITTEE</w:t>
      </w:r>
    </w:p>
    <w:p w14:paraId="47AFE63E" w14:textId="670D8A32" w:rsidR="00D663FC" w:rsidRDefault="00FE637A" w:rsidP="00D663FC">
      <w:pPr>
        <w:pStyle w:val="ListParagraph"/>
        <w:numPr>
          <w:ilvl w:val="1"/>
          <w:numId w:val="24"/>
        </w:numPr>
        <w:rPr>
          <w:rFonts w:ascii="Times New Roman" w:hAnsi="Times New Roman"/>
          <w:sz w:val="24"/>
          <w:szCs w:val="24"/>
        </w:rPr>
      </w:pPr>
      <w:r w:rsidRPr="003C2DF0">
        <w:rPr>
          <w:rFonts w:ascii="Times New Roman" w:hAnsi="Times New Roman"/>
          <w:sz w:val="24"/>
          <w:szCs w:val="24"/>
        </w:rPr>
        <w:t>Cllr Bryant presented her report</w:t>
      </w:r>
      <w:r w:rsidR="00D663FC">
        <w:rPr>
          <w:rFonts w:ascii="Times New Roman" w:hAnsi="Times New Roman"/>
          <w:sz w:val="24"/>
          <w:szCs w:val="24"/>
        </w:rPr>
        <w:t xml:space="preserve"> which states:  Annua</w:t>
      </w:r>
      <w:r w:rsidR="00AD1D79">
        <w:rPr>
          <w:rFonts w:ascii="Times New Roman" w:hAnsi="Times New Roman"/>
          <w:sz w:val="24"/>
          <w:szCs w:val="24"/>
        </w:rPr>
        <w:t>l</w:t>
      </w:r>
      <w:r w:rsidR="00D663FC">
        <w:rPr>
          <w:rFonts w:ascii="Times New Roman" w:hAnsi="Times New Roman"/>
          <w:sz w:val="24"/>
          <w:szCs w:val="24"/>
        </w:rPr>
        <w:t xml:space="preserve"> General Meetings of the Gilston &amp; Eastwick Village Hall Management Committee took place Wednesday 22</w:t>
      </w:r>
      <w:r w:rsidR="00D663FC" w:rsidRPr="00D663FC">
        <w:rPr>
          <w:rFonts w:ascii="Times New Roman" w:hAnsi="Times New Roman"/>
          <w:sz w:val="24"/>
          <w:szCs w:val="24"/>
          <w:vertAlign w:val="superscript"/>
        </w:rPr>
        <w:t>nd</w:t>
      </w:r>
      <w:r w:rsidR="00D663FC">
        <w:rPr>
          <w:rFonts w:ascii="Times New Roman" w:hAnsi="Times New Roman"/>
          <w:sz w:val="24"/>
          <w:szCs w:val="24"/>
        </w:rPr>
        <w:t xml:space="preserve"> February 2023. Unfortunately, only 1 members of the public attended, who was there to volunteer to take on the Booking Officer role, following current BO’s resignation.  The committee are very grateful to all the effort Amy put into improving the accessibility of the hall. All committee members had to stand down, as per the Constitution, and agreed to re-stand.</w:t>
      </w:r>
    </w:p>
    <w:p w14:paraId="723579BE" w14:textId="4C6DCE62" w:rsidR="00D663FC" w:rsidRDefault="00D663FC" w:rsidP="00D663FC">
      <w:pPr>
        <w:pStyle w:val="ListParagraph"/>
        <w:numPr>
          <w:ilvl w:val="1"/>
          <w:numId w:val="24"/>
        </w:numPr>
        <w:rPr>
          <w:rFonts w:ascii="Times New Roman" w:hAnsi="Times New Roman"/>
          <w:sz w:val="24"/>
          <w:szCs w:val="24"/>
        </w:rPr>
      </w:pPr>
      <w:r>
        <w:rPr>
          <w:rFonts w:ascii="Times New Roman" w:hAnsi="Times New Roman"/>
          <w:sz w:val="24"/>
          <w:szCs w:val="24"/>
        </w:rPr>
        <w:t xml:space="preserve">For information: hall bookings are made through a generic email account, </w:t>
      </w:r>
      <w:hyperlink r:id="rId10" w:history="1">
        <w:r w:rsidRPr="00764CBA">
          <w:rPr>
            <w:rStyle w:val="Hyperlink"/>
            <w:rFonts w:ascii="Times New Roman" w:hAnsi="Times New Roman"/>
            <w:sz w:val="24"/>
            <w:szCs w:val="24"/>
          </w:rPr>
          <w:t>gevillagehall@gmail.com</w:t>
        </w:r>
      </w:hyperlink>
      <w:r>
        <w:rPr>
          <w:rFonts w:ascii="Times New Roman" w:hAnsi="Times New Roman"/>
          <w:sz w:val="24"/>
          <w:szCs w:val="24"/>
        </w:rPr>
        <w:t>, hence change of individual acting as Booking Officer does not impact potential hirers.</w:t>
      </w:r>
    </w:p>
    <w:p w14:paraId="2B9369A2" w14:textId="061114EA" w:rsidR="00D663FC" w:rsidRDefault="00D663FC" w:rsidP="00D663FC">
      <w:pPr>
        <w:pStyle w:val="ListParagraph"/>
        <w:numPr>
          <w:ilvl w:val="1"/>
          <w:numId w:val="24"/>
        </w:numPr>
        <w:rPr>
          <w:rFonts w:ascii="Times New Roman" w:hAnsi="Times New Roman"/>
          <w:sz w:val="24"/>
          <w:szCs w:val="24"/>
        </w:rPr>
      </w:pPr>
      <w:r>
        <w:rPr>
          <w:rFonts w:ascii="Times New Roman" w:hAnsi="Times New Roman"/>
          <w:sz w:val="24"/>
          <w:szCs w:val="24"/>
        </w:rPr>
        <w:t>The Hall Business Meeting followed the AGM.  Various improvements to the hall were agreed and be</w:t>
      </w:r>
      <w:r w:rsidR="0000283A">
        <w:rPr>
          <w:rFonts w:ascii="Times New Roman" w:hAnsi="Times New Roman"/>
          <w:sz w:val="24"/>
          <w:szCs w:val="24"/>
        </w:rPr>
        <w:t>ing</w:t>
      </w:r>
      <w:r>
        <w:rPr>
          <w:rFonts w:ascii="Times New Roman" w:hAnsi="Times New Roman"/>
          <w:sz w:val="24"/>
          <w:szCs w:val="24"/>
        </w:rPr>
        <w:t xml:space="preserve"> action</w:t>
      </w:r>
      <w:r w:rsidR="0000283A">
        <w:rPr>
          <w:rFonts w:ascii="Times New Roman" w:hAnsi="Times New Roman"/>
          <w:sz w:val="24"/>
          <w:szCs w:val="24"/>
        </w:rPr>
        <w:t>ed</w:t>
      </w:r>
      <w:r>
        <w:rPr>
          <w:rFonts w:ascii="Times New Roman" w:hAnsi="Times New Roman"/>
          <w:sz w:val="24"/>
          <w:szCs w:val="24"/>
        </w:rPr>
        <w:t>.</w:t>
      </w:r>
    </w:p>
    <w:p w14:paraId="12BB07EA" w14:textId="7C2CCDC1" w:rsidR="0000283A" w:rsidRPr="005E2B9B" w:rsidRDefault="00D663FC" w:rsidP="0000283A">
      <w:pPr>
        <w:pStyle w:val="ListParagraph"/>
        <w:numPr>
          <w:ilvl w:val="1"/>
          <w:numId w:val="24"/>
        </w:numPr>
        <w:rPr>
          <w:rFonts w:ascii="Times New Roman" w:hAnsi="Times New Roman"/>
          <w:sz w:val="24"/>
          <w:szCs w:val="24"/>
        </w:rPr>
      </w:pPr>
      <w:r>
        <w:rPr>
          <w:rFonts w:ascii="Times New Roman" w:hAnsi="Times New Roman"/>
          <w:sz w:val="24"/>
          <w:szCs w:val="24"/>
        </w:rPr>
        <w:t>War</w:t>
      </w:r>
      <w:r w:rsidR="00CF00EF">
        <w:rPr>
          <w:rFonts w:ascii="Times New Roman" w:hAnsi="Times New Roman"/>
          <w:sz w:val="24"/>
          <w:szCs w:val="24"/>
        </w:rPr>
        <w:t>m</w:t>
      </w:r>
      <w:r>
        <w:rPr>
          <w:rFonts w:ascii="Times New Roman" w:hAnsi="Times New Roman"/>
          <w:sz w:val="24"/>
          <w:szCs w:val="24"/>
        </w:rPr>
        <w:t xml:space="preserve"> Spaces – the village hall was op</w:t>
      </w:r>
      <w:r w:rsidR="0000283A">
        <w:rPr>
          <w:rFonts w:ascii="Times New Roman" w:hAnsi="Times New Roman"/>
          <w:sz w:val="24"/>
          <w:szCs w:val="24"/>
        </w:rPr>
        <w:t>ened to all residents for warm drinks, snacks, etc but, despite frequent advertising in the Parish Magazine &amp; website and the various WhatsApp groups, we had minimal interest from our residents.  Linda Harvey, Treasurer, will pass to Parish Clerk the extra electricity cost incurred to heat the hall for reimbursement (as agreed at previous PC meeting).</w:t>
      </w:r>
    </w:p>
    <w:p w14:paraId="168C2317" w14:textId="77777777" w:rsidR="0000283A" w:rsidRPr="0000283A" w:rsidRDefault="0000283A" w:rsidP="0000283A"/>
    <w:p w14:paraId="721E5081" w14:textId="77777777" w:rsidR="0000283A" w:rsidRDefault="00C812DD" w:rsidP="0000283A">
      <w:pPr>
        <w:pStyle w:val="ListParagraph"/>
        <w:numPr>
          <w:ilvl w:val="0"/>
          <w:numId w:val="24"/>
        </w:numPr>
        <w:rPr>
          <w:rFonts w:ascii="Times New Roman" w:hAnsi="Times New Roman"/>
          <w:b/>
          <w:bCs/>
          <w:sz w:val="24"/>
          <w:szCs w:val="24"/>
        </w:rPr>
      </w:pPr>
      <w:r w:rsidRPr="003E2909">
        <w:rPr>
          <w:rFonts w:ascii="Times New Roman" w:hAnsi="Times New Roman"/>
          <w:b/>
          <w:bCs/>
          <w:sz w:val="24"/>
          <w:szCs w:val="24"/>
        </w:rPr>
        <w:t xml:space="preserve">ITEMS REQUESTED TO BE BROUGHT FORWARD FROM LAST </w:t>
      </w:r>
      <w:r w:rsidR="0000283A">
        <w:rPr>
          <w:rFonts w:ascii="Times New Roman" w:hAnsi="Times New Roman"/>
          <w:b/>
          <w:bCs/>
          <w:sz w:val="24"/>
          <w:szCs w:val="24"/>
        </w:rPr>
        <w:t xml:space="preserve"> </w:t>
      </w:r>
    </w:p>
    <w:p w14:paraId="52BEC85C" w14:textId="1D7D7C82" w:rsidR="00C812DD" w:rsidRPr="0000283A" w:rsidRDefault="00C812DD" w:rsidP="0000283A">
      <w:pPr>
        <w:ind w:left="75" w:firstLine="720"/>
        <w:rPr>
          <w:b/>
          <w:bCs/>
        </w:rPr>
      </w:pPr>
      <w:r w:rsidRPr="0000283A">
        <w:rPr>
          <w:b/>
          <w:bCs/>
        </w:rPr>
        <w:t>MEETING</w:t>
      </w:r>
    </w:p>
    <w:p w14:paraId="6AD3B74E" w14:textId="26A0C742" w:rsidR="00FE637A" w:rsidRPr="003C2DF0" w:rsidRDefault="002368DE" w:rsidP="004A70D1">
      <w:pPr>
        <w:pStyle w:val="ListParagraph"/>
        <w:numPr>
          <w:ilvl w:val="1"/>
          <w:numId w:val="24"/>
        </w:numPr>
        <w:rPr>
          <w:rFonts w:ascii="Times New Roman" w:hAnsi="Times New Roman"/>
          <w:sz w:val="24"/>
          <w:szCs w:val="24"/>
        </w:rPr>
      </w:pPr>
      <w:r>
        <w:rPr>
          <w:rFonts w:ascii="Times New Roman" w:hAnsi="Times New Roman"/>
          <w:sz w:val="24"/>
          <w:szCs w:val="24"/>
        </w:rPr>
        <w:t>None.</w:t>
      </w:r>
    </w:p>
    <w:p w14:paraId="76253179" w14:textId="5FFB4125" w:rsidR="004125D7" w:rsidRPr="00397B91" w:rsidRDefault="00CC265C" w:rsidP="004A70D1">
      <w:pPr>
        <w:pStyle w:val="ListParagraph"/>
        <w:numPr>
          <w:ilvl w:val="0"/>
          <w:numId w:val="24"/>
        </w:numPr>
        <w:rPr>
          <w:rFonts w:ascii="Times New Roman" w:hAnsi="Times New Roman"/>
          <w:b/>
          <w:bCs/>
          <w:sz w:val="24"/>
          <w:szCs w:val="24"/>
        </w:rPr>
      </w:pPr>
      <w:r w:rsidRPr="00397B91">
        <w:rPr>
          <w:rFonts w:ascii="Times New Roman" w:hAnsi="Times New Roman"/>
          <w:b/>
          <w:bCs/>
          <w:sz w:val="24"/>
          <w:szCs w:val="24"/>
        </w:rPr>
        <w:t>CORRESPONDENCE</w:t>
      </w:r>
    </w:p>
    <w:p w14:paraId="14E9FDA5" w14:textId="78DC2D84" w:rsidR="005E2B9B" w:rsidRPr="00CD3C0B" w:rsidRDefault="000F3556" w:rsidP="00CD3C0B">
      <w:pPr>
        <w:pStyle w:val="ListParagraph"/>
        <w:numPr>
          <w:ilvl w:val="1"/>
          <w:numId w:val="24"/>
        </w:numPr>
        <w:rPr>
          <w:rFonts w:ascii="Times New Roman" w:hAnsi="Times New Roman"/>
          <w:sz w:val="24"/>
          <w:szCs w:val="24"/>
        </w:rPr>
      </w:pPr>
      <w:r w:rsidRPr="003C2DF0">
        <w:rPr>
          <w:rFonts w:ascii="Times New Roman" w:hAnsi="Times New Roman"/>
          <w:sz w:val="24"/>
          <w:szCs w:val="24"/>
        </w:rPr>
        <w:t>None</w:t>
      </w:r>
      <w:r w:rsidR="000D4780">
        <w:rPr>
          <w:rFonts w:ascii="Times New Roman" w:hAnsi="Times New Roman"/>
          <w:sz w:val="24"/>
          <w:szCs w:val="24"/>
        </w:rPr>
        <w:t>.</w:t>
      </w:r>
    </w:p>
    <w:p w14:paraId="3AB7EF34" w14:textId="6F114725" w:rsidR="00F85540" w:rsidRPr="00397B91" w:rsidRDefault="00F85540" w:rsidP="004A70D1">
      <w:pPr>
        <w:pStyle w:val="ListParagraph"/>
        <w:numPr>
          <w:ilvl w:val="0"/>
          <w:numId w:val="24"/>
        </w:numPr>
        <w:rPr>
          <w:rFonts w:ascii="Times New Roman" w:hAnsi="Times New Roman"/>
          <w:b/>
          <w:bCs/>
          <w:sz w:val="24"/>
          <w:szCs w:val="24"/>
        </w:rPr>
      </w:pPr>
      <w:r w:rsidRPr="00397B91">
        <w:rPr>
          <w:rFonts w:ascii="Times New Roman" w:hAnsi="Times New Roman"/>
          <w:b/>
          <w:bCs/>
          <w:sz w:val="24"/>
          <w:szCs w:val="24"/>
        </w:rPr>
        <w:t>ITEMS BROUGHT FORWARD AT THE DISCRETION OF THE</w:t>
      </w:r>
      <w:r w:rsidR="003B0D86" w:rsidRPr="00397B91">
        <w:rPr>
          <w:rFonts w:ascii="Times New Roman" w:hAnsi="Times New Roman"/>
          <w:b/>
          <w:bCs/>
          <w:sz w:val="24"/>
          <w:szCs w:val="24"/>
        </w:rPr>
        <w:t xml:space="preserve"> CHAIRMAN FOR INFORMATION ONLY </w:t>
      </w:r>
    </w:p>
    <w:p w14:paraId="14E1CE9A" w14:textId="0EF99A3E" w:rsidR="00683BF0" w:rsidRDefault="00F155E2" w:rsidP="0000283A">
      <w:pPr>
        <w:pStyle w:val="ListParagraph"/>
        <w:numPr>
          <w:ilvl w:val="1"/>
          <w:numId w:val="24"/>
        </w:numPr>
        <w:rPr>
          <w:rFonts w:ascii="Times New Roman" w:hAnsi="Times New Roman"/>
          <w:sz w:val="24"/>
          <w:szCs w:val="24"/>
        </w:rPr>
      </w:pPr>
      <w:r w:rsidRPr="003C2DF0">
        <w:rPr>
          <w:rFonts w:ascii="Times New Roman" w:hAnsi="Times New Roman"/>
          <w:sz w:val="24"/>
          <w:szCs w:val="24"/>
        </w:rPr>
        <w:t xml:space="preserve">The next parish council elections will be held on </w:t>
      </w:r>
      <w:r w:rsidR="007A6046" w:rsidRPr="003C2DF0">
        <w:rPr>
          <w:rFonts w:ascii="Times New Roman" w:hAnsi="Times New Roman"/>
          <w:sz w:val="24"/>
          <w:szCs w:val="24"/>
        </w:rPr>
        <w:t xml:space="preserve">Thursday 4th May 2023. </w:t>
      </w:r>
    </w:p>
    <w:p w14:paraId="189EFBFE" w14:textId="77777777" w:rsidR="0000283A" w:rsidRPr="00CD3C0B" w:rsidRDefault="0000283A" w:rsidP="00CD3C0B">
      <w:pPr>
        <w:ind w:left="1080"/>
      </w:pPr>
    </w:p>
    <w:p w14:paraId="44E09EEE" w14:textId="77777777" w:rsidR="00CD3C0B" w:rsidRPr="00CD3C0B" w:rsidRDefault="00F85540" w:rsidP="00CD3C0B">
      <w:pPr>
        <w:pStyle w:val="ListParagraph"/>
        <w:numPr>
          <w:ilvl w:val="0"/>
          <w:numId w:val="24"/>
        </w:numPr>
        <w:rPr>
          <w:rFonts w:ascii="Times New Roman" w:hAnsi="Times New Roman"/>
          <w:sz w:val="24"/>
          <w:szCs w:val="24"/>
        </w:rPr>
      </w:pPr>
      <w:r w:rsidRPr="00F06E49">
        <w:rPr>
          <w:rFonts w:ascii="Times New Roman" w:hAnsi="Times New Roman"/>
          <w:b/>
          <w:bCs/>
          <w:sz w:val="24"/>
          <w:szCs w:val="24"/>
        </w:rPr>
        <w:t>ITEMS COUNCILLORS WOULD LIKE TO BE ADDED TO THE NEXT AGENDA</w:t>
      </w:r>
      <w:r w:rsidR="00CD3C0B">
        <w:rPr>
          <w:rFonts w:ascii="Times New Roman" w:hAnsi="Times New Roman"/>
          <w:b/>
          <w:bCs/>
          <w:sz w:val="24"/>
          <w:szCs w:val="24"/>
        </w:rPr>
        <w:t xml:space="preserve">  </w:t>
      </w:r>
    </w:p>
    <w:p w14:paraId="49A9012D" w14:textId="69498783" w:rsidR="00CD3C0B" w:rsidRPr="00CD3C0B" w:rsidRDefault="00CD3C0B" w:rsidP="00CD3C0B">
      <w:pPr>
        <w:pStyle w:val="ListParagraph"/>
        <w:ind w:left="795"/>
        <w:rPr>
          <w:rFonts w:ascii="Times New Roman" w:hAnsi="Times New Roman"/>
          <w:sz w:val="24"/>
          <w:szCs w:val="24"/>
        </w:rPr>
      </w:pPr>
      <w:r w:rsidRPr="00CD3C0B">
        <w:t>None.</w:t>
      </w:r>
    </w:p>
    <w:p w14:paraId="34D3001D" w14:textId="6D1ECD8C" w:rsidR="00F85540" w:rsidRPr="00F06E49" w:rsidRDefault="00F85540" w:rsidP="004A70D1">
      <w:pPr>
        <w:pStyle w:val="ListParagraph"/>
        <w:numPr>
          <w:ilvl w:val="0"/>
          <w:numId w:val="24"/>
        </w:numPr>
        <w:rPr>
          <w:rFonts w:ascii="Times New Roman" w:hAnsi="Times New Roman"/>
          <w:b/>
          <w:bCs/>
          <w:sz w:val="24"/>
          <w:szCs w:val="24"/>
        </w:rPr>
      </w:pPr>
      <w:r w:rsidRPr="00F06E49">
        <w:rPr>
          <w:rFonts w:ascii="Times New Roman" w:hAnsi="Times New Roman"/>
          <w:b/>
          <w:bCs/>
          <w:sz w:val="24"/>
          <w:szCs w:val="24"/>
        </w:rPr>
        <w:t>DATE OF NEXT MEETING</w:t>
      </w:r>
    </w:p>
    <w:p w14:paraId="3D6DFD73" w14:textId="3B9ED038" w:rsidR="0048743C" w:rsidRPr="000C411D" w:rsidRDefault="0048743C" w:rsidP="004A70D1">
      <w:pPr>
        <w:pStyle w:val="ListParagraph"/>
        <w:numPr>
          <w:ilvl w:val="2"/>
          <w:numId w:val="24"/>
        </w:numPr>
        <w:rPr>
          <w:rFonts w:ascii="Times New Roman" w:hAnsi="Times New Roman"/>
          <w:sz w:val="24"/>
          <w:szCs w:val="24"/>
        </w:rPr>
      </w:pPr>
      <w:r w:rsidRPr="009E0C5B">
        <w:rPr>
          <w:rFonts w:ascii="Times New Roman" w:hAnsi="Times New Roman"/>
          <w:sz w:val="24"/>
          <w:szCs w:val="24"/>
        </w:rPr>
        <w:lastRenderedPageBreak/>
        <w:t>Monday 15th May – New Council – Annual Meeting of the Parish Council – followed by the Parish Council business meeting</w:t>
      </w:r>
      <w:r w:rsidRPr="000C411D">
        <w:rPr>
          <w:rFonts w:ascii="Times New Roman" w:hAnsi="Times New Roman"/>
          <w:sz w:val="24"/>
          <w:szCs w:val="24"/>
        </w:rPr>
        <w:t xml:space="preserve">. Date of this meeting has been changed due to the coronation of the </w:t>
      </w:r>
      <w:r w:rsidR="009E0C5B" w:rsidRPr="000C411D">
        <w:rPr>
          <w:rFonts w:ascii="Times New Roman" w:hAnsi="Times New Roman"/>
          <w:sz w:val="24"/>
          <w:szCs w:val="24"/>
        </w:rPr>
        <w:t>King.</w:t>
      </w:r>
    </w:p>
    <w:p w14:paraId="3FA10729" w14:textId="77777777" w:rsidR="0048743C" w:rsidRPr="003C2DF0" w:rsidRDefault="0048743C" w:rsidP="004A70D1">
      <w:pPr>
        <w:pStyle w:val="ListParagraph"/>
        <w:numPr>
          <w:ilvl w:val="2"/>
          <w:numId w:val="24"/>
        </w:numPr>
        <w:rPr>
          <w:rFonts w:ascii="Times New Roman" w:hAnsi="Times New Roman"/>
          <w:sz w:val="24"/>
          <w:szCs w:val="24"/>
        </w:rPr>
      </w:pPr>
      <w:r w:rsidRPr="003C2DF0">
        <w:rPr>
          <w:rFonts w:ascii="Times New Roman" w:hAnsi="Times New Roman"/>
          <w:sz w:val="24"/>
          <w:szCs w:val="24"/>
        </w:rPr>
        <w:t>Monday 10th July</w:t>
      </w:r>
    </w:p>
    <w:p w14:paraId="1F9C7654" w14:textId="77777777" w:rsidR="0048743C" w:rsidRPr="003C2DF0" w:rsidRDefault="0048743C" w:rsidP="004A70D1">
      <w:pPr>
        <w:pStyle w:val="ListParagraph"/>
        <w:numPr>
          <w:ilvl w:val="2"/>
          <w:numId w:val="24"/>
        </w:numPr>
        <w:rPr>
          <w:rFonts w:ascii="Times New Roman" w:hAnsi="Times New Roman"/>
          <w:sz w:val="24"/>
          <w:szCs w:val="24"/>
        </w:rPr>
      </w:pPr>
      <w:r w:rsidRPr="003C2DF0">
        <w:rPr>
          <w:rFonts w:ascii="Times New Roman" w:hAnsi="Times New Roman"/>
          <w:sz w:val="24"/>
          <w:szCs w:val="24"/>
        </w:rPr>
        <w:t>Monday 11th September</w:t>
      </w:r>
    </w:p>
    <w:p w14:paraId="10C6E004" w14:textId="146DBCF5" w:rsidR="0048743C" w:rsidRPr="003C2DF0" w:rsidRDefault="0048743C" w:rsidP="004A70D1">
      <w:pPr>
        <w:pStyle w:val="ListParagraph"/>
        <w:numPr>
          <w:ilvl w:val="2"/>
          <w:numId w:val="24"/>
        </w:numPr>
        <w:rPr>
          <w:rFonts w:ascii="Times New Roman" w:hAnsi="Times New Roman"/>
          <w:sz w:val="24"/>
          <w:szCs w:val="24"/>
        </w:rPr>
      </w:pPr>
      <w:r w:rsidRPr="003C2DF0">
        <w:rPr>
          <w:rFonts w:ascii="Times New Roman" w:hAnsi="Times New Roman"/>
          <w:sz w:val="24"/>
          <w:szCs w:val="24"/>
        </w:rPr>
        <w:t>Monday 13th November</w:t>
      </w:r>
    </w:p>
    <w:p w14:paraId="6571D6C3" w14:textId="731089CD" w:rsidR="00E3309F" w:rsidRDefault="006E06E0" w:rsidP="009E0C5B">
      <w:r w:rsidRPr="009E0C5B">
        <w:t xml:space="preserve">Meeting closed at </w:t>
      </w:r>
      <w:r w:rsidR="0048743C" w:rsidRPr="009E0C5B">
        <w:t>9.5</w:t>
      </w:r>
      <w:r w:rsidR="004C470A" w:rsidRPr="009E0C5B">
        <w:t>0</w:t>
      </w:r>
      <w:r w:rsidRPr="009E0C5B">
        <w:t>pm</w:t>
      </w:r>
    </w:p>
    <w:p w14:paraId="5C836C4A" w14:textId="77777777" w:rsidR="00471F82" w:rsidRPr="00597686" w:rsidRDefault="00471F82" w:rsidP="009E0C5B"/>
    <w:p w14:paraId="545BA67D" w14:textId="394E16E6" w:rsidR="005E2B9B" w:rsidRPr="00CD3C0B" w:rsidRDefault="00CE1AF2" w:rsidP="00CD3C0B">
      <w:pPr>
        <w:ind w:left="1440" w:firstLine="720"/>
      </w:pPr>
      <w:r w:rsidRPr="00CD3C0B">
        <w:t>++++++++++++++++++++++++++++++++++++++++</w:t>
      </w:r>
    </w:p>
    <w:p w14:paraId="5763B2B0" w14:textId="2AE95481" w:rsidR="00E72E35" w:rsidRPr="005E2B9B" w:rsidRDefault="00E72E35" w:rsidP="00E72E35">
      <w:pPr>
        <w:shd w:val="clear" w:color="auto" w:fill="FFFFFF"/>
        <w:rPr>
          <w:b/>
          <w:color w:val="1D2228"/>
          <w:sz w:val="22"/>
          <w:szCs w:val="22"/>
          <w:lang w:eastAsia="en-GB"/>
        </w:rPr>
      </w:pPr>
      <w:r w:rsidRPr="005E2B9B">
        <w:rPr>
          <w:b/>
          <w:color w:val="1D2228"/>
          <w:sz w:val="22"/>
          <w:szCs w:val="22"/>
          <w:lang w:eastAsia="en-GB"/>
        </w:rPr>
        <w:t>Appendix 3</w:t>
      </w:r>
    </w:p>
    <w:p w14:paraId="61DA14C2" w14:textId="2DD4CA5A" w:rsidR="00E72E35" w:rsidRPr="005E2B9B" w:rsidRDefault="00E72E35" w:rsidP="00E72E35">
      <w:pPr>
        <w:shd w:val="clear" w:color="auto" w:fill="FFFFFF"/>
        <w:rPr>
          <w:b/>
          <w:color w:val="1D2228"/>
          <w:sz w:val="22"/>
          <w:szCs w:val="22"/>
          <w:lang w:eastAsia="en-GB"/>
        </w:rPr>
      </w:pPr>
      <w:r w:rsidRPr="005E2B9B">
        <w:rPr>
          <w:b/>
          <w:color w:val="1D2228"/>
          <w:sz w:val="22"/>
          <w:szCs w:val="22"/>
          <w:lang w:eastAsia="en-GB"/>
        </w:rPr>
        <w:t>Neighbourhood Planning Group – Parish Council March 2023 Update</w:t>
      </w:r>
    </w:p>
    <w:p w14:paraId="065B52A3" w14:textId="77777777" w:rsidR="00E72E35" w:rsidRPr="005E2B9B" w:rsidRDefault="00E72E35" w:rsidP="00E72E35">
      <w:pPr>
        <w:shd w:val="clear" w:color="auto" w:fill="FFFFFF"/>
        <w:rPr>
          <w:b/>
          <w:color w:val="1D2228"/>
          <w:sz w:val="22"/>
          <w:szCs w:val="22"/>
          <w:lang w:eastAsia="en-GB"/>
        </w:rPr>
      </w:pPr>
    </w:p>
    <w:p w14:paraId="787DE9DD" w14:textId="77777777" w:rsidR="00E72E35" w:rsidRPr="005E2B9B" w:rsidRDefault="00E72E35" w:rsidP="00E72E35">
      <w:pPr>
        <w:shd w:val="clear" w:color="auto" w:fill="FFFFFF"/>
        <w:rPr>
          <w:b/>
          <w:color w:val="1D2228"/>
          <w:sz w:val="22"/>
          <w:szCs w:val="22"/>
          <w:lang w:eastAsia="en-GB"/>
        </w:rPr>
      </w:pPr>
      <w:r w:rsidRPr="005E2B9B">
        <w:rPr>
          <w:b/>
          <w:color w:val="1D2228"/>
          <w:sz w:val="22"/>
          <w:szCs w:val="22"/>
          <w:lang w:eastAsia="en-GB"/>
        </w:rPr>
        <w:t>Villages 1 - 6</w:t>
      </w:r>
    </w:p>
    <w:p w14:paraId="1181BB66" w14:textId="77777777" w:rsidR="00E72E35" w:rsidRPr="005E2B9B" w:rsidRDefault="00E72E35" w:rsidP="00E72E35">
      <w:pPr>
        <w:numPr>
          <w:ilvl w:val="0"/>
          <w:numId w:val="3"/>
        </w:numPr>
        <w:shd w:val="clear" w:color="auto" w:fill="FFFFFF"/>
        <w:ind w:left="397" w:hanging="227"/>
        <w:rPr>
          <w:color w:val="1D2228"/>
          <w:sz w:val="22"/>
          <w:szCs w:val="22"/>
          <w:lang w:eastAsia="en-GB"/>
        </w:rPr>
      </w:pPr>
      <w:r w:rsidRPr="005E2B9B">
        <w:rPr>
          <w:color w:val="1D2228"/>
          <w:sz w:val="22"/>
          <w:szCs w:val="22"/>
          <w:lang w:eastAsia="en-GB"/>
        </w:rPr>
        <w:t>Outline Planning Application (OPA) for Villages 1 – 6 was granted at the 28</w:t>
      </w:r>
      <w:r w:rsidRPr="005E2B9B">
        <w:rPr>
          <w:color w:val="1D2228"/>
          <w:sz w:val="22"/>
          <w:szCs w:val="22"/>
          <w:vertAlign w:val="superscript"/>
          <w:lang w:eastAsia="en-GB"/>
        </w:rPr>
        <w:t>th</w:t>
      </w:r>
      <w:r w:rsidRPr="005E2B9B">
        <w:rPr>
          <w:color w:val="1D2228"/>
          <w:sz w:val="22"/>
          <w:szCs w:val="22"/>
          <w:lang w:eastAsia="en-GB"/>
        </w:rPr>
        <w:t xml:space="preserve"> February 2023 Development Management Committee, of East Herts Council, meeting (9 votes for, 2 against and 1 abstention).</w:t>
      </w:r>
    </w:p>
    <w:p w14:paraId="38FEF220" w14:textId="77777777" w:rsidR="00E72E35" w:rsidRPr="005E2B9B" w:rsidRDefault="00E72E35" w:rsidP="00E72E35">
      <w:pPr>
        <w:numPr>
          <w:ilvl w:val="0"/>
          <w:numId w:val="3"/>
        </w:numPr>
        <w:shd w:val="clear" w:color="auto" w:fill="FFFFFF"/>
        <w:ind w:left="397" w:hanging="227"/>
        <w:rPr>
          <w:color w:val="1D2228"/>
          <w:sz w:val="22"/>
          <w:szCs w:val="22"/>
          <w:lang w:eastAsia="en-GB"/>
        </w:rPr>
      </w:pPr>
      <w:r w:rsidRPr="005E2B9B">
        <w:rPr>
          <w:color w:val="1D2228"/>
          <w:sz w:val="22"/>
          <w:szCs w:val="22"/>
          <w:lang w:eastAsia="en-GB"/>
        </w:rPr>
        <w:t>The Planning Officers report to Committee recommended the OPA be granted approval subject to</w:t>
      </w:r>
    </w:p>
    <w:p w14:paraId="279B86B3" w14:textId="77777777" w:rsidR="00E72E35" w:rsidRPr="005E2B9B" w:rsidRDefault="00E72E35" w:rsidP="00E72E35">
      <w:pPr>
        <w:pStyle w:val="ListParagraph"/>
        <w:numPr>
          <w:ilvl w:val="1"/>
          <w:numId w:val="3"/>
        </w:numPr>
        <w:shd w:val="clear" w:color="auto" w:fill="FFFFFF"/>
        <w:spacing w:after="0" w:line="240" w:lineRule="auto"/>
        <w:contextualSpacing/>
        <w:rPr>
          <w:rFonts w:ascii="Times New Roman" w:eastAsia="Times New Roman" w:hAnsi="Times New Roman"/>
          <w:color w:val="1D2228"/>
          <w:lang w:eastAsia="en-GB"/>
        </w:rPr>
      </w:pPr>
      <w:r w:rsidRPr="005E2B9B">
        <w:rPr>
          <w:rFonts w:ascii="Times New Roman" w:hAnsi="Times New Roman"/>
        </w:rPr>
        <w:t xml:space="preserve">a S.106 legal agreement first being entered into and the proposed conditions set out at the end of this report. </w:t>
      </w:r>
    </w:p>
    <w:p w14:paraId="148B4909" w14:textId="77777777" w:rsidR="00E72E35" w:rsidRPr="005E2B9B" w:rsidRDefault="00E72E35" w:rsidP="00E72E35">
      <w:pPr>
        <w:pStyle w:val="ListParagraph"/>
        <w:numPr>
          <w:ilvl w:val="1"/>
          <w:numId w:val="3"/>
        </w:numPr>
        <w:shd w:val="clear" w:color="auto" w:fill="FFFFFF"/>
        <w:spacing w:after="0" w:line="240" w:lineRule="auto"/>
        <w:contextualSpacing/>
        <w:rPr>
          <w:rFonts w:ascii="Times New Roman" w:eastAsia="Times New Roman" w:hAnsi="Times New Roman"/>
          <w:color w:val="1D2228"/>
          <w:lang w:eastAsia="en-GB"/>
        </w:rPr>
      </w:pPr>
      <w:r w:rsidRPr="005E2B9B">
        <w:rPr>
          <w:rFonts w:ascii="Times New Roman" w:hAnsi="Times New Roman"/>
        </w:rPr>
        <w:t>b. That delegated authority be granted to the Head of Planning and Building Control to finalise the detail of the S.106 Legal Agreement and draft planning conditions annexed (including delegated authority to add to, amend or delete conditions).</w:t>
      </w:r>
    </w:p>
    <w:p w14:paraId="3E7DA71A" w14:textId="77777777" w:rsidR="00E72E35" w:rsidRPr="005E2B9B" w:rsidRDefault="00E72E35" w:rsidP="00E72E35">
      <w:pPr>
        <w:shd w:val="clear" w:color="auto" w:fill="FFFFFF"/>
        <w:ind w:left="397"/>
        <w:rPr>
          <w:color w:val="1D2228"/>
          <w:sz w:val="22"/>
          <w:szCs w:val="22"/>
          <w:lang w:eastAsia="en-GB"/>
        </w:rPr>
      </w:pPr>
    </w:p>
    <w:p w14:paraId="75805933" w14:textId="77777777" w:rsidR="00E72E35" w:rsidRPr="005E2B9B" w:rsidRDefault="00E72E35" w:rsidP="00E72E35">
      <w:pPr>
        <w:shd w:val="clear" w:color="auto" w:fill="FFFFFF"/>
        <w:rPr>
          <w:color w:val="1D2228"/>
          <w:sz w:val="22"/>
          <w:szCs w:val="22"/>
          <w:lang w:eastAsia="en-GB"/>
        </w:rPr>
      </w:pPr>
      <w:r w:rsidRPr="005E2B9B">
        <w:rPr>
          <w:color w:val="1D2228"/>
          <w:sz w:val="22"/>
          <w:szCs w:val="22"/>
          <w:lang w:eastAsia="en-GB"/>
        </w:rPr>
        <w:t xml:space="preserve">This was despite </w:t>
      </w:r>
    </w:p>
    <w:p w14:paraId="57EAE1AD" w14:textId="77777777" w:rsidR="00E72E35" w:rsidRPr="005E2B9B" w:rsidRDefault="00E72E35" w:rsidP="00E72E35">
      <w:pPr>
        <w:numPr>
          <w:ilvl w:val="0"/>
          <w:numId w:val="3"/>
        </w:numPr>
        <w:shd w:val="clear" w:color="auto" w:fill="FFFFFF"/>
        <w:ind w:left="397" w:hanging="227"/>
        <w:rPr>
          <w:color w:val="1D2228"/>
          <w:sz w:val="22"/>
          <w:szCs w:val="22"/>
          <w:lang w:eastAsia="en-GB"/>
        </w:rPr>
      </w:pPr>
      <w:r w:rsidRPr="005E2B9B">
        <w:rPr>
          <w:color w:val="1D2228"/>
          <w:sz w:val="22"/>
          <w:szCs w:val="22"/>
          <w:lang w:eastAsia="en-GB"/>
        </w:rPr>
        <w:t>many admissions in the report that (highlight is my editing)</w:t>
      </w:r>
    </w:p>
    <w:p w14:paraId="68E09644" w14:textId="77777777" w:rsidR="00E72E35" w:rsidRPr="005E2B9B" w:rsidRDefault="00E72E35" w:rsidP="00E72E35">
      <w:pPr>
        <w:shd w:val="clear" w:color="auto" w:fill="FFFFFF"/>
        <w:ind w:left="397"/>
        <w:rPr>
          <w:sz w:val="22"/>
          <w:szCs w:val="22"/>
        </w:rPr>
      </w:pPr>
      <w:r w:rsidRPr="005E2B9B">
        <w:rPr>
          <w:color w:val="1D2228"/>
          <w:sz w:val="22"/>
          <w:szCs w:val="22"/>
          <w:lang w:eastAsia="en-GB"/>
        </w:rPr>
        <w:t>“</w:t>
      </w:r>
      <w:r w:rsidRPr="005E2B9B">
        <w:rPr>
          <w:sz w:val="22"/>
          <w:szCs w:val="22"/>
        </w:rPr>
        <w:t>level of accepted harm that is considered to be outweighed by the wider public benefits of the allocation”</w:t>
      </w:r>
    </w:p>
    <w:p w14:paraId="0AF1A88A" w14:textId="77777777" w:rsidR="00E72E35" w:rsidRPr="005E2B9B" w:rsidRDefault="00E72E35" w:rsidP="00E72E35">
      <w:pPr>
        <w:shd w:val="clear" w:color="auto" w:fill="FFFFFF"/>
        <w:ind w:left="397"/>
        <w:rPr>
          <w:sz w:val="22"/>
          <w:szCs w:val="22"/>
        </w:rPr>
      </w:pPr>
      <w:r w:rsidRPr="005E2B9B">
        <w:rPr>
          <w:sz w:val="22"/>
          <w:szCs w:val="22"/>
        </w:rPr>
        <w:t>And</w:t>
      </w:r>
    </w:p>
    <w:p w14:paraId="73DB76F1" w14:textId="568370B1" w:rsidR="00E72E35" w:rsidRPr="005E2B9B" w:rsidRDefault="00E72E35" w:rsidP="00E72E35">
      <w:pPr>
        <w:shd w:val="clear" w:color="auto" w:fill="FFFFFF"/>
        <w:ind w:left="397"/>
        <w:rPr>
          <w:color w:val="1D2228"/>
          <w:sz w:val="22"/>
          <w:szCs w:val="22"/>
          <w:lang w:eastAsia="en-GB"/>
        </w:rPr>
      </w:pPr>
      <w:r w:rsidRPr="005E2B9B">
        <w:rPr>
          <w:sz w:val="22"/>
          <w:szCs w:val="22"/>
        </w:rPr>
        <w:t xml:space="preserve">“Officers consider </w:t>
      </w:r>
      <w:r w:rsidRPr="00937539">
        <w:rPr>
          <w:sz w:val="22"/>
          <w:szCs w:val="22"/>
        </w:rPr>
        <w:t>that there are no adverse impacts arising from the development that would significantly and demonstrably outweigh the benefits.</w:t>
      </w:r>
      <w:r w:rsidRPr="005E2B9B">
        <w:rPr>
          <w:sz w:val="22"/>
          <w:szCs w:val="22"/>
        </w:rPr>
        <w:t xml:space="preserve"> Therefore, in line with the provisions of Paragraph 11(d) ii of the NPPF 2021 and overall Officers recommend that the application should be approved.”</w:t>
      </w:r>
    </w:p>
    <w:p w14:paraId="456F0053" w14:textId="77777777" w:rsidR="00E72E35" w:rsidRPr="005E2B9B" w:rsidRDefault="00E72E35" w:rsidP="00E72E35">
      <w:pPr>
        <w:pStyle w:val="ListParagraph"/>
        <w:shd w:val="clear" w:color="auto" w:fill="FFFFFF"/>
        <w:spacing w:after="0" w:line="240" w:lineRule="auto"/>
        <w:rPr>
          <w:rFonts w:ascii="Times New Roman" w:eastAsia="Times New Roman" w:hAnsi="Times New Roman"/>
          <w:color w:val="1D2228"/>
          <w:lang w:eastAsia="en-GB"/>
        </w:rPr>
      </w:pPr>
    </w:p>
    <w:p w14:paraId="4E6C44E5" w14:textId="77777777" w:rsidR="00E72E35" w:rsidRPr="005E2B9B" w:rsidRDefault="00E72E35" w:rsidP="00E72E35">
      <w:pPr>
        <w:numPr>
          <w:ilvl w:val="0"/>
          <w:numId w:val="3"/>
        </w:numPr>
        <w:shd w:val="clear" w:color="auto" w:fill="FFFFFF"/>
        <w:ind w:left="397" w:hanging="227"/>
        <w:rPr>
          <w:color w:val="1D2228"/>
          <w:sz w:val="22"/>
          <w:szCs w:val="22"/>
          <w:lang w:eastAsia="en-GB"/>
        </w:rPr>
      </w:pPr>
      <w:r w:rsidRPr="005E2B9B">
        <w:rPr>
          <w:color w:val="1D2228"/>
          <w:sz w:val="22"/>
          <w:szCs w:val="22"/>
          <w:lang w:eastAsia="en-GB"/>
        </w:rPr>
        <w:t xml:space="preserve">Members of the DMC expressed concern that such a significant development be delegated to officers without recourse to further scrutiny.  A member of the DMC asked that regular reports be brought to the DMC but this was challenged by council officers as being contrary to the council’s constitution.  However, officers reluctantly agreed some report back to DMC members could happen on an annual basis. </w:t>
      </w:r>
    </w:p>
    <w:p w14:paraId="2A9BEFBE" w14:textId="77777777" w:rsidR="00E72E35" w:rsidRPr="005E2B9B" w:rsidRDefault="00E72E35" w:rsidP="00E72E35">
      <w:pPr>
        <w:numPr>
          <w:ilvl w:val="0"/>
          <w:numId w:val="3"/>
        </w:numPr>
        <w:shd w:val="clear" w:color="auto" w:fill="FFFFFF"/>
        <w:ind w:left="397" w:hanging="227"/>
        <w:rPr>
          <w:color w:val="1D2228"/>
          <w:sz w:val="22"/>
          <w:szCs w:val="22"/>
          <w:lang w:eastAsia="en-GB"/>
        </w:rPr>
      </w:pPr>
      <w:r w:rsidRPr="005E2B9B">
        <w:rPr>
          <w:color w:val="1D2228"/>
          <w:sz w:val="22"/>
          <w:szCs w:val="22"/>
          <w:lang w:eastAsia="en-GB"/>
        </w:rPr>
        <w:t>One committee member even admitted he had not had sufficient time to read the whole report – but he still voted to grant the application!</w:t>
      </w:r>
    </w:p>
    <w:p w14:paraId="3B490ABD" w14:textId="77777777" w:rsidR="00E72E35" w:rsidRPr="005E2B9B" w:rsidRDefault="00E72E35" w:rsidP="00E72E35">
      <w:pPr>
        <w:numPr>
          <w:ilvl w:val="0"/>
          <w:numId w:val="3"/>
        </w:numPr>
        <w:shd w:val="clear" w:color="auto" w:fill="FFFFFF"/>
        <w:ind w:left="397" w:hanging="227"/>
        <w:rPr>
          <w:color w:val="1D2228"/>
          <w:sz w:val="22"/>
          <w:szCs w:val="22"/>
          <w:lang w:eastAsia="en-GB"/>
        </w:rPr>
      </w:pPr>
      <w:r w:rsidRPr="005E2B9B">
        <w:rPr>
          <w:color w:val="1D2228"/>
          <w:sz w:val="22"/>
          <w:szCs w:val="22"/>
          <w:lang w:eastAsia="en-GB"/>
        </w:rPr>
        <w:t xml:space="preserve">The Planning Officer who wrote the report stating the development is </w:t>
      </w:r>
      <w:r w:rsidRPr="005E2B9B">
        <w:rPr>
          <w:b/>
          <w:color w:val="1D2228"/>
          <w:sz w:val="22"/>
          <w:szCs w:val="22"/>
          <w:lang w:eastAsia="en-GB"/>
        </w:rPr>
        <w:t>not of 6 villages</w:t>
      </w:r>
      <w:r w:rsidRPr="005E2B9B">
        <w:rPr>
          <w:color w:val="1D2228"/>
          <w:sz w:val="22"/>
          <w:szCs w:val="22"/>
          <w:lang w:eastAsia="en-GB"/>
        </w:rPr>
        <w:t xml:space="preserve">.  The small “corridors” / separation between each of the “villages” mean it is more appropriate to call the development </w:t>
      </w:r>
      <w:r w:rsidRPr="005E2B9B">
        <w:rPr>
          <w:b/>
          <w:color w:val="1D2228"/>
          <w:sz w:val="22"/>
          <w:szCs w:val="22"/>
          <w:lang w:eastAsia="en-GB"/>
        </w:rPr>
        <w:t>6 urban neighbourhoods</w:t>
      </w:r>
      <w:r w:rsidRPr="005E2B9B">
        <w:rPr>
          <w:color w:val="1D2228"/>
          <w:sz w:val="22"/>
          <w:szCs w:val="22"/>
          <w:lang w:eastAsia="en-GB"/>
        </w:rPr>
        <w:t>.</w:t>
      </w:r>
    </w:p>
    <w:p w14:paraId="7C2DCFC5" w14:textId="77777777" w:rsidR="00E72E35" w:rsidRPr="005E2B9B" w:rsidRDefault="00E72E35" w:rsidP="00E72E35">
      <w:pPr>
        <w:numPr>
          <w:ilvl w:val="0"/>
          <w:numId w:val="3"/>
        </w:numPr>
        <w:shd w:val="clear" w:color="auto" w:fill="FFFFFF"/>
        <w:ind w:left="397" w:hanging="227"/>
        <w:rPr>
          <w:color w:val="1D2228"/>
          <w:sz w:val="22"/>
          <w:szCs w:val="22"/>
          <w:lang w:eastAsia="en-GB"/>
        </w:rPr>
      </w:pPr>
      <w:r w:rsidRPr="005E2B9B">
        <w:rPr>
          <w:color w:val="1D2228"/>
          <w:sz w:val="22"/>
          <w:szCs w:val="22"/>
          <w:lang w:eastAsia="en-GB"/>
        </w:rPr>
        <w:t>The Heads of Terms (HoT’s) and Conditions have very little detail, leaving very significant decisions to unelected officers.</w:t>
      </w:r>
    </w:p>
    <w:p w14:paraId="0488B3FA" w14:textId="77777777" w:rsidR="00E72E35" w:rsidRPr="005E2B9B" w:rsidRDefault="00E72E35" w:rsidP="00E72E35">
      <w:pPr>
        <w:numPr>
          <w:ilvl w:val="0"/>
          <w:numId w:val="3"/>
        </w:numPr>
        <w:shd w:val="clear" w:color="auto" w:fill="FFFFFF"/>
        <w:ind w:left="397" w:hanging="227"/>
        <w:rPr>
          <w:color w:val="1D2228"/>
          <w:sz w:val="22"/>
          <w:szCs w:val="22"/>
          <w:lang w:eastAsia="en-GB"/>
        </w:rPr>
      </w:pPr>
      <w:r w:rsidRPr="005E2B9B">
        <w:rPr>
          <w:color w:val="1D2228"/>
          <w:sz w:val="22"/>
          <w:szCs w:val="22"/>
          <w:lang w:eastAsia="en-GB"/>
        </w:rPr>
        <w:t>An amended officer’s report and updated HoT was published less than 24 hours before the DMC</w:t>
      </w:r>
    </w:p>
    <w:p w14:paraId="0B6D3798" w14:textId="77777777" w:rsidR="00E72E35" w:rsidRPr="005E2B9B" w:rsidRDefault="00E72E35" w:rsidP="00E72E35">
      <w:pPr>
        <w:numPr>
          <w:ilvl w:val="0"/>
          <w:numId w:val="3"/>
        </w:numPr>
        <w:shd w:val="clear" w:color="auto" w:fill="FFFFFF"/>
        <w:ind w:left="397" w:hanging="227"/>
        <w:rPr>
          <w:color w:val="1D2228"/>
          <w:sz w:val="22"/>
          <w:szCs w:val="22"/>
          <w:lang w:eastAsia="en-GB"/>
        </w:rPr>
      </w:pPr>
      <w:r w:rsidRPr="005E2B9B">
        <w:rPr>
          <w:color w:val="1D2228"/>
          <w:sz w:val="22"/>
          <w:szCs w:val="22"/>
          <w:lang w:eastAsia="en-GB"/>
        </w:rPr>
        <w:t>Permitted time for non-statutory speakers was changed, increased slightly, at the start of the meeting.  Registered speakers were informed the evening before that more time may be permitted but this left very little time for the speakers to adjust their prepared statement!</w:t>
      </w:r>
    </w:p>
    <w:p w14:paraId="77FA776A" w14:textId="77777777" w:rsidR="00E72E35" w:rsidRPr="005E2B9B" w:rsidRDefault="00E72E35" w:rsidP="00E72E35">
      <w:pPr>
        <w:numPr>
          <w:ilvl w:val="0"/>
          <w:numId w:val="3"/>
        </w:numPr>
        <w:shd w:val="clear" w:color="auto" w:fill="FFFFFF"/>
        <w:ind w:left="397" w:hanging="227"/>
        <w:rPr>
          <w:color w:val="1D2228"/>
          <w:sz w:val="22"/>
          <w:szCs w:val="22"/>
          <w:lang w:eastAsia="en-GB"/>
        </w:rPr>
      </w:pPr>
      <w:r w:rsidRPr="005E2B9B">
        <w:rPr>
          <w:color w:val="1D2228"/>
          <w:sz w:val="22"/>
          <w:szCs w:val="22"/>
          <w:lang w:eastAsia="en-GB"/>
        </w:rPr>
        <w:t>The NHS Trust speaker voiced considerable concern at the total lack of any funding to help them prepare for the 1,000s of new residents and the extra demands this will make on their already over stretched resources.</w:t>
      </w:r>
    </w:p>
    <w:p w14:paraId="5EC41C5C" w14:textId="77777777" w:rsidR="00E72E35" w:rsidRPr="005E2B9B" w:rsidRDefault="00E72E35" w:rsidP="00E72E35">
      <w:pPr>
        <w:numPr>
          <w:ilvl w:val="0"/>
          <w:numId w:val="3"/>
        </w:numPr>
        <w:shd w:val="clear" w:color="auto" w:fill="FFFFFF"/>
        <w:ind w:left="397" w:hanging="227"/>
        <w:rPr>
          <w:color w:val="1D2228"/>
          <w:sz w:val="22"/>
          <w:szCs w:val="22"/>
          <w:lang w:eastAsia="en-GB"/>
        </w:rPr>
      </w:pPr>
      <w:r w:rsidRPr="005E2B9B">
        <w:rPr>
          <w:color w:val="1D2228"/>
          <w:sz w:val="22"/>
          <w:szCs w:val="22"/>
          <w:lang w:eastAsia="en-GB"/>
        </w:rPr>
        <w:t>Affordable housing reduced from 40% to 23%</w:t>
      </w:r>
    </w:p>
    <w:p w14:paraId="2480E332" w14:textId="77777777" w:rsidR="00E72E35" w:rsidRPr="005E2B9B" w:rsidRDefault="00E72E35" w:rsidP="00E72E35">
      <w:pPr>
        <w:shd w:val="clear" w:color="auto" w:fill="FFFFFF"/>
        <w:ind w:left="397"/>
        <w:rPr>
          <w:color w:val="1D2228"/>
          <w:sz w:val="22"/>
          <w:szCs w:val="22"/>
          <w:lang w:eastAsia="en-GB"/>
        </w:rPr>
      </w:pPr>
    </w:p>
    <w:p w14:paraId="7F98AC9C" w14:textId="77777777" w:rsidR="00E72E35" w:rsidRPr="005E2B9B" w:rsidRDefault="00E72E35" w:rsidP="00E72E35">
      <w:pPr>
        <w:shd w:val="clear" w:color="auto" w:fill="FFFFFF"/>
        <w:rPr>
          <w:b/>
          <w:color w:val="1D2228"/>
          <w:sz w:val="22"/>
          <w:szCs w:val="22"/>
          <w:lang w:eastAsia="en-GB"/>
        </w:rPr>
      </w:pPr>
      <w:r w:rsidRPr="005E2B9B">
        <w:rPr>
          <w:b/>
          <w:color w:val="1D2228"/>
          <w:sz w:val="22"/>
          <w:szCs w:val="22"/>
          <w:lang w:eastAsia="en-GB"/>
        </w:rPr>
        <w:t>Village 7</w:t>
      </w:r>
    </w:p>
    <w:p w14:paraId="1F22C666" w14:textId="77777777" w:rsidR="00E72E35" w:rsidRPr="005E2B9B" w:rsidRDefault="00E72E35" w:rsidP="00E72E35">
      <w:pPr>
        <w:numPr>
          <w:ilvl w:val="0"/>
          <w:numId w:val="3"/>
        </w:numPr>
        <w:shd w:val="clear" w:color="auto" w:fill="FFFFFF"/>
        <w:ind w:left="397" w:hanging="227"/>
        <w:rPr>
          <w:color w:val="1D2228"/>
          <w:sz w:val="22"/>
          <w:szCs w:val="22"/>
          <w:lang w:eastAsia="en-GB"/>
        </w:rPr>
      </w:pPr>
      <w:r w:rsidRPr="005E2B9B">
        <w:rPr>
          <w:color w:val="1D2228"/>
          <w:sz w:val="22"/>
          <w:szCs w:val="22"/>
          <w:lang w:eastAsia="en-GB"/>
        </w:rPr>
        <w:lastRenderedPageBreak/>
        <w:t>Outline Planning Application for Village 7 (Taylor Wimpey) is, we are being told by EHC, to be determined at the 23</w:t>
      </w:r>
      <w:r w:rsidRPr="005E2B9B">
        <w:rPr>
          <w:color w:val="1D2228"/>
          <w:sz w:val="22"/>
          <w:szCs w:val="22"/>
          <w:vertAlign w:val="superscript"/>
          <w:lang w:eastAsia="en-GB"/>
        </w:rPr>
        <w:t>rd</w:t>
      </w:r>
      <w:r w:rsidRPr="005E2B9B">
        <w:rPr>
          <w:color w:val="1D2228"/>
          <w:sz w:val="22"/>
          <w:szCs w:val="22"/>
          <w:lang w:eastAsia="en-GB"/>
        </w:rPr>
        <w:t xml:space="preserve"> March 2023 DMC meeting, start time 2:00pm. As at Friday 10</w:t>
      </w:r>
      <w:r w:rsidRPr="005E2B9B">
        <w:rPr>
          <w:color w:val="1D2228"/>
          <w:sz w:val="22"/>
          <w:szCs w:val="22"/>
          <w:vertAlign w:val="superscript"/>
          <w:lang w:eastAsia="en-GB"/>
        </w:rPr>
        <w:t>th</w:t>
      </w:r>
      <w:r w:rsidRPr="005E2B9B">
        <w:rPr>
          <w:color w:val="1D2228"/>
          <w:sz w:val="22"/>
          <w:szCs w:val="22"/>
          <w:lang w:eastAsia="en-GB"/>
        </w:rPr>
        <w:t xml:space="preserve"> March morning </w:t>
      </w:r>
      <w:r w:rsidRPr="005E2B9B">
        <w:rPr>
          <w:b/>
          <w:color w:val="1D2228"/>
          <w:sz w:val="22"/>
          <w:szCs w:val="22"/>
          <w:lang w:eastAsia="en-GB"/>
        </w:rPr>
        <w:t>no agenda or papers have been published</w:t>
      </w:r>
      <w:r w:rsidRPr="005E2B9B">
        <w:rPr>
          <w:color w:val="1D2228"/>
          <w:sz w:val="22"/>
          <w:szCs w:val="22"/>
          <w:lang w:eastAsia="en-GB"/>
        </w:rPr>
        <w:t xml:space="preserve"> (less than 10 working days before the meeting)</w:t>
      </w:r>
    </w:p>
    <w:p w14:paraId="1421F5EC" w14:textId="77777777" w:rsidR="00E72E35" w:rsidRPr="005E2B9B" w:rsidRDefault="00E72E35" w:rsidP="00E72E35">
      <w:pPr>
        <w:shd w:val="clear" w:color="auto" w:fill="FFFFFF"/>
        <w:rPr>
          <w:color w:val="1D2228"/>
          <w:sz w:val="22"/>
          <w:szCs w:val="22"/>
          <w:lang w:eastAsia="en-GB"/>
        </w:rPr>
      </w:pPr>
    </w:p>
    <w:p w14:paraId="75E4216B" w14:textId="77777777" w:rsidR="00E72E35" w:rsidRPr="005E2B9B" w:rsidRDefault="00E72E35" w:rsidP="00E72E35">
      <w:pPr>
        <w:shd w:val="clear" w:color="auto" w:fill="FFFFFF"/>
        <w:rPr>
          <w:color w:val="1D2228"/>
          <w:sz w:val="22"/>
          <w:szCs w:val="22"/>
          <w:lang w:eastAsia="en-GB"/>
        </w:rPr>
      </w:pPr>
      <w:r w:rsidRPr="005E2B9B">
        <w:rPr>
          <w:color w:val="1D2228"/>
          <w:sz w:val="22"/>
          <w:szCs w:val="22"/>
          <w:lang w:eastAsia="en-GB"/>
        </w:rPr>
        <w:t>The NPG statement to the DMC, presented by Anthony Bickmore, HEGNP Chair – already distributed.   Appendix 1 - article in the March 2023 edition of the Transport Xtra magazine</w:t>
      </w:r>
    </w:p>
    <w:p w14:paraId="4BE2F909" w14:textId="77777777" w:rsidR="00E72E35" w:rsidRPr="005E2B9B" w:rsidRDefault="00E72E35" w:rsidP="00E72E35">
      <w:pPr>
        <w:spacing w:after="150"/>
        <w:rPr>
          <w:color w:val="333333"/>
          <w:sz w:val="22"/>
          <w:szCs w:val="22"/>
          <w:lang w:eastAsia="en-GB"/>
        </w:rPr>
      </w:pPr>
      <w:r w:rsidRPr="005E2B9B">
        <w:rPr>
          <w:b/>
          <w:color w:val="333333"/>
          <w:sz w:val="22"/>
          <w:szCs w:val="22"/>
          <w:lang w:eastAsia="en-GB"/>
        </w:rPr>
        <w:t>Appendix 1</w:t>
      </w:r>
      <w:r w:rsidRPr="005E2B9B">
        <w:rPr>
          <w:color w:val="333333"/>
          <w:sz w:val="22"/>
          <w:szCs w:val="22"/>
          <w:lang w:eastAsia="en-GB"/>
        </w:rPr>
        <w:t xml:space="preserve">   Article published in Transport Xtra March 2023 edition</w:t>
      </w:r>
    </w:p>
    <w:p w14:paraId="5D78AF26" w14:textId="77777777" w:rsidR="00E72E35" w:rsidRPr="005E2B9B" w:rsidRDefault="00E72E35" w:rsidP="00E72E35">
      <w:pPr>
        <w:shd w:val="clear" w:color="auto" w:fill="FFFFFF"/>
        <w:spacing w:before="300" w:after="150"/>
        <w:outlineLvl w:val="0"/>
        <w:rPr>
          <w:color w:val="333333"/>
          <w:kern w:val="36"/>
          <w:sz w:val="22"/>
          <w:szCs w:val="22"/>
          <w:lang w:eastAsia="en-GB"/>
        </w:rPr>
      </w:pPr>
      <w:r w:rsidRPr="005E2B9B">
        <w:rPr>
          <w:color w:val="333333"/>
          <w:kern w:val="36"/>
          <w:sz w:val="22"/>
          <w:szCs w:val="22"/>
          <w:lang w:eastAsia="en-GB"/>
        </w:rPr>
        <w:t>Rising costs of new roads results in fewer affordable homes in East Herts plan</w:t>
      </w:r>
    </w:p>
    <w:p w14:paraId="79E43FAF" w14:textId="77777777" w:rsidR="00E72E35" w:rsidRPr="005E2B9B" w:rsidRDefault="00E72E35" w:rsidP="00E72E35">
      <w:pPr>
        <w:spacing w:after="150"/>
        <w:rPr>
          <w:color w:val="333333"/>
          <w:sz w:val="22"/>
          <w:szCs w:val="22"/>
          <w:lang w:eastAsia="en-GB"/>
        </w:rPr>
      </w:pPr>
      <w:r w:rsidRPr="005E2B9B">
        <w:rPr>
          <w:color w:val="333333"/>
          <w:sz w:val="22"/>
          <w:szCs w:val="22"/>
          <w:lang w:eastAsia="en-GB"/>
        </w:rPr>
        <w:t>East Herts District Council’s decision to approve new roads as part of a ‘garden village’ development means it will be unable to provide as many affordable houses as originally pledged, say the local parish councillors who authored a Neighbourhood Plan for the development in 2021.</w:t>
      </w:r>
    </w:p>
    <w:p w14:paraId="446C1895" w14:textId="77777777" w:rsidR="00E72E35" w:rsidRPr="005E2B9B" w:rsidRDefault="00E72E35" w:rsidP="00E72E35">
      <w:pPr>
        <w:spacing w:after="150"/>
        <w:rPr>
          <w:color w:val="333333"/>
          <w:sz w:val="22"/>
          <w:szCs w:val="22"/>
          <w:lang w:eastAsia="en-GB"/>
        </w:rPr>
      </w:pPr>
      <w:r w:rsidRPr="005E2B9B">
        <w:rPr>
          <w:color w:val="333333"/>
          <w:sz w:val="22"/>
          <w:szCs w:val="22"/>
          <w:lang w:eastAsia="en-GB"/>
        </w:rPr>
        <w:t>Last week the council approved the Gilston Villages outline application for 8,500 new homes on former Green Belt land, announced at the time as a beacon of outstanding design and sustainable development.</w:t>
      </w:r>
    </w:p>
    <w:p w14:paraId="01F7D749" w14:textId="77777777" w:rsidR="00E72E35" w:rsidRPr="005E2B9B" w:rsidRDefault="00E72E35" w:rsidP="00E72E35">
      <w:pPr>
        <w:spacing w:after="150"/>
        <w:rPr>
          <w:color w:val="333333"/>
          <w:sz w:val="22"/>
          <w:szCs w:val="22"/>
          <w:lang w:eastAsia="en-GB"/>
        </w:rPr>
      </w:pPr>
      <w:r w:rsidRPr="005E2B9B">
        <w:rPr>
          <w:color w:val="333333"/>
          <w:sz w:val="22"/>
          <w:szCs w:val="22"/>
          <w:lang w:eastAsia="en-GB"/>
        </w:rPr>
        <w:t>“The scheme will now only deliver 23% affordable housing against a promise of 40%, a loss of nearly 1,500 affordable homes,” said Hunsdon, Eastwick and Gilston Neighbourhood Plan Group, formed by the parish councillors of three small settlements.</w:t>
      </w:r>
    </w:p>
    <w:p w14:paraId="1C0AC61E" w14:textId="77777777" w:rsidR="00E72E35" w:rsidRPr="005E2B9B" w:rsidRDefault="00E72E35" w:rsidP="00E72E35">
      <w:pPr>
        <w:spacing w:after="150"/>
        <w:rPr>
          <w:color w:val="333333"/>
          <w:sz w:val="22"/>
          <w:szCs w:val="22"/>
          <w:lang w:eastAsia="en-GB"/>
        </w:rPr>
      </w:pPr>
      <w:r w:rsidRPr="005E2B9B">
        <w:rPr>
          <w:color w:val="333333"/>
          <w:sz w:val="22"/>
          <w:szCs w:val="22"/>
          <w:lang w:eastAsia="en-GB"/>
        </w:rPr>
        <w:t>The group says that promises to deliver landscape-led garden villages of local character have been dropped in favour of building “neighbourhoods with tiny corridors between each other in densities similar to a busy town like Bishop’s Stortford”. </w:t>
      </w:r>
    </w:p>
    <w:p w14:paraId="645F2206" w14:textId="77777777" w:rsidR="00E72E35" w:rsidRPr="005E2B9B" w:rsidRDefault="00E72E35" w:rsidP="00E72E35">
      <w:pPr>
        <w:spacing w:after="150"/>
        <w:rPr>
          <w:color w:val="333333"/>
          <w:sz w:val="22"/>
          <w:szCs w:val="22"/>
          <w:lang w:eastAsia="en-GB"/>
        </w:rPr>
      </w:pPr>
      <w:r w:rsidRPr="005E2B9B">
        <w:rPr>
          <w:color w:val="333333"/>
          <w:sz w:val="22"/>
          <w:szCs w:val="22"/>
          <w:lang w:eastAsia="en-GB"/>
        </w:rPr>
        <w:t>Last week’s decision follows the council’s approval in February 2022 for the Stort Valley crossings – “massive roads that are over-engineered for what is required”, says the group.</w:t>
      </w:r>
    </w:p>
    <w:p w14:paraId="30A928B5" w14:textId="77777777" w:rsidR="00E72E35" w:rsidRPr="005E2B9B" w:rsidRDefault="00E72E35" w:rsidP="00E72E35">
      <w:pPr>
        <w:spacing w:after="150"/>
        <w:rPr>
          <w:color w:val="333333"/>
          <w:sz w:val="22"/>
          <w:szCs w:val="22"/>
          <w:lang w:eastAsia="en-GB"/>
        </w:rPr>
      </w:pPr>
      <w:r w:rsidRPr="005E2B9B">
        <w:rPr>
          <w:color w:val="333333"/>
          <w:sz w:val="22"/>
          <w:szCs w:val="22"/>
          <w:lang w:eastAsia="en-GB"/>
        </w:rPr>
        <w:t>The council’s development management committee report, on 28 February, states: “The original 2019 application proposed the delivery of 40% affordable housing (3,400 homes). However, in July 2022 the applicant advised the council that due to increased infrastructure costs it was no longer possible to support the proposed scheme in terms of the proportion of affordable housing proposed.”</w:t>
      </w:r>
    </w:p>
    <w:p w14:paraId="648B6A23" w14:textId="77777777" w:rsidR="00E72E35" w:rsidRPr="005E2B9B" w:rsidRDefault="00E72E35" w:rsidP="00E72E35">
      <w:pPr>
        <w:spacing w:after="150"/>
        <w:rPr>
          <w:color w:val="333333"/>
          <w:sz w:val="22"/>
          <w:szCs w:val="22"/>
          <w:lang w:eastAsia="en-GB"/>
        </w:rPr>
      </w:pPr>
      <w:r w:rsidRPr="005E2B9B">
        <w:rPr>
          <w:color w:val="333333"/>
          <w:sz w:val="22"/>
          <w:szCs w:val="22"/>
          <w:lang w:eastAsia="en-GB"/>
        </w:rPr>
        <w:t>The committee went on to reveal that “most increased costs have arisen from the need to ensure that transport mitigation measures are delivered (Central and Eastern Stort Crossing plus contributions towards off-site sustainable transport measures).”</w:t>
      </w:r>
    </w:p>
    <w:p w14:paraId="5373BE5E" w14:textId="77777777" w:rsidR="00E72E35" w:rsidRPr="005E2B9B" w:rsidRDefault="00E72E35" w:rsidP="00E72E35">
      <w:pPr>
        <w:spacing w:after="150"/>
        <w:rPr>
          <w:color w:val="333333"/>
          <w:sz w:val="22"/>
          <w:szCs w:val="22"/>
          <w:lang w:eastAsia="en-GB"/>
        </w:rPr>
      </w:pPr>
      <w:r w:rsidRPr="005E2B9B">
        <w:rPr>
          <w:color w:val="333333"/>
          <w:sz w:val="22"/>
          <w:szCs w:val="22"/>
          <w:lang w:eastAsia="en-GB"/>
        </w:rPr>
        <w:t>In its report, the committee says only 23% of the new homes will be affordable housing. “This is in part a result of the increased costs associated with the delivery of the two crossing proposals due to the need to deliver full replacement sections of the existing rail bridges that were previously not identified as necessary.”</w:t>
      </w:r>
    </w:p>
    <w:p w14:paraId="1A5B0D71" w14:textId="77777777" w:rsidR="00E72E35" w:rsidRPr="005E2B9B" w:rsidRDefault="00E72E35" w:rsidP="00E72E35">
      <w:pPr>
        <w:spacing w:after="150"/>
        <w:rPr>
          <w:color w:val="333333"/>
          <w:sz w:val="22"/>
          <w:szCs w:val="22"/>
          <w:lang w:eastAsia="en-GB"/>
        </w:rPr>
      </w:pPr>
      <w:r w:rsidRPr="005E2B9B">
        <w:rPr>
          <w:color w:val="333333"/>
          <w:sz w:val="22"/>
          <w:szCs w:val="22"/>
          <w:lang w:eastAsia="en-GB"/>
        </w:rPr>
        <w:t>Essex County Council had requested the “earlier delivery of the two crossings as well as other highway improvements such as junction improvements at the Edinburgh Way/ Howard Way junction of the A414 in Harlow”, the committee says.</w:t>
      </w:r>
    </w:p>
    <w:p w14:paraId="321F741B" w14:textId="77777777" w:rsidR="00E72E35" w:rsidRPr="005E2B9B" w:rsidRDefault="00E72E35" w:rsidP="00E72E35">
      <w:pPr>
        <w:spacing w:after="150"/>
        <w:rPr>
          <w:color w:val="333333"/>
          <w:sz w:val="22"/>
          <w:szCs w:val="22"/>
          <w:lang w:eastAsia="en-GB"/>
        </w:rPr>
      </w:pPr>
      <w:r w:rsidRPr="005E2B9B">
        <w:rPr>
          <w:color w:val="333333"/>
          <w:sz w:val="22"/>
          <w:szCs w:val="22"/>
          <w:lang w:eastAsia="en-GB"/>
        </w:rPr>
        <w:t>It admits that “delivering off-site transport mitigation early has a significant impact on the cash flow of the development, reducing the ability to deliver on-site mitigation such as affordable housing”. After viability revision, the new roads will no longer be delivered in line with need: one of the Crossings will only be delivered after 3,500 homes are built.</w:t>
      </w:r>
    </w:p>
    <w:p w14:paraId="7BB5F14B" w14:textId="77777777" w:rsidR="00E72E35" w:rsidRPr="005E2B9B" w:rsidRDefault="00E72E35" w:rsidP="00E72E35">
      <w:pPr>
        <w:spacing w:after="150"/>
        <w:rPr>
          <w:color w:val="333333"/>
          <w:sz w:val="22"/>
          <w:szCs w:val="22"/>
          <w:lang w:eastAsia="en-GB"/>
        </w:rPr>
      </w:pPr>
      <w:r w:rsidRPr="005E2B9B">
        <w:rPr>
          <w:color w:val="333333"/>
          <w:sz w:val="22"/>
          <w:szCs w:val="22"/>
          <w:lang w:eastAsia="en-GB"/>
        </w:rPr>
        <w:t>East Herts District Council said the new crossings will connect future and existing residents in the Gilston area to Harlow town centre while the enhanced Central Stort Crossing will prioritise “public transport, cycling and walking”.  </w:t>
      </w:r>
    </w:p>
    <w:p w14:paraId="0DF6C103" w14:textId="77777777" w:rsidR="00E72E35" w:rsidRPr="005E2B9B" w:rsidRDefault="00E72E35" w:rsidP="00E72E35">
      <w:pPr>
        <w:spacing w:after="150"/>
        <w:rPr>
          <w:color w:val="333333"/>
          <w:sz w:val="22"/>
          <w:szCs w:val="22"/>
          <w:lang w:eastAsia="en-GB"/>
        </w:rPr>
      </w:pPr>
      <w:r w:rsidRPr="005E2B9B">
        <w:rPr>
          <w:color w:val="333333"/>
          <w:sz w:val="22"/>
          <w:szCs w:val="22"/>
          <w:lang w:eastAsia="en-GB"/>
        </w:rPr>
        <w:t>The Eastern Stort Crossing will involve the building of a new road, plus walking and cycling paths, between Terlings Park and Pye Corner, linking Harlow to the new Gilston villages development. Hunsdon, Eastwick and Gilston Neighbourhood Plan Group, however, point out that active travel is indirect and inconvenient, via a bridge or staggered crossings, and the roads is designed as a dual carriageway with multiple lanes.</w:t>
      </w:r>
    </w:p>
    <w:p w14:paraId="4E573FD2" w14:textId="77777777" w:rsidR="00E72E35" w:rsidRPr="005E2B9B" w:rsidRDefault="00E72E35" w:rsidP="00E72E35">
      <w:pPr>
        <w:spacing w:after="150"/>
        <w:rPr>
          <w:color w:val="333333"/>
          <w:sz w:val="22"/>
          <w:szCs w:val="22"/>
          <w:lang w:eastAsia="en-GB"/>
        </w:rPr>
      </w:pPr>
      <w:r w:rsidRPr="005E2B9B">
        <w:rPr>
          <w:color w:val="333333"/>
          <w:sz w:val="22"/>
          <w:szCs w:val="22"/>
          <w:lang w:eastAsia="en-GB"/>
        </w:rPr>
        <w:t>The outline application proposal includes plans for: sustainable urban drainage systems; vehicular bridge links; car parking (including multi-storey, under-croft and surface); new vehicular and pedestrian accesses into the site; new vehicular, pedestrian and cycle network within the site; and improvements to the existing highway and local road network.</w:t>
      </w:r>
    </w:p>
    <w:p w14:paraId="043829D1" w14:textId="77777777" w:rsidR="00E72E35" w:rsidRPr="005E2B9B" w:rsidRDefault="00E72E35" w:rsidP="00E72E35">
      <w:pPr>
        <w:spacing w:after="150"/>
        <w:rPr>
          <w:color w:val="333333"/>
          <w:sz w:val="22"/>
          <w:szCs w:val="22"/>
          <w:lang w:eastAsia="en-GB"/>
        </w:rPr>
      </w:pPr>
      <w:r w:rsidRPr="005E2B9B">
        <w:rPr>
          <w:color w:val="333333"/>
          <w:sz w:val="22"/>
          <w:szCs w:val="22"/>
          <w:lang w:eastAsia="en-GB"/>
        </w:rPr>
        <w:lastRenderedPageBreak/>
        <w:t>The group’s planning advisor is Martina Juvara, masterplanning director at URBAN Silence. She told LTT: “It is very disappointing that in a situation in which the community is engaged and wants to see high quality, sustainable development suited to the local area, they are ignored.</w:t>
      </w:r>
    </w:p>
    <w:p w14:paraId="79A8F82F" w14:textId="77777777" w:rsidR="00E72E35" w:rsidRPr="005E2B9B" w:rsidRDefault="00E72E35" w:rsidP="00E72E35">
      <w:pPr>
        <w:spacing w:after="150"/>
        <w:rPr>
          <w:color w:val="333333"/>
          <w:sz w:val="22"/>
          <w:szCs w:val="22"/>
          <w:lang w:eastAsia="en-GB"/>
        </w:rPr>
      </w:pPr>
      <w:r w:rsidRPr="005E2B9B">
        <w:rPr>
          <w:color w:val="333333"/>
          <w:sz w:val="22"/>
          <w:szCs w:val="22"/>
          <w:lang w:eastAsia="en-GB"/>
        </w:rPr>
        <w:t>“Furthermore, compliance with local plan and Neighbourhood Plan policy is abandoned in favour of construction of new roads with very significant consequences. This is not what Department for Levelling Up, Housing and Communities says the future of development should be.”</w:t>
      </w:r>
    </w:p>
    <w:p w14:paraId="6B30798E" w14:textId="272F4BB2" w:rsidR="00CD3C0B" w:rsidRDefault="00CD3C0B" w:rsidP="00E72E35">
      <w:pPr>
        <w:rPr>
          <w:b/>
          <w:color w:val="1D2228"/>
          <w:sz w:val="22"/>
          <w:szCs w:val="22"/>
          <w:lang w:eastAsia="en-GB"/>
        </w:rPr>
      </w:pPr>
      <w:r>
        <w:rPr>
          <w:b/>
          <w:color w:val="1D2228"/>
          <w:sz w:val="22"/>
          <w:szCs w:val="22"/>
          <w:lang w:eastAsia="en-GB"/>
        </w:rPr>
        <w:tab/>
      </w:r>
      <w:r>
        <w:rPr>
          <w:b/>
          <w:color w:val="1D2228"/>
          <w:sz w:val="22"/>
          <w:szCs w:val="22"/>
          <w:lang w:eastAsia="en-GB"/>
        </w:rPr>
        <w:tab/>
      </w:r>
      <w:r>
        <w:rPr>
          <w:b/>
          <w:color w:val="1D2228"/>
          <w:sz w:val="22"/>
          <w:szCs w:val="22"/>
          <w:lang w:eastAsia="en-GB"/>
        </w:rPr>
        <w:tab/>
        <w:t>++++++++++++++++++++++++++++++++++++++</w:t>
      </w:r>
    </w:p>
    <w:p w14:paraId="38F7BEC7" w14:textId="77777777" w:rsidR="00E72E35" w:rsidRPr="005E2B9B" w:rsidRDefault="00E72E35" w:rsidP="00E72E35">
      <w:pPr>
        <w:rPr>
          <w:b/>
          <w:color w:val="1D2228"/>
          <w:sz w:val="22"/>
          <w:szCs w:val="22"/>
          <w:lang w:eastAsia="en-GB"/>
        </w:rPr>
      </w:pPr>
    </w:p>
    <w:p w14:paraId="5EC0D46D" w14:textId="79079F34" w:rsidR="008A3D9B" w:rsidRPr="00CD3C0B" w:rsidRDefault="00CD3C0B" w:rsidP="00CD3C0B">
      <w:pPr>
        <w:rPr>
          <w:rFonts w:eastAsiaTheme="minorHAnsi"/>
          <w:b/>
          <w:bCs/>
          <w:sz w:val="20"/>
          <w:szCs w:val="20"/>
        </w:rPr>
      </w:pPr>
      <w:r w:rsidRPr="00CD3C0B">
        <w:rPr>
          <w:rFonts w:eastAsiaTheme="minorHAnsi"/>
          <w:b/>
          <w:bCs/>
          <w:sz w:val="20"/>
          <w:szCs w:val="20"/>
        </w:rPr>
        <w:t>Eric B</w:t>
      </w:r>
      <w:r w:rsidR="008A3D9B" w:rsidRPr="00CD3C0B">
        <w:rPr>
          <w:rFonts w:eastAsiaTheme="minorHAnsi"/>
          <w:b/>
          <w:bCs/>
          <w:sz w:val="20"/>
          <w:szCs w:val="20"/>
        </w:rPr>
        <w:t xml:space="preserve">uckmaster report for Mar 2023 </w:t>
      </w:r>
      <w:r w:rsidR="008A3D9B" w:rsidRPr="00CD3C0B">
        <w:rPr>
          <w:noProof/>
          <w:color w:val="565656"/>
          <w:sz w:val="20"/>
          <w:szCs w:val="20"/>
          <w:lang w:eastAsia="en-GB"/>
        </w:rPr>
        <w:drawing>
          <wp:inline distT="0" distB="0" distL="0" distR="0" wp14:anchorId="00282A7D" wp14:editId="1FF2C0B3">
            <wp:extent cx="730250" cy="400378"/>
            <wp:effectExtent l="0" t="0" r="0" b="0"/>
            <wp:docPr id="1" name="Picture 1" descr="Hertfordshire County Council raises Council Tax to protect vital services: County Hall 2022 1200x6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tfordshire County Council raises Council Tax to protect vital services: County Hall 2022 1200x657-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8545" cy="404926"/>
                    </a:xfrm>
                    <a:prstGeom prst="rect">
                      <a:avLst/>
                    </a:prstGeom>
                    <a:noFill/>
                    <a:ln>
                      <a:noFill/>
                    </a:ln>
                  </pic:spPr>
                </pic:pic>
              </a:graphicData>
            </a:graphic>
          </wp:inline>
        </w:drawing>
      </w:r>
    </w:p>
    <w:p w14:paraId="26A23AA2" w14:textId="77777777" w:rsidR="008A3D9B" w:rsidRPr="00CD3C0B" w:rsidRDefault="008A3D9B" w:rsidP="008A3D9B">
      <w:pPr>
        <w:spacing w:after="160" w:line="360" w:lineRule="auto"/>
        <w:rPr>
          <w:rFonts w:eastAsiaTheme="minorHAnsi"/>
          <w:b/>
          <w:bCs/>
          <w:sz w:val="20"/>
          <w:szCs w:val="20"/>
        </w:rPr>
      </w:pPr>
      <w:r w:rsidRPr="00CD3C0B">
        <w:rPr>
          <w:rFonts w:eastAsiaTheme="minorHAnsi"/>
          <w:b/>
          <w:bCs/>
          <w:sz w:val="20"/>
          <w:szCs w:val="20"/>
        </w:rPr>
        <w:t>Gilston Villages 1-6 Outline Application approved</w:t>
      </w:r>
    </w:p>
    <w:p w14:paraId="38B014F2"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This was considered by the committee on 28</w:t>
      </w:r>
      <w:r w:rsidRPr="00CD3C0B">
        <w:rPr>
          <w:rFonts w:eastAsiaTheme="minorHAnsi"/>
          <w:sz w:val="20"/>
          <w:szCs w:val="20"/>
          <w:vertAlign w:val="superscript"/>
        </w:rPr>
        <w:t>th</w:t>
      </w:r>
      <w:r w:rsidRPr="00CD3C0B">
        <w:rPr>
          <w:rFonts w:eastAsiaTheme="minorHAnsi"/>
          <w:sz w:val="20"/>
          <w:szCs w:val="20"/>
        </w:rPr>
        <w:t xml:space="preserve"> February. The Hunsdon Eastwick and Gilston Neighbourhood Plan Group were give 12 minutes to address the committee as was I. Residents and other groups had a lesser amount of time. We had a number of concerns around affordable homes, delays in delivering infrastructure that would protect Pye Corner, cumulative impact of traffic, flood risk, air quality, health provision, education and more. Officers responded to all points but it seemed to me that whatever the concerns are that they will be addressed later. It was approved by majority, with two against and one abstention. I still have some strong concerns over the impact of around 25,000 houses across the sub region of Harlow, Gilston, Ware and Hertford and how it will be managed, monitored and enforced. Village 7 Outline will be heard on 23</w:t>
      </w:r>
      <w:r w:rsidRPr="00CD3C0B">
        <w:rPr>
          <w:rFonts w:eastAsiaTheme="minorHAnsi"/>
          <w:sz w:val="20"/>
          <w:szCs w:val="20"/>
          <w:vertAlign w:val="superscript"/>
        </w:rPr>
        <w:t>rd</w:t>
      </w:r>
      <w:r w:rsidRPr="00CD3C0B">
        <w:rPr>
          <w:rFonts w:eastAsiaTheme="minorHAnsi"/>
          <w:sz w:val="20"/>
          <w:szCs w:val="20"/>
        </w:rPr>
        <w:t xml:space="preserve"> March.</w:t>
      </w:r>
    </w:p>
    <w:p w14:paraId="56205550" w14:textId="77777777" w:rsidR="008A3D9B" w:rsidRPr="00CD3C0B" w:rsidRDefault="008A3D9B" w:rsidP="008A3D9B">
      <w:pPr>
        <w:spacing w:after="160" w:line="360" w:lineRule="auto"/>
        <w:rPr>
          <w:rFonts w:eastAsiaTheme="minorHAnsi"/>
          <w:b/>
          <w:bCs/>
          <w:sz w:val="20"/>
          <w:szCs w:val="20"/>
        </w:rPr>
      </w:pPr>
      <w:r w:rsidRPr="00CD3C0B">
        <w:rPr>
          <w:rFonts w:eastAsiaTheme="minorHAnsi"/>
          <w:b/>
          <w:bCs/>
          <w:sz w:val="20"/>
          <w:szCs w:val="20"/>
        </w:rPr>
        <w:t>County Budget approved</w:t>
      </w:r>
    </w:p>
    <w:p w14:paraId="3175D041" w14:textId="77777777" w:rsidR="008A3D9B" w:rsidRPr="00CD3C0B" w:rsidRDefault="008A3D9B" w:rsidP="008A3D9B">
      <w:pPr>
        <w:spacing w:after="160" w:line="360" w:lineRule="auto"/>
        <w:rPr>
          <w:rFonts w:eastAsiaTheme="minorHAnsi"/>
          <w:b/>
          <w:bCs/>
          <w:sz w:val="20"/>
          <w:szCs w:val="20"/>
        </w:rPr>
      </w:pPr>
      <w:r w:rsidRPr="00CD3C0B">
        <w:rPr>
          <w:color w:val="565656"/>
          <w:sz w:val="20"/>
          <w:szCs w:val="20"/>
          <w:lang w:eastAsia="en-GB"/>
        </w:rPr>
        <w:t>Over the coming financial year, the county council will spend over £1billion delivering essential services to residents and businesses.</w:t>
      </w:r>
    </w:p>
    <w:p w14:paraId="5C6D1D02" w14:textId="2F408448" w:rsidR="008A3D9B" w:rsidRPr="00CD3C0B" w:rsidRDefault="008A3D9B" w:rsidP="008A3D9B">
      <w:p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t>The decision to raise council tax comes after the council had exhausted all means of protecting services. Additional grants from government have softened the scale of the challenge, but the council has also set out plans to deliver savings of £27.4m in the coming financial year, the highest for many years and utilising £19m of our reserves.  Persistently high levels of inflation have had a significant impact on the council’s budget, and the council is also seeing increased demand for vital services, particularly as households see their own finances stretched. The approved budget for the coming financial year will allow the council to protect services to those most in need while also investing in the council's Corporate Plan priorities.</w:t>
      </w:r>
    </w:p>
    <w:p w14:paraId="2A39CA74" w14:textId="277F3834" w:rsidR="008A3D9B" w:rsidRPr="00CD3C0B" w:rsidRDefault="008A3D9B" w:rsidP="008A3D9B">
      <w:p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t>Councillors have voted to increase Council Tax by 4.99 per cent (including 2 per cent for social care). This means that a typical Band D household will pay £1,605.63, an increase of £1.47 per week from April this year. The budget for 2023/24 reflects commitments made in the council’s Corporate Plan, and will see services funded to the tune of £121m extra in 2023/24, including:</w:t>
      </w:r>
    </w:p>
    <w:p w14:paraId="0618A002" w14:textId="77777777" w:rsidR="008A3D9B" w:rsidRPr="00CD3C0B" w:rsidRDefault="008A3D9B" w:rsidP="008A3D9B">
      <w:pPr>
        <w:numPr>
          <w:ilvl w:val="0"/>
          <w:numId w:val="25"/>
        </w:num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t>£38m to ensure adult care providers can continue to support residents – including funding to ensure our excellent care workforce is paid a fair wage for all they do, day in day out, to help those in need. This is supported by the social care precept</w:t>
      </w:r>
    </w:p>
    <w:p w14:paraId="79BF145C" w14:textId="77777777" w:rsidR="008A3D9B" w:rsidRPr="00CD3C0B" w:rsidRDefault="008A3D9B" w:rsidP="008A3D9B">
      <w:pPr>
        <w:numPr>
          <w:ilvl w:val="0"/>
          <w:numId w:val="25"/>
        </w:num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lastRenderedPageBreak/>
        <w:t>£15m is expected from the extension of the Household Support Fund to support our most vulnerable residents with the cost of living</w:t>
      </w:r>
    </w:p>
    <w:p w14:paraId="327D10FF" w14:textId="77777777" w:rsidR="008A3D9B" w:rsidRPr="00CD3C0B" w:rsidRDefault="008A3D9B" w:rsidP="008A3D9B">
      <w:pPr>
        <w:numPr>
          <w:ilvl w:val="0"/>
          <w:numId w:val="25"/>
        </w:num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t>An extra £19m for Children’s Services, including an extra £5.2m to support the children in our care</w:t>
      </w:r>
    </w:p>
    <w:p w14:paraId="0301DEFB" w14:textId="77777777" w:rsidR="008A3D9B" w:rsidRPr="00CD3C0B" w:rsidRDefault="008A3D9B" w:rsidP="008A3D9B">
      <w:pPr>
        <w:numPr>
          <w:ilvl w:val="0"/>
          <w:numId w:val="25"/>
        </w:num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t>£10m for home-to-school transport for children with Special Education Needs and Disabilities to ensure they can get to school easily</w:t>
      </w:r>
    </w:p>
    <w:p w14:paraId="79D3FC93" w14:textId="77777777" w:rsidR="008A3D9B" w:rsidRPr="00CD3C0B" w:rsidRDefault="008A3D9B" w:rsidP="008A3D9B">
      <w:pPr>
        <w:numPr>
          <w:ilvl w:val="0"/>
          <w:numId w:val="25"/>
        </w:num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t>£6.4m to support waste disposal services, alongside new contracts that will mean that no waste in the county will go to landfill from 2024.</w:t>
      </w:r>
    </w:p>
    <w:p w14:paraId="548D98DA" w14:textId="77777777" w:rsidR="008A3D9B" w:rsidRPr="00CD3C0B" w:rsidRDefault="008A3D9B" w:rsidP="008A3D9B">
      <w:pPr>
        <w:numPr>
          <w:ilvl w:val="0"/>
          <w:numId w:val="25"/>
        </w:num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t>£4.6m of extra funding into highways revenue budgets to cover inflation and ensure we can continue repairs and maintenance work on our roads - plus another £3m next year to help respond to the impact of the cold weather over the winter</w:t>
      </w:r>
    </w:p>
    <w:p w14:paraId="572DC0EE" w14:textId="77777777" w:rsidR="008A3D9B" w:rsidRPr="00CD3C0B" w:rsidRDefault="008A3D9B" w:rsidP="008A3D9B">
      <w:pPr>
        <w:numPr>
          <w:ilvl w:val="0"/>
          <w:numId w:val="25"/>
        </w:num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t>£36.4m to continue our work to improve recycling centres and make our waste infrastructure fit for the future</w:t>
      </w:r>
    </w:p>
    <w:p w14:paraId="114F4D38" w14:textId="77777777" w:rsidR="008A3D9B" w:rsidRPr="00CD3C0B" w:rsidRDefault="008A3D9B" w:rsidP="008A3D9B">
      <w:pPr>
        <w:numPr>
          <w:ilvl w:val="0"/>
          <w:numId w:val="25"/>
        </w:num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t>Funding to continue moving forward the Brookfield Riverside and Garden Village developments in Broxbourne</w:t>
      </w:r>
    </w:p>
    <w:p w14:paraId="2A522042" w14:textId="77777777" w:rsidR="008A3D9B" w:rsidRPr="00CD3C0B" w:rsidRDefault="008A3D9B" w:rsidP="008A3D9B">
      <w:pPr>
        <w:numPr>
          <w:ilvl w:val="0"/>
          <w:numId w:val="25"/>
        </w:num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t>Continuing to invest in our website to enable more people to carry out transactions online.</w:t>
      </w:r>
    </w:p>
    <w:p w14:paraId="2BAC3F52" w14:textId="77777777" w:rsidR="008A3D9B" w:rsidRPr="00CD3C0B" w:rsidRDefault="008A3D9B" w:rsidP="008A3D9B">
      <w:p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t>The county council is also investing in projects that will ensure future savings. This investment will lead to projects that will help residents remain independent for longer, keep families together through early intervention schemes and save taxpayers money by transforming partnership working.</w:t>
      </w:r>
    </w:p>
    <w:p w14:paraId="0A06013D" w14:textId="77777777" w:rsidR="008A3D9B" w:rsidRPr="00CD3C0B" w:rsidRDefault="008A3D9B" w:rsidP="008A3D9B">
      <w:pPr>
        <w:shd w:val="clear" w:color="auto" w:fill="FFFFFF"/>
        <w:spacing w:before="100" w:beforeAutospacing="1" w:after="100" w:afterAutospacing="1" w:line="420" w:lineRule="atLeast"/>
        <w:rPr>
          <w:b/>
          <w:bCs/>
          <w:color w:val="565656"/>
          <w:sz w:val="20"/>
          <w:szCs w:val="20"/>
          <w:lang w:eastAsia="en-GB"/>
        </w:rPr>
      </w:pPr>
      <w:r w:rsidRPr="00CD3C0B">
        <w:rPr>
          <w:b/>
          <w:bCs/>
          <w:color w:val="565656"/>
          <w:sz w:val="20"/>
          <w:szCs w:val="20"/>
          <w:lang w:eastAsia="en-GB"/>
        </w:rPr>
        <w:t xml:space="preserve">East Herts County budget </w:t>
      </w:r>
    </w:p>
    <w:p w14:paraId="236A2979" w14:textId="77777777" w:rsidR="008A3D9B" w:rsidRPr="00CD3C0B" w:rsidRDefault="008A3D9B" w:rsidP="008A3D9B">
      <w:p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t>This was approved on 1</w:t>
      </w:r>
      <w:r w:rsidRPr="00CD3C0B">
        <w:rPr>
          <w:color w:val="565656"/>
          <w:sz w:val="20"/>
          <w:szCs w:val="20"/>
          <w:vertAlign w:val="superscript"/>
          <w:lang w:eastAsia="en-GB"/>
        </w:rPr>
        <w:t>st</w:t>
      </w:r>
      <w:r w:rsidRPr="00CD3C0B">
        <w:rPr>
          <w:color w:val="565656"/>
          <w:sz w:val="20"/>
          <w:szCs w:val="20"/>
          <w:lang w:eastAsia="en-GB"/>
        </w:rPr>
        <w:t xml:space="preserve"> March and is an increase of £5.50 per annum for a band D, or £189 per month.</w:t>
      </w:r>
    </w:p>
    <w:p w14:paraId="3AC5D628" w14:textId="77777777" w:rsidR="008A3D9B" w:rsidRPr="00CD3C0B" w:rsidRDefault="008A3D9B" w:rsidP="008A3D9B">
      <w:pPr>
        <w:spacing w:line="273" w:lineRule="atLeast"/>
        <w:rPr>
          <w:b/>
          <w:bCs/>
          <w:color w:val="333333"/>
          <w:sz w:val="20"/>
          <w:szCs w:val="20"/>
          <w:lang w:eastAsia="en-GB"/>
        </w:rPr>
      </w:pPr>
      <w:r w:rsidRPr="00CD3C0B">
        <w:rPr>
          <w:b/>
          <w:bCs/>
          <w:color w:val="333333"/>
          <w:sz w:val="20"/>
          <w:szCs w:val="20"/>
          <w:lang w:eastAsia="en-GB"/>
        </w:rPr>
        <w:t>Concern over proposed ULEZ expansion</w:t>
      </w:r>
    </w:p>
    <w:p w14:paraId="52B59625" w14:textId="77777777" w:rsidR="008A3D9B" w:rsidRPr="00CD3C0B" w:rsidRDefault="008A3D9B" w:rsidP="008A3D9B">
      <w:pPr>
        <w:spacing w:line="273" w:lineRule="atLeast"/>
        <w:rPr>
          <w:b/>
          <w:bCs/>
          <w:color w:val="333333"/>
          <w:sz w:val="20"/>
          <w:szCs w:val="20"/>
          <w:lang w:eastAsia="en-GB"/>
        </w:rPr>
      </w:pPr>
    </w:p>
    <w:p w14:paraId="1B4DEC93" w14:textId="77777777" w:rsidR="008A3D9B" w:rsidRPr="00CD3C0B" w:rsidRDefault="008A3D9B" w:rsidP="008A3D9B">
      <w:pPr>
        <w:spacing w:line="360" w:lineRule="auto"/>
        <w:rPr>
          <w:color w:val="333333"/>
          <w:sz w:val="20"/>
          <w:szCs w:val="20"/>
          <w:lang w:eastAsia="en-GB"/>
        </w:rPr>
      </w:pPr>
      <w:r w:rsidRPr="00CD3C0B">
        <w:rPr>
          <w:color w:val="000000"/>
          <w:sz w:val="20"/>
          <w:szCs w:val="20"/>
          <w:lang w:eastAsia="en-GB"/>
        </w:rPr>
        <w:t>The Leader of Hertfordshire County Council</w:t>
      </w:r>
      <w:r w:rsidRPr="00CD3C0B">
        <w:rPr>
          <w:color w:val="333333"/>
          <w:sz w:val="20"/>
          <w:szCs w:val="20"/>
          <w:lang w:eastAsia="en-GB"/>
        </w:rPr>
        <w:t xml:space="preserve"> </w:t>
      </w:r>
      <w:hyperlink r:id="rId12" w:history="1">
        <w:r w:rsidRPr="00CD3C0B">
          <w:rPr>
            <w:color w:val="0563C1" w:themeColor="hyperlink"/>
            <w:sz w:val="20"/>
            <w:szCs w:val="20"/>
            <w:u w:val="single"/>
            <w:lang w:eastAsia="en-GB"/>
          </w:rPr>
          <w:t>has written to the Mayor of London</w:t>
        </w:r>
      </w:hyperlink>
      <w:r w:rsidRPr="00CD3C0B">
        <w:rPr>
          <w:color w:val="333333"/>
          <w:sz w:val="20"/>
          <w:szCs w:val="20"/>
          <w:lang w:eastAsia="en-GB"/>
        </w:rPr>
        <w:t xml:space="preserve"> </w:t>
      </w:r>
      <w:r w:rsidRPr="00CD3C0B">
        <w:rPr>
          <w:color w:val="000000"/>
          <w:sz w:val="20"/>
          <w:szCs w:val="20"/>
          <w:lang w:eastAsia="en-GB"/>
        </w:rPr>
        <w:t>outlining opposition</w:t>
      </w:r>
      <w:r w:rsidRPr="00CD3C0B">
        <w:rPr>
          <w:color w:val="333333"/>
          <w:sz w:val="20"/>
          <w:szCs w:val="20"/>
          <w:lang w:eastAsia="en-GB"/>
        </w:rPr>
        <w:t xml:space="preserve"> </w:t>
      </w:r>
      <w:r w:rsidRPr="00CD3C0B">
        <w:rPr>
          <w:color w:val="000000"/>
          <w:sz w:val="20"/>
          <w:szCs w:val="20"/>
          <w:lang w:eastAsia="en-GB"/>
        </w:rPr>
        <w:t>to the planned expansion of the</w:t>
      </w:r>
      <w:r w:rsidRPr="00CD3C0B">
        <w:rPr>
          <w:color w:val="333333"/>
          <w:sz w:val="20"/>
          <w:szCs w:val="20"/>
          <w:lang w:eastAsia="en-GB"/>
        </w:rPr>
        <w:t xml:space="preserve"> </w:t>
      </w:r>
      <w:hyperlink r:id="rId13" w:history="1">
        <w:r w:rsidRPr="00CD3C0B">
          <w:rPr>
            <w:color w:val="0563C1" w:themeColor="hyperlink"/>
            <w:sz w:val="20"/>
            <w:szCs w:val="20"/>
            <w:u w:val="single"/>
            <w:lang w:eastAsia="en-GB"/>
          </w:rPr>
          <w:t>London Ultra-Low Emission Zone (ULEZ)</w:t>
        </w:r>
      </w:hyperlink>
      <w:r w:rsidRPr="00CD3C0B">
        <w:rPr>
          <w:color w:val="333333"/>
          <w:sz w:val="20"/>
          <w:szCs w:val="20"/>
          <w:lang w:eastAsia="en-GB"/>
        </w:rPr>
        <w:t xml:space="preserve">. </w:t>
      </w:r>
      <w:r w:rsidRPr="00CD3C0B">
        <w:rPr>
          <w:color w:val="000000"/>
          <w:sz w:val="20"/>
          <w:szCs w:val="20"/>
          <w:lang w:eastAsia="en-GB"/>
        </w:rPr>
        <w:t>While the county council supports the aim of the ULEZ in improving air quality, the expansion of the scheme does not properly assess the impact on the Hertfordshire towns and villages bordering London or put sufficient measures in place to mitigate the impact on the county’s most vulnerable residents. Therefore, the council cannot support the ULEZ expansion, and do not accept that any signage or cameras aimed at fining drivers, potentially up to £180 if they forget to pay the £12.50 charge, should be based in Hertfordshire.</w:t>
      </w:r>
    </w:p>
    <w:p w14:paraId="177982CB" w14:textId="77777777" w:rsidR="008A3D9B" w:rsidRPr="00CD3C0B" w:rsidRDefault="008A3D9B" w:rsidP="008A3D9B">
      <w:pPr>
        <w:shd w:val="clear" w:color="auto" w:fill="FFFFFF"/>
        <w:spacing w:before="100" w:beforeAutospacing="1" w:after="100" w:afterAutospacing="1" w:line="420" w:lineRule="atLeast"/>
        <w:rPr>
          <w:color w:val="565656"/>
          <w:sz w:val="20"/>
          <w:szCs w:val="20"/>
          <w:lang w:eastAsia="en-GB"/>
        </w:rPr>
      </w:pPr>
      <w:r w:rsidRPr="00CD3C0B">
        <w:rPr>
          <w:b/>
          <w:bCs/>
          <w:color w:val="565656"/>
          <w:sz w:val="20"/>
          <w:szCs w:val="20"/>
          <w:lang w:eastAsia="en-GB"/>
        </w:rPr>
        <w:t>Strategic migration</w:t>
      </w:r>
    </w:p>
    <w:p w14:paraId="2B9B72D9" w14:textId="77777777" w:rsidR="008A3D9B" w:rsidRPr="00CD3C0B" w:rsidRDefault="008A3D9B" w:rsidP="008A3D9B">
      <w:p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t xml:space="preserve">The Hertfordshire Strategic Migration Steering Group continues to lead on Hertfordshire’s coordinated partnership response to the arrival of and support for refugees and asylum seekers from Afghanistan and Ukraine. Currently there are 1277 </w:t>
      </w:r>
      <w:hyperlink r:id="rId14" w:history="1">
        <w:r w:rsidRPr="00CD3C0B">
          <w:rPr>
            <w:color w:val="0563C1" w:themeColor="hyperlink"/>
            <w:sz w:val="20"/>
            <w:szCs w:val="20"/>
            <w:u w:val="single"/>
            <w:lang w:eastAsia="en-GB"/>
          </w:rPr>
          <w:t>Ukrainians in Hertfordshire</w:t>
        </w:r>
      </w:hyperlink>
      <w:r w:rsidRPr="00CD3C0B">
        <w:rPr>
          <w:color w:val="565656"/>
          <w:sz w:val="20"/>
          <w:szCs w:val="20"/>
          <w:lang w:eastAsia="en-GB"/>
        </w:rPr>
        <w:t xml:space="preserve"> on the Homes for Ukraine scheme and work to increase the number of hosts families has been successful in finding a further 58 hosts. A new support package to assist refugees who wish to stay in Hertfordshire to move into the private rental sector is planned. People continue to seek asylum in the UK and there are currently 12 hotels in </w:t>
      </w:r>
      <w:r w:rsidRPr="00CD3C0B">
        <w:rPr>
          <w:color w:val="565656"/>
          <w:sz w:val="20"/>
          <w:szCs w:val="20"/>
          <w:lang w:eastAsia="en-GB"/>
        </w:rPr>
        <w:lastRenderedPageBreak/>
        <w:t>Hertfordshire being used as temporary accommodation for them. The County Council observed the national minute’s silence at 11am on Friday 24 February to mark the one-year anniversary of the full-scale Russian invasion of Ukraine.</w:t>
      </w:r>
    </w:p>
    <w:p w14:paraId="0591C527" w14:textId="77777777" w:rsidR="008A3D9B" w:rsidRPr="00CD3C0B" w:rsidRDefault="008A3D9B" w:rsidP="008A3D9B">
      <w:pPr>
        <w:spacing w:line="273" w:lineRule="atLeast"/>
        <w:rPr>
          <w:b/>
          <w:bCs/>
          <w:color w:val="333333"/>
          <w:sz w:val="20"/>
          <w:szCs w:val="20"/>
          <w:lang w:eastAsia="en-GB"/>
        </w:rPr>
      </w:pPr>
      <w:r w:rsidRPr="00CD3C0B">
        <w:rPr>
          <w:b/>
          <w:bCs/>
          <w:color w:val="333333"/>
          <w:sz w:val="20"/>
          <w:szCs w:val="20"/>
          <w:lang w:eastAsia="en-GB"/>
        </w:rPr>
        <w:t>Links to various campaigns and updates</w:t>
      </w:r>
    </w:p>
    <w:p w14:paraId="4445263C" w14:textId="77777777" w:rsidR="008A3D9B" w:rsidRPr="00CD3C0B" w:rsidRDefault="008A3D9B" w:rsidP="008A3D9B">
      <w:pPr>
        <w:spacing w:line="273" w:lineRule="atLeast"/>
        <w:rPr>
          <w:color w:val="333333"/>
          <w:sz w:val="20"/>
          <w:szCs w:val="20"/>
          <w:lang w:eastAsia="en-GB"/>
        </w:rPr>
      </w:pPr>
      <w:r w:rsidRPr="00CD3C0B">
        <w:rPr>
          <w:color w:val="333333"/>
          <w:sz w:val="20"/>
          <w:szCs w:val="20"/>
          <w:lang w:eastAsia="en-GB"/>
        </w:rPr>
        <w:t>The county council’s campaign - ‘</w:t>
      </w:r>
      <w:r w:rsidRPr="00CD3C0B">
        <w:rPr>
          <w:b/>
          <w:bCs/>
          <w:color w:val="333333"/>
          <w:sz w:val="20"/>
          <w:szCs w:val="20"/>
          <w:lang w:eastAsia="en-GB"/>
        </w:rPr>
        <w:t>here for you this winter’</w:t>
      </w:r>
      <w:r w:rsidRPr="00CD3C0B">
        <w:rPr>
          <w:color w:val="333333"/>
          <w:sz w:val="20"/>
          <w:szCs w:val="20"/>
          <w:lang w:eastAsia="en-GB"/>
        </w:rPr>
        <w:t xml:space="preserve"> is about making sure that residents are aware of the help and support that’s on offer locally to help them throughout the winter months. Please share the </w:t>
      </w:r>
      <w:hyperlink r:id="rId15" w:history="1">
        <w:r w:rsidRPr="00CD3C0B">
          <w:rPr>
            <w:color w:val="0563C1" w:themeColor="hyperlink"/>
            <w:sz w:val="20"/>
            <w:szCs w:val="20"/>
            <w:u w:val="single"/>
            <w:lang w:eastAsia="en-GB"/>
          </w:rPr>
          <w:t>here for you this winter campaign webpage</w:t>
        </w:r>
      </w:hyperlink>
      <w:r w:rsidRPr="00CD3C0B">
        <w:rPr>
          <w:color w:val="333333"/>
          <w:sz w:val="20"/>
          <w:szCs w:val="20"/>
          <w:lang w:eastAsia="en-GB"/>
        </w:rPr>
        <w:t xml:space="preserve"> </w:t>
      </w:r>
    </w:p>
    <w:p w14:paraId="2BD8A710" w14:textId="77777777" w:rsidR="008A3D9B" w:rsidRPr="00CD3C0B" w:rsidRDefault="008A3D9B" w:rsidP="008A3D9B">
      <w:pPr>
        <w:spacing w:line="273" w:lineRule="atLeast"/>
        <w:rPr>
          <w:color w:val="333333"/>
          <w:sz w:val="20"/>
          <w:szCs w:val="20"/>
          <w:lang w:eastAsia="en-GB"/>
        </w:rPr>
      </w:pPr>
    </w:p>
    <w:p w14:paraId="318DCD6E" w14:textId="77777777" w:rsidR="008A3D9B" w:rsidRPr="00CD3C0B" w:rsidRDefault="008A3D9B" w:rsidP="008A3D9B">
      <w:pPr>
        <w:spacing w:line="273" w:lineRule="atLeast"/>
        <w:rPr>
          <w:color w:val="333333"/>
          <w:sz w:val="20"/>
          <w:szCs w:val="20"/>
          <w:lang w:eastAsia="en-GB"/>
        </w:rPr>
      </w:pPr>
      <w:r w:rsidRPr="00CD3C0B">
        <w:rPr>
          <w:color w:val="333333"/>
          <w:sz w:val="20"/>
          <w:szCs w:val="20"/>
          <w:lang w:eastAsia="en-GB"/>
        </w:rPr>
        <w:t xml:space="preserve">Hertfordshire Fire and Rescue Service has teamed up with Public Health Hertfordshire to launch </w:t>
      </w:r>
      <w:hyperlink r:id="rId16" w:history="1">
        <w:r w:rsidRPr="00CD3C0B">
          <w:rPr>
            <w:color w:val="0563C1" w:themeColor="hyperlink"/>
            <w:sz w:val="20"/>
            <w:szCs w:val="20"/>
            <w:u w:val="single"/>
            <w:lang w:eastAsia="en-GB"/>
          </w:rPr>
          <w:t>Healthy Body Healthy Mind Hertfordshire</w:t>
        </w:r>
      </w:hyperlink>
      <w:r w:rsidRPr="00CD3C0B">
        <w:rPr>
          <w:color w:val="333333"/>
          <w:sz w:val="20"/>
          <w:szCs w:val="20"/>
          <w:lang w:eastAsia="en-GB"/>
        </w:rPr>
        <w:t>, a new campaign to highlight the positive effect that being active can have on our physical and mental health and wellbeing.</w:t>
      </w:r>
    </w:p>
    <w:p w14:paraId="280ECCC7" w14:textId="77777777" w:rsidR="008A3D9B" w:rsidRPr="00CD3C0B" w:rsidRDefault="008A3D9B" w:rsidP="008A3D9B">
      <w:pPr>
        <w:spacing w:line="273" w:lineRule="atLeast"/>
        <w:rPr>
          <w:color w:val="333333"/>
          <w:sz w:val="20"/>
          <w:szCs w:val="20"/>
          <w:lang w:eastAsia="en-GB"/>
        </w:rPr>
      </w:pPr>
    </w:p>
    <w:p w14:paraId="5AD2C3A3" w14:textId="77777777" w:rsidR="008A3D9B" w:rsidRPr="00CD3C0B" w:rsidRDefault="008A3D9B" w:rsidP="008A3D9B">
      <w:pPr>
        <w:spacing w:line="273" w:lineRule="atLeast"/>
        <w:rPr>
          <w:color w:val="333333"/>
          <w:sz w:val="20"/>
          <w:szCs w:val="20"/>
          <w:lang w:eastAsia="en-GB"/>
        </w:rPr>
      </w:pPr>
      <w:r w:rsidRPr="00CD3C0B">
        <w:rPr>
          <w:color w:val="333333"/>
          <w:sz w:val="20"/>
          <w:szCs w:val="20"/>
          <w:lang w:eastAsia="en-GB"/>
        </w:rPr>
        <w:t xml:space="preserve">During the winter months there are </w:t>
      </w:r>
      <w:hyperlink r:id="rId17" w:history="1">
        <w:r w:rsidRPr="00CD3C0B">
          <w:rPr>
            <w:color w:val="0563C1" w:themeColor="hyperlink"/>
            <w:sz w:val="20"/>
            <w:szCs w:val="20"/>
            <w:u w:val="single"/>
            <w:lang w:eastAsia="en-GB"/>
          </w:rPr>
          <w:t>an increase in potholes</w:t>
        </w:r>
      </w:hyperlink>
      <w:r w:rsidRPr="00CD3C0B">
        <w:rPr>
          <w:color w:val="333333"/>
          <w:sz w:val="20"/>
          <w:szCs w:val="20"/>
          <w:lang w:eastAsia="en-GB"/>
        </w:rPr>
        <w:t xml:space="preserve"> due to snow and ice.</w:t>
      </w:r>
      <w:r w:rsidRPr="00CD3C0B">
        <w:rPr>
          <w:b/>
          <w:bCs/>
          <w:color w:val="333333"/>
          <w:sz w:val="20"/>
          <w:szCs w:val="20"/>
          <w:lang w:eastAsia="en-GB"/>
        </w:rPr>
        <w:t xml:space="preserve"> </w:t>
      </w:r>
      <w:r w:rsidRPr="00CD3C0B">
        <w:rPr>
          <w:color w:val="333333"/>
          <w:sz w:val="20"/>
          <w:szCs w:val="20"/>
          <w:lang w:eastAsia="en-GB"/>
        </w:rPr>
        <w:t xml:space="preserve">The council is encouraging residents to </w:t>
      </w:r>
      <w:hyperlink r:id="rId18" w:history="1">
        <w:r w:rsidRPr="00CD3C0B">
          <w:rPr>
            <w:color w:val="0563C1" w:themeColor="hyperlink"/>
            <w:sz w:val="20"/>
            <w:szCs w:val="20"/>
            <w:u w:val="single"/>
            <w:lang w:eastAsia="en-GB"/>
          </w:rPr>
          <w:t>report potholes found on the road network online</w:t>
        </w:r>
      </w:hyperlink>
      <w:r w:rsidRPr="00CD3C0B">
        <w:rPr>
          <w:color w:val="333333"/>
          <w:sz w:val="20"/>
          <w:szCs w:val="20"/>
          <w:lang w:eastAsia="en-GB"/>
        </w:rPr>
        <w:t xml:space="preserve"> so that they can be added to the repair and maintenance programme. </w:t>
      </w:r>
    </w:p>
    <w:p w14:paraId="62A819C8" w14:textId="77777777" w:rsidR="008A3D9B" w:rsidRPr="00CD3C0B" w:rsidRDefault="008A3D9B" w:rsidP="008A3D9B">
      <w:pPr>
        <w:spacing w:line="273" w:lineRule="atLeast"/>
        <w:rPr>
          <w:color w:val="333333"/>
          <w:sz w:val="20"/>
          <w:szCs w:val="20"/>
          <w:lang w:eastAsia="en-GB"/>
        </w:rPr>
      </w:pPr>
      <w:r w:rsidRPr="00CD3C0B">
        <w:rPr>
          <w:color w:val="333333"/>
          <w:sz w:val="20"/>
          <w:szCs w:val="20"/>
          <w:lang w:eastAsia="en-GB"/>
        </w:rPr>
        <w:t> </w:t>
      </w:r>
    </w:p>
    <w:p w14:paraId="65F1F821" w14:textId="77777777" w:rsidR="008A3D9B" w:rsidRPr="00CD3C0B" w:rsidRDefault="008A3D9B" w:rsidP="008A3D9B">
      <w:pPr>
        <w:spacing w:after="160" w:line="360" w:lineRule="auto"/>
        <w:rPr>
          <w:rFonts w:eastAsiaTheme="minorHAnsi"/>
          <w:color w:val="333333"/>
          <w:sz w:val="20"/>
          <w:szCs w:val="20"/>
        </w:rPr>
      </w:pPr>
      <w:r w:rsidRPr="00CD3C0B">
        <w:rPr>
          <w:rFonts w:eastAsiaTheme="minorHAnsi"/>
          <w:color w:val="333333"/>
          <w:sz w:val="20"/>
          <w:szCs w:val="20"/>
        </w:rPr>
        <w:t xml:space="preserve">Hertfordshire County Council is encouraging residents to apply now if they need to </w:t>
      </w:r>
      <w:r w:rsidRPr="00CD3C0B">
        <w:rPr>
          <w:rFonts w:eastAsiaTheme="minorHAnsi"/>
          <w:b/>
          <w:bCs/>
          <w:color w:val="333333"/>
          <w:sz w:val="20"/>
          <w:szCs w:val="20"/>
        </w:rPr>
        <w:t xml:space="preserve">close a road for a street party to celebrate the </w:t>
      </w:r>
      <w:hyperlink r:id="rId19" w:history="1">
        <w:r w:rsidRPr="00CD3C0B">
          <w:rPr>
            <w:rFonts w:eastAsiaTheme="minorHAnsi"/>
            <w:b/>
            <w:bCs/>
            <w:color w:val="0563C1" w:themeColor="hyperlink"/>
            <w:sz w:val="20"/>
            <w:szCs w:val="20"/>
            <w:u w:val="single"/>
          </w:rPr>
          <w:t>Coronation</w:t>
        </w:r>
      </w:hyperlink>
      <w:r w:rsidRPr="00CD3C0B">
        <w:rPr>
          <w:rFonts w:eastAsiaTheme="minorHAnsi"/>
          <w:b/>
          <w:bCs/>
          <w:color w:val="333333"/>
          <w:sz w:val="20"/>
          <w:szCs w:val="20"/>
        </w:rPr>
        <w:t xml:space="preserve"> of His Majesty The King and Her Majesty</w:t>
      </w:r>
      <w:r w:rsidRPr="00CD3C0B">
        <w:rPr>
          <w:rFonts w:eastAsiaTheme="minorHAnsi"/>
          <w:color w:val="333333"/>
          <w:sz w:val="20"/>
          <w:szCs w:val="20"/>
        </w:rPr>
        <w:t xml:space="preserve"> The Queen Consort from 6 to 8 May 2023. Recognising the social and community benefits of celebrating this historic event the county council will not be charging any fees should you or your neighbours wish to close your road and hold a party. </w:t>
      </w:r>
      <w:hyperlink r:id="rId20" w:history="1">
        <w:r w:rsidRPr="00CD3C0B">
          <w:rPr>
            <w:rFonts w:eastAsiaTheme="minorHAnsi"/>
            <w:color w:val="0563C1" w:themeColor="hyperlink"/>
            <w:sz w:val="20"/>
            <w:szCs w:val="20"/>
            <w:u w:val="single"/>
          </w:rPr>
          <w:t>Please apply by 26 March 2023</w:t>
        </w:r>
      </w:hyperlink>
      <w:r w:rsidRPr="00CD3C0B">
        <w:rPr>
          <w:rFonts w:eastAsiaTheme="minorHAnsi"/>
          <w:color w:val="333333"/>
          <w:sz w:val="20"/>
          <w:szCs w:val="20"/>
        </w:rPr>
        <w:t>.</w:t>
      </w:r>
    </w:p>
    <w:p w14:paraId="0EC8E81A" w14:textId="77777777" w:rsidR="008A3D9B" w:rsidRPr="00CD3C0B" w:rsidRDefault="008A3D9B" w:rsidP="008A3D9B">
      <w:pPr>
        <w:spacing w:after="160" w:line="360" w:lineRule="auto"/>
        <w:rPr>
          <w:rFonts w:eastAsiaTheme="minorHAnsi"/>
          <w:b/>
          <w:bCs/>
          <w:color w:val="333333"/>
          <w:sz w:val="20"/>
          <w:szCs w:val="20"/>
        </w:rPr>
      </w:pPr>
      <w:r w:rsidRPr="00CD3C0B">
        <w:rPr>
          <w:rFonts w:eastAsiaTheme="minorHAnsi"/>
          <w:b/>
          <w:bCs/>
          <w:color w:val="333333"/>
          <w:sz w:val="20"/>
          <w:szCs w:val="20"/>
        </w:rPr>
        <w:t>Secondary Transfer in our local Schools</w:t>
      </w:r>
    </w:p>
    <w:p w14:paraId="4C7CE651"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 xml:space="preserve">Across Hertfordshire, application numbers for Secondary Transfer were very similar to last year, with 14,972 applications compared to 14,997 for 2022, a decrease of just 25. Satisfaction rates have remained high with the percentage of Hertfordshire children offered a ranked school in 2023 almost the same as last year, 94.3% compared to 94.7%. The percentage of children offered their first ranked school is also very similar to last year, 77.8% compared to 78.6% last year. </w:t>
      </w:r>
    </w:p>
    <w:p w14:paraId="6E9C8618"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 xml:space="preserve">Across Bishop’s Stortford, the number of families applying for secondary school places in September 2023 increased by 12.8% to 572 compared to 507 for September 2022 entry. In Sawbridgeworth, the number of families applying for secondary school places decreased by 8%, with 109 applications received for September 2022, compared to 118 for September 2022 entry. </w:t>
      </w:r>
    </w:p>
    <w:p w14:paraId="05D12A4D"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 xml:space="preserve">The opening of Avanti Grange School has increased satisfaction rates across the district and the school is full with applicants who ranked it as a preference. </w:t>
      </w:r>
    </w:p>
    <w:p w14:paraId="44508EE2"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In Bishop’s Stortford, the percentage of families offered a ranked school is higher than last year, 99% compared with 98% in 2022. The percentage of children in Bishop’s Stortford offered their first preference school also increased this year to 81%, compared to 78% in 2022.</w:t>
      </w:r>
    </w:p>
    <w:p w14:paraId="618655CE"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 xml:space="preserve">In Sawbridgeworth, the percentage of families offered a ranked school is the same as last year at 99%. The percentage of children in Sawbridgeworth offered their first preference school has also remained the same at 93%. </w:t>
      </w:r>
    </w:p>
    <w:p w14:paraId="7996BAA4"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Non-Ranked Allocations</w:t>
      </w:r>
    </w:p>
    <w:p w14:paraId="26831A9E"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 xml:space="preserve">There are 5 non-ranked allocations (NRAs) in Bishop’s Stortford. Applicants who could not be offered one of their preferred schools have been allocated a place Birchwood High School. </w:t>
      </w:r>
    </w:p>
    <w:p w14:paraId="4EF3FCF0" w14:textId="569BF9CE" w:rsidR="008A3D9B" w:rsidRPr="00CD3C0B" w:rsidRDefault="008A3D9B" w:rsidP="008A3D9B">
      <w:pPr>
        <w:spacing w:after="160" w:line="360" w:lineRule="auto"/>
        <w:rPr>
          <w:rFonts w:eastAsiaTheme="minorHAnsi"/>
          <w:sz w:val="20"/>
          <w:szCs w:val="20"/>
        </w:rPr>
      </w:pPr>
      <w:r w:rsidRPr="00CD3C0B">
        <w:rPr>
          <w:rFonts w:eastAsiaTheme="minorHAnsi"/>
          <w:sz w:val="20"/>
          <w:szCs w:val="20"/>
        </w:rPr>
        <w:t xml:space="preserve">In Sawbridgeworth, there was 1 NRA. This was a late application. This child has also been allocated a place at Birchwood High School. </w:t>
      </w:r>
    </w:p>
    <w:tbl>
      <w:tblPr>
        <w:tblW w:w="0" w:type="auto"/>
        <w:tblInd w:w="885" w:type="dxa"/>
        <w:tblCellMar>
          <w:left w:w="0" w:type="dxa"/>
          <w:right w:w="0" w:type="dxa"/>
        </w:tblCellMar>
        <w:tblLook w:val="04A0" w:firstRow="1" w:lastRow="0" w:firstColumn="1" w:lastColumn="0" w:noHBand="0" w:noVBand="1"/>
      </w:tblPr>
      <w:tblGrid>
        <w:gridCol w:w="2660"/>
        <w:gridCol w:w="756"/>
        <w:gridCol w:w="756"/>
        <w:gridCol w:w="756"/>
      </w:tblGrid>
      <w:tr w:rsidR="008A3D9B" w:rsidRPr="00CD3C0B" w14:paraId="2F1CA5CB" w14:textId="77777777" w:rsidTr="00506595">
        <w:tc>
          <w:tcPr>
            <w:tcW w:w="26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013B5E14"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lastRenderedPageBreak/>
              <w:t>Parish</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94E567"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2023</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318CD7"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2022</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F4F30A"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2021</w:t>
            </w:r>
          </w:p>
        </w:tc>
      </w:tr>
      <w:tr w:rsidR="008A3D9B" w:rsidRPr="00CD3C0B" w14:paraId="4A1E71E7" w14:textId="77777777" w:rsidTr="00506595">
        <w:tc>
          <w:tcPr>
            <w:tcW w:w="2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112A98"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Bishop’s Stortford</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14:paraId="229BFEDC"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5</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14:paraId="558CF84A"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9</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14:paraId="1C1E1BD5"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9</w:t>
            </w:r>
          </w:p>
        </w:tc>
      </w:tr>
      <w:tr w:rsidR="008A3D9B" w:rsidRPr="00CD3C0B" w14:paraId="5FA65970" w14:textId="77777777" w:rsidTr="00506595">
        <w:tc>
          <w:tcPr>
            <w:tcW w:w="2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047540"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Sawbridgeworth</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14:paraId="7F12D2EA"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1</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14:paraId="103263D5"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1</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14:paraId="782C8990"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8</w:t>
            </w:r>
          </w:p>
        </w:tc>
      </w:tr>
      <w:tr w:rsidR="008A3D9B" w:rsidRPr="00CD3C0B" w14:paraId="34AD300A" w14:textId="77777777" w:rsidTr="00506595">
        <w:tc>
          <w:tcPr>
            <w:tcW w:w="2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C20EE8"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Total</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14:paraId="2EC29F5E"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6</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14:paraId="7B689EC1"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10</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14:paraId="779F487F"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17</w:t>
            </w:r>
          </w:p>
        </w:tc>
      </w:tr>
    </w:tbl>
    <w:p w14:paraId="7318CBDE" w14:textId="77777777" w:rsidR="008A3D9B" w:rsidRPr="00CD3C0B" w:rsidRDefault="008A3D9B" w:rsidP="008A3D9B">
      <w:pPr>
        <w:spacing w:after="160" w:line="360" w:lineRule="auto"/>
        <w:rPr>
          <w:rFonts w:eastAsiaTheme="minorHAnsi"/>
          <w:sz w:val="20"/>
          <w:szCs w:val="20"/>
        </w:rPr>
      </w:pPr>
    </w:p>
    <w:p w14:paraId="1951F47E" w14:textId="77777777" w:rsidR="008A3D9B" w:rsidRPr="00CD3C0B" w:rsidRDefault="008A3D9B" w:rsidP="008A3D9B">
      <w:pPr>
        <w:spacing w:after="160" w:line="360" w:lineRule="auto"/>
        <w:rPr>
          <w:rFonts w:eastAsiaTheme="minorHAnsi"/>
          <w:sz w:val="20"/>
          <w:szCs w:val="20"/>
        </w:rPr>
      </w:pPr>
      <w:bookmarkStart w:id="0" w:name="_Hlk33452607"/>
      <w:r w:rsidRPr="00CD3C0B">
        <w:rPr>
          <w:rFonts w:eastAsiaTheme="minorHAnsi"/>
          <w:sz w:val="20"/>
          <w:szCs w:val="20"/>
        </w:rPr>
        <w:t>As at 1</w:t>
      </w:r>
      <w:r w:rsidRPr="00CD3C0B">
        <w:rPr>
          <w:rFonts w:eastAsiaTheme="minorHAnsi"/>
          <w:sz w:val="20"/>
          <w:szCs w:val="20"/>
          <w:vertAlign w:val="superscript"/>
        </w:rPr>
        <w:t>st</w:t>
      </w:r>
      <w:r w:rsidRPr="00CD3C0B">
        <w:rPr>
          <w:rFonts w:eastAsiaTheme="minorHAnsi"/>
          <w:sz w:val="20"/>
          <w:szCs w:val="20"/>
        </w:rPr>
        <w:t xml:space="preserve"> March, Birchwood High School is the only school with places available in the local area. Places are also expected to become available at other schools through the continuing interest process due to places being returned and movement between schools and through the appeals process.</w:t>
      </w:r>
    </w:p>
    <w:bookmarkEnd w:id="0"/>
    <w:p w14:paraId="781D4E87" w14:textId="77777777" w:rsidR="008A3D9B" w:rsidRPr="00CD3C0B" w:rsidRDefault="008A3D9B" w:rsidP="008A3D9B">
      <w:pPr>
        <w:spacing w:after="160" w:line="360" w:lineRule="auto"/>
        <w:rPr>
          <w:rFonts w:eastAsiaTheme="minorHAnsi"/>
          <w:sz w:val="20"/>
          <w:szCs w:val="20"/>
        </w:rPr>
      </w:pPr>
      <w:r w:rsidRPr="00CD3C0B">
        <w:rPr>
          <w:rFonts w:eastAsiaTheme="minorHAnsi"/>
          <w:sz w:val="20"/>
          <w:szCs w:val="20"/>
        </w:rPr>
        <w:t>Children will be entitled to free transport if they are attending the nearest available school place and the distance between home and school is more than three miles.  Families on low-income, the easiest measure of which is those children entitled to free school meals, have an extended entitlement; free transport is available to any one of their three nearest available schools between two and six miles from their home.  Families who are entitled to free transport will be contacted in May with details of how to take up the offer of free travel.</w:t>
      </w:r>
    </w:p>
    <w:p w14:paraId="175A7932" w14:textId="77777777" w:rsidR="008A3D9B" w:rsidRPr="00CD3C0B" w:rsidRDefault="008A3D9B" w:rsidP="008A3D9B">
      <w:pPr>
        <w:spacing w:after="160" w:line="360" w:lineRule="auto"/>
        <w:rPr>
          <w:rFonts w:eastAsiaTheme="minorHAnsi"/>
          <w:b/>
          <w:bCs/>
          <w:sz w:val="20"/>
          <w:szCs w:val="20"/>
        </w:rPr>
      </w:pPr>
      <w:r w:rsidRPr="00CD3C0B">
        <w:rPr>
          <w:rFonts w:eastAsiaTheme="minorHAnsi"/>
          <w:b/>
          <w:bCs/>
          <w:sz w:val="20"/>
          <w:szCs w:val="20"/>
        </w:rPr>
        <w:t>Some info on Highways</w:t>
      </w:r>
    </w:p>
    <w:p w14:paraId="04E8393A" w14:textId="77777777" w:rsidR="008A3D9B" w:rsidRPr="00CD3C0B" w:rsidRDefault="008A3D9B" w:rsidP="008A3D9B">
      <w:pPr>
        <w:numPr>
          <w:ilvl w:val="0"/>
          <w:numId w:val="26"/>
        </w:numPr>
        <w:spacing w:after="160" w:line="360" w:lineRule="auto"/>
        <w:rPr>
          <w:rFonts w:eastAsiaTheme="minorHAnsi"/>
          <w:sz w:val="20"/>
          <w:szCs w:val="20"/>
        </w:rPr>
      </w:pPr>
      <w:r w:rsidRPr="00CD3C0B">
        <w:rPr>
          <w:rFonts w:eastAsiaTheme="minorHAnsi"/>
          <w:sz w:val="20"/>
          <w:szCs w:val="20"/>
        </w:rPr>
        <w:t>Hertfordshire has 5,100 km of busy roads and 5,600km of footways and cycleways.</w:t>
      </w:r>
    </w:p>
    <w:p w14:paraId="5BE8132D" w14:textId="77777777" w:rsidR="008A3D9B" w:rsidRPr="00CD3C0B" w:rsidRDefault="008A3D9B" w:rsidP="008A3D9B">
      <w:pPr>
        <w:numPr>
          <w:ilvl w:val="0"/>
          <w:numId w:val="26"/>
        </w:numPr>
        <w:spacing w:after="160" w:line="360" w:lineRule="auto"/>
        <w:rPr>
          <w:rFonts w:eastAsiaTheme="minorHAnsi"/>
          <w:sz w:val="20"/>
          <w:szCs w:val="20"/>
        </w:rPr>
      </w:pPr>
      <w:r w:rsidRPr="00CD3C0B">
        <w:rPr>
          <w:rFonts w:eastAsiaTheme="minorHAnsi"/>
          <w:sz w:val="20"/>
          <w:szCs w:val="20"/>
        </w:rPr>
        <w:t>We spend approx. £90m on maintaining the highways infrastructure, including additional investment in drainage and vegetation cut-back.</w:t>
      </w:r>
    </w:p>
    <w:p w14:paraId="71348C85" w14:textId="77777777" w:rsidR="008A3D9B" w:rsidRPr="00CD3C0B" w:rsidRDefault="008A3D9B" w:rsidP="008A3D9B">
      <w:pPr>
        <w:numPr>
          <w:ilvl w:val="0"/>
          <w:numId w:val="26"/>
        </w:numPr>
        <w:spacing w:after="160" w:line="360" w:lineRule="auto"/>
        <w:rPr>
          <w:rFonts w:eastAsiaTheme="minorHAnsi"/>
          <w:sz w:val="20"/>
          <w:szCs w:val="20"/>
        </w:rPr>
      </w:pPr>
      <w:r w:rsidRPr="00CD3C0B">
        <w:rPr>
          <w:rFonts w:eastAsiaTheme="minorHAnsi"/>
          <w:sz w:val="20"/>
          <w:szCs w:val="20"/>
        </w:rPr>
        <w:t>Our approach to maintenance is well regarded nationally, ensuring we receive optimal grant funding from Government.</w:t>
      </w:r>
    </w:p>
    <w:p w14:paraId="07FFCF18" w14:textId="77777777" w:rsidR="008A3D9B" w:rsidRPr="00CD3C0B" w:rsidRDefault="008A3D9B" w:rsidP="008A3D9B">
      <w:pPr>
        <w:numPr>
          <w:ilvl w:val="0"/>
          <w:numId w:val="26"/>
        </w:numPr>
        <w:spacing w:after="160" w:line="360" w:lineRule="auto"/>
        <w:rPr>
          <w:rFonts w:eastAsiaTheme="minorHAnsi"/>
          <w:sz w:val="20"/>
          <w:szCs w:val="20"/>
        </w:rPr>
      </w:pPr>
      <w:r w:rsidRPr="00CD3C0B">
        <w:rPr>
          <w:rFonts w:eastAsiaTheme="minorHAnsi"/>
          <w:sz w:val="20"/>
          <w:szCs w:val="20"/>
        </w:rPr>
        <w:t xml:space="preserve">Hertfordshire is in the top quartile of Authorities in being successful in bidding for funding for such things as Active Travel schemes. </w:t>
      </w:r>
    </w:p>
    <w:p w14:paraId="7BB87A19" w14:textId="77777777" w:rsidR="008A3D9B" w:rsidRPr="00CD3C0B" w:rsidRDefault="008A3D9B" w:rsidP="008A3D9B">
      <w:pPr>
        <w:numPr>
          <w:ilvl w:val="0"/>
          <w:numId w:val="26"/>
        </w:numPr>
        <w:spacing w:after="160" w:line="360" w:lineRule="auto"/>
        <w:rPr>
          <w:rFonts w:eastAsiaTheme="minorHAnsi"/>
          <w:sz w:val="20"/>
          <w:szCs w:val="20"/>
        </w:rPr>
      </w:pPr>
      <w:r w:rsidRPr="00CD3C0B">
        <w:rPr>
          <w:rFonts w:eastAsiaTheme="minorHAnsi"/>
          <w:sz w:val="20"/>
          <w:szCs w:val="20"/>
        </w:rPr>
        <w:t>The condition of our carriageways continues to compare very well to national averages, i.e. A roads, 2% require maintenance against national 4%, B &amp; Cs 4% against 6%, and Us 7% against 15%, the latter as a result of a specific investment of £29m.</w:t>
      </w:r>
    </w:p>
    <w:p w14:paraId="6F30FBA1" w14:textId="77777777" w:rsidR="008A3D9B" w:rsidRPr="00CD3C0B" w:rsidRDefault="008A3D9B" w:rsidP="008A3D9B">
      <w:pPr>
        <w:numPr>
          <w:ilvl w:val="0"/>
          <w:numId w:val="26"/>
        </w:numPr>
        <w:spacing w:after="160" w:line="360" w:lineRule="auto"/>
        <w:rPr>
          <w:rFonts w:eastAsiaTheme="minorHAnsi"/>
          <w:sz w:val="20"/>
          <w:szCs w:val="20"/>
        </w:rPr>
      </w:pPr>
      <w:r w:rsidRPr="00CD3C0B">
        <w:rPr>
          <w:rFonts w:eastAsiaTheme="minorHAnsi"/>
          <w:sz w:val="20"/>
          <w:szCs w:val="20"/>
        </w:rPr>
        <w:t>Two of our recent major projects, namely the New River Bridge in Hoddesdon and the A120 Little Hadham Bypass and Flood Alleviation scheme have been delivered, with the A602 upgrade due to complete by late summer, costing well in excess of £100m in total, and residents are now benefitting from the improvements..</w:t>
      </w:r>
    </w:p>
    <w:p w14:paraId="453234B7" w14:textId="77777777" w:rsidR="008A3D9B" w:rsidRPr="00CD3C0B" w:rsidRDefault="008A3D9B" w:rsidP="008A3D9B">
      <w:pPr>
        <w:keepNext/>
        <w:keepLines/>
        <w:shd w:val="clear" w:color="auto" w:fill="FFFFFF"/>
        <w:spacing w:after="300" w:line="304" w:lineRule="atLeast"/>
        <w:outlineLvl w:val="0"/>
        <w:rPr>
          <w:rFonts w:eastAsiaTheme="majorEastAsia"/>
          <w:color w:val="010101"/>
          <w:sz w:val="20"/>
          <w:szCs w:val="20"/>
        </w:rPr>
      </w:pPr>
      <w:r w:rsidRPr="00CD3C0B">
        <w:rPr>
          <w:rFonts w:eastAsiaTheme="majorEastAsia"/>
          <w:b/>
          <w:bCs/>
          <w:color w:val="010101"/>
          <w:sz w:val="20"/>
          <w:szCs w:val="20"/>
        </w:rPr>
        <w:t>HAPpy camps are back this Easter</w:t>
      </w:r>
    </w:p>
    <w:p w14:paraId="321D399B" w14:textId="77777777" w:rsidR="008A3D9B" w:rsidRPr="00CD3C0B" w:rsidRDefault="008A3D9B" w:rsidP="008A3D9B">
      <w:p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t>Hertfordshire County Council is funding free Easter activity camps for children and young people in Hertfordshire</w:t>
      </w:r>
    </w:p>
    <w:p w14:paraId="2637C315" w14:textId="77777777" w:rsidR="008A3D9B" w:rsidRPr="00CD3C0B" w:rsidRDefault="008A3D9B" w:rsidP="008A3D9B">
      <w:p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t>Fully-funded holiday activity camps return for the Easter holidays, giving eligible children and young people a chance to meet friends, learn new skills and enjoy nutritious food.</w:t>
      </w:r>
    </w:p>
    <w:p w14:paraId="4443B2F4" w14:textId="77777777" w:rsidR="008A3D9B" w:rsidRPr="00CD3C0B" w:rsidRDefault="008A3D9B" w:rsidP="008A3D9B">
      <w:p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lastRenderedPageBreak/>
        <w:t>The HAPpy programme, funded by Hertfordshire County Council and the Department for Education (DfE*) via the government’s Holiday Activity and Food programme and coordinated by Herts Sports Partnership and the Hertfordshire Community Foundation. The programme will be running more than 200 activity camps from 3 April – 14 April 2023 (not bank holidays).</w:t>
      </w:r>
    </w:p>
    <w:p w14:paraId="74350890" w14:textId="77777777" w:rsidR="008A3D9B" w:rsidRPr="00CD3C0B" w:rsidRDefault="008A3D9B" w:rsidP="008A3D9B">
      <w:p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t>With over 14,000 free activity camp places available, eligible families are being encouraged to get their booking code from their school and reserve a place at a camp near them as soon as possible. </w:t>
      </w:r>
      <w:r w:rsidRPr="00CD3C0B">
        <w:rPr>
          <w:b/>
          <w:bCs/>
          <w:color w:val="565656"/>
          <w:sz w:val="20"/>
          <w:szCs w:val="20"/>
          <w:lang w:eastAsia="en-GB"/>
        </w:rPr>
        <w:t>Booking opens on Monday 6 March.</w:t>
      </w:r>
    </w:p>
    <w:p w14:paraId="74A9ABE8" w14:textId="38CB48A6" w:rsidR="008A3D9B" w:rsidRPr="00CD3C0B" w:rsidRDefault="008A3D9B" w:rsidP="008A3D9B">
      <w:pPr>
        <w:shd w:val="clear" w:color="auto" w:fill="FFFFFF"/>
        <w:spacing w:before="100" w:beforeAutospacing="1" w:after="100" w:afterAutospacing="1" w:line="420" w:lineRule="atLeast"/>
        <w:rPr>
          <w:color w:val="565656"/>
          <w:sz w:val="20"/>
          <w:szCs w:val="20"/>
          <w:lang w:eastAsia="en-GB"/>
        </w:rPr>
      </w:pPr>
      <w:r w:rsidRPr="00CD3C0B">
        <w:rPr>
          <w:color w:val="565656"/>
          <w:sz w:val="20"/>
          <w:szCs w:val="20"/>
          <w:lang w:eastAsia="en-GB"/>
        </w:rPr>
        <w:t>As part of its commitment to help residents manage the cost of living, Hertfordshire County Council provided funding for more than 69,000 places last year for children to attend free activity camps.</w:t>
      </w:r>
    </w:p>
    <w:p w14:paraId="2C34C9A3" w14:textId="77777777" w:rsidR="008A3D9B" w:rsidRPr="00CD3C0B" w:rsidRDefault="008A3D9B" w:rsidP="008A3D9B">
      <w:pPr>
        <w:spacing w:after="160" w:line="360" w:lineRule="auto"/>
        <w:rPr>
          <w:rFonts w:eastAsiaTheme="minorHAnsi"/>
          <w:b/>
          <w:bCs/>
          <w:sz w:val="20"/>
          <w:szCs w:val="20"/>
        </w:rPr>
      </w:pPr>
      <w:r w:rsidRPr="00CD3C0B">
        <w:rPr>
          <w:rFonts w:eastAsiaTheme="minorHAnsi"/>
          <w:b/>
          <w:bCs/>
          <w:sz w:val="20"/>
          <w:szCs w:val="20"/>
        </w:rPr>
        <w:t>Eric Buckmaster March 2023</w:t>
      </w:r>
    </w:p>
    <w:p w14:paraId="79B65C46" w14:textId="77777777" w:rsidR="00E72E35" w:rsidRPr="00CD3C0B" w:rsidRDefault="00E72E35" w:rsidP="00E72E35">
      <w:pPr>
        <w:shd w:val="clear" w:color="auto" w:fill="FFFFFF"/>
        <w:rPr>
          <w:bCs/>
          <w:color w:val="1D2228"/>
          <w:sz w:val="20"/>
          <w:szCs w:val="20"/>
          <w:lang w:eastAsia="en-GB"/>
        </w:rPr>
      </w:pPr>
    </w:p>
    <w:p w14:paraId="63FED925" w14:textId="77777777" w:rsidR="00E72E35" w:rsidRPr="00CD3C0B" w:rsidRDefault="00E72E35" w:rsidP="00E72E35">
      <w:pPr>
        <w:rPr>
          <w:bCs/>
          <w:color w:val="1D2228"/>
          <w:sz w:val="20"/>
          <w:szCs w:val="20"/>
          <w:lang w:eastAsia="en-GB"/>
        </w:rPr>
      </w:pPr>
    </w:p>
    <w:p w14:paraId="3B7C45C6" w14:textId="61F82DA5" w:rsidR="003D7837" w:rsidRPr="00CD3C0B" w:rsidRDefault="003D7837" w:rsidP="003D7837">
      <w:pPr>
        <w:shd w:val="clear" w:color="auto" w:fill="FFFFFF"/>
        <w:spacing w:before="100" w:beforeAutospacing="1"/>
        <w:rPr>
          <w:b/>
          <w:color w:val="1D2228"/>
          <w:sz w:val="20"/>
          <w:szCs w:val="20"/>
          <w:lang w:eastAsia="en-GB"/>
        </w:rPr>
      </w:pPr>
    </w:p>
    <w:sectPr w:rsidR="003D7837" w:rsidRPr="00CD3C0B" w:rsidSect="005E2B9B">
      <w:pgSz w:w="12240" w:h="15840"/>
      <w:pgMar w:top="851" w:right="1134" w:bottom="27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103D1" w14:textId="77777777" w:rsidR="00382E36" w:rsidRDefault="00382E36">
      <w:r>
        <w:separator/>
      </w:r>
    </w:p>
  </w:endnote>
  <w:endnote w:type="continuationSeparator" w:id="0">
    <w:p w14:paraId="29571F92" w14:textId="77777777" w:rsidR="00382E36" w:rsidRDefault="0038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CDCC2" w14:textId="77777777" w:rsidR="00382E36" w:rsidRDefault="00382E36">
      <w:r>
        <w:separator/>
      </w:r>
    </w:p>
  </w:footnote>
  <w:footnote w:type="continuationSeparator" w:id="0">
    <w:p w14:paraId="349C9038" w14:textId="77777777" w:rsidR="00382E36" w:rsidRDefault="00382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73A9"/>
    <w:multiLevelType w:val="multilevel"/>
    <w:tmpl w:val="C41E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15600"/>
    <w:multiLevelType w:val="hybridMultilevel"/>
    <w:tmpl w:val="DF3A3A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E1105"/>
    <w:multiLevelType w:val="multilevel"/>
    <w:tmpl w:val="3754F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0F57C6"/>
    <w:multiLevelType w:val="multilevel"/>
    <w:tmpl w:val="07E4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16054"/>
    <w:multiLevelType w:val="multilevel"/>
    <w:tmpl w:val="644C5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A4D4C"/>
    <w:multiLevelType w:val="hybridMultilevel"/>
    <w:tmpl w:val="696843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155793C"/>
    <w:multiLevelType w:val="multilevel"/>
    <w:tmpl w:val="A2F2CE16"/>
    <w:lvl w:ilvl="0">
      <w:start w:val="8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FEE7A37"/>
    <w:multiLevelType w:val="hybridMultilevel"/>
    <w:tmpl w:val="2FB82ACA"/>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5D5CE3"/>
    <w:multiLevelType w:val="multilevel"/>
    <w:tmpl w:val="77CC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B50A9"/>
    <w:multiLevelType w:val="hybridMultilevel"/>
    <w:tmpl w:val="399C8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8B0481F"/>
    <w:multiLevelType w:val="multilevel"/>
    <w:tmpl w:val="1F04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C11F2"/>
    <w:multiLevelType w:val="hybridMultilevel"/>
    <w:tmpl w:val="3A02A8E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49B03E4C">
      <w:start w:val="87"/>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820C42"/>
    <w:multiLevelType w:val="multilevel"/>
    <w:tmpl w:val="ABDE143C"/>
    <w:lvl w:ilvl="0">
      <w:start w:val="5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EF13A34"/>
    <w:multiLevelType w:val="multilevel"/>
    <w:tmpl w:val="33A4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68598B"/>
    <w:multiLevelType w:val="hybridMultilevel"/>
    <w:tmpl w:val="65BC636C"/>
    <w:lvl w:ilvl="0" w:tplc="08090011">
      <w:start w:val="9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C51F4B"/>
    <w:multiLevelType w:val="hybridMultilevel"/>
    <w:tmpl w:val="0386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C363E1"/>
    <w:multiLevelType w:val="multilevel"/>
    <w:tmpl w:val="D396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6935BF"/>
    <w:multiLevelType w:val="multilevel"/>
    <w:tmpl w:val="3744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51810C8"/>
    <w:multiLevelType w:val="hybridMultilevel"/>
    <w:tmpl w:val="94120916"/>
    <w:lvl w:ilvl="0" w:tplc="2AD6C7C6">
      <w:start w:val="101"/>
      <w:numFmt w:val="decimal"/>
      <w:lvlText w:val="%1)"/>
      <w:lvlJc w:val="left"/>
      <w:pPr>
        <w:ind w:left="795" w:hanging="435"/>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841931"/>
    <w:multiLevelType w:val="hybridMultilevel"/>
    <w:tmpl w:val="36B2C282"/>
    <w:lvl w:ilvl="0" w:tplc="1AEC12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1361240">
    <w:abstractNumId w:val="18"/>
  </w:num>
  <w:num w:numId="2" w16cid:durableId="425997897">
    <w:abstractNumId w:val="19"/>
  </w:num>
  <w:num w:numId="3" w16cid:durableId="1860309624">
    <w:abstractNumId w:val="0"/>
  </w:num>
  <w:num w:numId="4" w16cid:durableId="1845389867">
    <w:abstractNumId w:val="12"/>
  </w:num>
  <w:num w:numId="5" w16cid:durableId="369571649">
    <w:abstractNumId w:val="1"/>
  </w:num>
  <w:num w:numId="6" w16cid:durableId="668144444">
    <w:abstractNumId w:val="16"/>
  </w:num>
  <w:num w:numId="7" w16cid:durableId="212812544">
    <w:abstractNumId w:val="17"/>
  </w:num>
  <w:num w:numId="8" w16cid:durableId="596445316">
    <w:abstractNumId w:val="2"/>
  </w:num>
  <w:num w:numId="9" w16cid:durableId="2101440998">
    <w:abstractNumId w:val="0"/>
    <w:lvlOverride w:ilvl="0">
      <w:lvl w:ilvl="0">
        <w:start w:val="1"/>
        <w:numFmt w:val="bullet"/>
        <w:lvlText w:val=""/>
        <w:lvlJc w:val="left"/>
        <w:pPr>
          <w:tabs>
            <w:tab w:val="num" w:pos="720"/>
          </w:tabs>
          <w:ind w:left="397" w:hanging="227"/>
        </w:pPr>
        <w:rPr>
          <w:rFonts w:ascii="Symbol" w:hAnsi="Symbol" w:hint="default"/>
          <w:sz w:val="20"/>
        </w:rPr>
      </w:lvl>
    </w:lvlOverride>
    <w:lvlOverride w:ilvl="1">
      <w:lvl w:ilvl="1">
        <w:start w:val="1"/>
        <w:numFmt w:val="bullet"/>
        <w:lvlText w:val=""/>
        <w:lvlJc w:val="left"/>
        <w:pPr>
          <w:tabs>
            <w:tab w:val="num" w:pos="1440"/>
          </w:tabs>
          <w:ind w:left="964" w:hanging="170"/>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10" w16cid:durableId="622536112">
    <w:abstractNumId w:val="0"/>
    <w:lvlOverride w:ilvl="0">
      <w:lvl w:ilvl="0">
        <w:start w:val="1"/>
        <w:numFmt w:val="bullet"/>
        <w:lvlText w:val=""/>
        <w:lvlJc w:val="left"/>
        <w:pPr>
          <w:tabs>
            <w:tab w:val="num" w:pos="720"/>
          </w:tabs>
          <w:ind w:left="397" w:hanging="227"/>
        </w:pPr>
        <w:rPr>
          <w:rFonts w:ascii="Symbol" w:hAnsi="Symbol" w:hint="default"/>
          <w:sz w:val="20"/>
        </w:rPr>
      </w:lvl>
    </w:lvlOverride>
    <w:lvlOverride w:ilvl="1">
      <w:lvl w:ilvl="1">
        <w:start w:val="1"/>
        <w:numFmt w:val="bullet"/>
        <w:lvlText w:val=""/>
        <w:lvlJc w:val="left"/>
        <w:pPr>
          <w:tabs>
            <w:tab w:val="num" w:pos="1440"/>
          </w:tabs>
          <w:ind w:left="737" w:hanging="170"/>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11" w16cid:durableId="353961237">
    <w:abstractNumId w:val="0"/>
    <w:lvlOverride w:ilvl="0">
      <w:lvl w:ilvl="0">
        <w:start w:val="1"/>
        <w:numFmt w:val="bullet"/>
        <w:lvlText w:val=""/>
        <w:lvlJc w:val="left"/>
        <w:pPr>
          <w:tabs>
            <w:tab w:val="num" w:pos="720"/>
          </w:tabs>
          <w:ind w:left="397" w:hanging="227"/>
        </w:pPr>
        <w:rPr>
          <w:rFonts w:ascii="Symbol" w:hAnsi="Symbol" w:hint="default"/>
          <w:sz w:val="20"/>
        </w:rPr>
      </w:lvl>
    </w:lvlOverride>
    <w:lvlOverride w:ilvl="1">
      <w:lvl w:ilvl="1">
        <w:start w:val="1"/>
        <w:numFmt w:val="bullet"/>
        <w:lvlText w:val=""/>
        <w:lvlJc w:val="left"/>
        <w:pPr>
          <w:tabs>
            <w:tab w:val="num" w:pos="1440"/>
          </w:tabs>
          <w:ind w:left="624" w:hanging="227"/>
        </w:pPr>
        <w:rPr>
          <w:rFonts w:ascii="Symbol" w:hAnsi="Symbol" w:hint="default"/>
          <w:sz w:val="20"/>
        </w:rPr>
      </w:lvl>
    </w:lvlOverride>
    <w:lvlOverride w:ilvl="2">
      <w:lvl w:ilvl="2">
        <w:start w:val="1"/>
        <w:numFmt w:val="bullet"/>
        <w:lvlText w:val=""/>
        <w:lvlJc w:val="left"/>
        <w:pPr>
          <w:tabs>
            <w:tab w:val="num" w:pos="2160"/>
          </w:tabs>
          <w:ind w:left="1077" w:hanging="17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12" w16cid:durableId="10259818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0423610">
    <w:abstractNumId w:val="15"/>
  </w:num>
  <w:num w:numId="14" w16cid:durableId="2040472731">
    <w:abstractNumId w:val="7"/>
    <w:lvlOverride w:ilvl="0">
      <w:startOverride w:val="1"/>
    </w:lvlOverride>
    <w:lvlOverride w:ilvl="1"/>
    <w:lvlOverride w:ilvl="2"/>
    <w:lvlOverride w:ilvl="3"/>
    <w:lvlOverride w:ilvl="4"/>
    <w:lvlOverride w:ilvl="5"/>
    <w:lvlOverride w:ilvl="6"/>
    <w:lvlOverride w:ilvl="7"/>
    <w:lvlOverride w:ilvl="8"/>
  </w:num>
  <w:num w:numId="15" w16cid:durableId="1326739504">
    <w:abstractNumId w:val="4"/>
  </w:num>
  <w:num w:numId="16" w16cid:durableId="795638148">
    <w:abstractNumId w:val="13"/>
  </w:num>
  <w:num w:numId="17" w16cid:durableId="352197004">
    <w:abstractNumId w:val="10"/>
  </w:num>
  <w:num w:numId="18" w16cid:durableId="960500922">
    <w:abstractNumId w:val="3"/>
  </w:num>
  <w:num w:numId="19" w16cid:durableId="649409671">
    <w:abstractNumId w:val="11"/>
  </w:num>
  <w:num w:numId="20" w16cid:durableId="384377327">
    <w:abstractNumId w:val="21"/>
  </w:num>
  <w:num w:numId="21" w16cid:durableId="1882012818">
    <w:abstractNumId w:val="7"/>
  </w:num>
  <w:num w:numId="22" w16cid:durableId="469984403">
    <w:abstractNumId w:val="6"/>
  </w:num>
  <w:num w:numId="23" w16cid:durableId="318460540">
    <w:abstractNumId w:val="14"/>
  </w:num>
  <w:num w:numId="24" w16cid:durableId="1071539613">
    <w:abstractNumId w:val="20"/>
  </w:num>
  <w:num w:numId="25" w16cid:durableId="1452213809">
    <w:abstractNumId w:val="8"/>
  </w:num>
  <w:num w:numId="26" w16cid:durableId="118065988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15E8"/>
    <w:rsid w:val="000019E9"/>
    <w:rsid w:val="0000283A"/>
    <w:rsid w:val="00004251"/>
    <w:rsid w:val="00004B1B"/>
    <w:rsid w:val="00006572"/>
    <w:rsid w:val="0000757D"/>
    <w:rsid w:val="0001006D"/>
    <w:rsid w:val="000106E6"/>
    <w:rsid w:val="0001095E"/>
    <w:rsid w:val="000115D5"/>
    <w:rsid w:val="00012A2C"/>
    <w:rsid w:val="000165CB"/>
    <w:rsid w:val="0002271A"/>
    <w:rsid w:val="00023CBB"/>
    <w:rsid w:val="00023D0D"/>
    <w:rsid w:val="00025949"/>
    <w:rsid w:val="00026D45"/>
    <w:rsid w:val="00027DE5"/>
    <w:rsid w:val="00030565"/>
    <w:rsid w:val="0003355D"/>
    <w:rsid w:val="00035BE8"/>
    <w:rsid w:val="00036E74"/>
    <w:rsid w:val="0004034D"/>
    <w:rsid w:val="000417C9"/>
    <w:rsid w:val="00041ECB"/>
    <w:rsid w:val="0004239C"/>
    <w:rsid w:val="000435A4"/>
    <w:rsid w:val="0004688B"/>
    <w:rsid w:val="0005158E"/>
    <w:rsid w:val="000518EB"/>
    <w:rsid w:val="00053DFA"/>
    <w:rsid w:val="000576FE"/>
    <w:rsid w:val="000623C9"/>
    <w:rsid w:val="000714A9"/>
    <w:rsid w:val="0007334C"/>
    <w:rsid w:val="00074AAE"/>
    <w:rsid w:val="000823EC"/>
    <w:rsid w:val="000833BA"/>
    <w:rsid w:val="000841DA"/>
    <w:rsid w:val="00084468"/>
    <w:rsid w:val="00084DB5"/>
    <w:rsid w:val="000867C4"/>
    <w:rsid w:val="00087F92"/>
    <w:rsid w:val="00087FD9"/>
    <w:rsid w:val="00091316"/>
    <w:rsid w:val="000913D4"/>
    <w:rsid w:val="00091D20"/>
    <w:rsid w:val="00093E6D"/>
    <w:rsid w:val="00095A32"/>
    <w:rsid w:val="00095BA3"/>
    <w:rsid w:val="00096636"/>
    <w:rsid w:val="000A50B6"/>
    <w:rsid w:val="000A56DF"/>
    <w:rsid w:val="000A578D"/>
    <w:rsid w:val="000A5877"/>
    <w:rsid w:val="000B798B"/>
    <w:rsid w:val="000C0864"/>
    <w:rsid w:val="000C411D"/>
    <w:rsid w:val="000C6D94"/>
    <w:rsid w:val="000D0D48"/>
    <w:rsid w:val="000D1094"/>
    <w:rsid w:val="000D4780"/>
    <w:rsid w:val="000D53C0"/>
    <w:rsid w:val="000D5CEB"/>
    <w:rsid w:val="000E0291"/>
    <w:rsid w:val="000E2B30"/>
    <w:rsid w:val="000E3EF7"/>
    <w:rsid w:val="000E484B"/>
    <w:rsid w:val="000E4987"/>
    <w:rsid w:val="000E4C42"/>
    <w:rsid w:val="000E5AE8"/>
    <w:rsid w:val="000F1677"/>
    <w:rsid w:val="000F3556"/>
    <w:rsid w:val="000F7BAE"/>
    <w:rsid w:val="00101398"/>
    <w:rsid w:val="0010230C"/>
    <w:rsid w:val="00106146"/>
    <w:rsid w:val="001066FA"/>
    <w:rsid w:val="00107B22"/>
    <w:rsid w:val="0011148C"/>
    <w:rsid w:val="001133A3"/>
    <w:rsid w:val="001143AA"/>
    <w:rsid w:val="00124990"/>
    <w:rsid w:val="00124D5A"/>
    <w:rsid w:val="001307E4"/>
    <w:rsid w:val="00131407"/>
    <w:rsid w:val="001326C7"/>
    <w:rsid w:val="00133E96"/>
    <w:rsid w:val="00136220"/>
    <w:rsid w:val="00142D6F"/>
    <w:rsid w:val="00144C22"/>
    <w:rsid w:val="001551A7"/>
    <w:rsid w:val="0016092B"/>
    <w:rsid w:val="00160D37"/>
    <w:rsid w:val="001635EB"/>
    <w:rsid w:val="0017154D"/>
    <w:rsid w:val="00172A45"/>
    <w:rsid w:val="00174164"/>
    <w:rsid w:val="00176AC9"/>
    <w:rsid w:val="001778EC"/>
    <w:rsid w:val="00177EA0"/>
    <w:rsid w:val="001800B4"/>
    <w:rsid w:val="00182200"/>
    <w:rsid w:val="00182278"/>
    <w:rsid w:val="0018686A"/>
    <w:rsid w:val="00186C02"/>
    <w:rsid w:val="00191F9F"/>
    <w:rsid w:val="001933F6"/>
    <w:rsid w:val="001A2AD3"/>
    <w:rsid w:val="001A3E08"/>
    <w:rsid w:val="001A48CC"/>
    <w:rsid w:val="001B0F12"/>
    <w:rsid w:val="001B19E0"/>
    <w:rsid w:val="001B3492"/>
    <w:rsid w:val="001B5568"/>
    <w:rsid w:val="001B6751"/>
    <w:rsid w:val="001C3D75"/>
    <w:rsid w:val="001C4A43"/>
    <w:rsid w:val="001C5B1E"/>
    <w:rsid w:val="001D24D2"/>
    <w:rsid w:val="001D4D1B"/>
    <w:rsid w:val="001D5121"/>
    <w:rsid w:val="001D6011"/>
    <w:rsid w:val="001D626F"/>
    <w:rsid w:val="001D64A7"/>
    <w:rsid w:val="001E1694"/>
    <w:rsid w:val="001E2B87"/>
    <w:rsid w:val="001E77EF"/>
    <w:rsid w:val="001F0E15"/>
    <w:rsid w:val="001F1E0A"/>
    <w:rsid w:val="001F2890"/>
    <w:rsid w:val="001F396A"/>
    <w:rsid w:val="001F6295"/>
    <w:rsid w:val="002018EC"/>
    <w:rsid w:val="00202A9F"/>
    <w:rsid w:val="00205C00"/>
    <w:rsid w:val="00207B45"/>
    <w:rsid w:val="00212096"/>
    <w:rsid w:val="00212FF8"/>
    <w:rsid w:val="00217AE9"/>
    <w:rsid w:val="002212BE"/>
    <w:rsid w:val="0022667A"/>
    <w:rsid w:val="00230534"/>
    <w:rsid w:val="00235901"/>
    <w:rsid w:val="002368DE"/>
    <w:rsid w:val="00236E95"/>
    <w:rsid w:val="002402D1"/>
    <w:rsid w:val="002416A1"/>
    <w:rsid w:val="00241826"/>
    <w:rsid w:val="00242743"/>
    <w:rsid w:val="00242FDB"/>
    <w:rsid w:val="0024583A"/>
    <w:rsid w:val="00245BED"/>
    <w:rsid w:val="00255B00"/>
    <w:rsid w:val="00257EB8"/>
    <w:rsid w:val="00260F91"/>
    <w:rsid w:val="00263A42"/>
    <w:rsid w:val="002671F8"/>
    <w:rsid w:val="00272A95"/>
    <w:rsid w:val="00272EEC"/>
    <w:rsid w:val="002756F4"/>
    <w:rsid w:val="00277AFE"/>
    <w:rsid w:val="00282E22"/>
    <w:rsid w:val="00285283"/>
    <w:rsid w:val="00287023"/>
    <w:rsid w:val="002931E7"/>
    <w:rsid w:val="00294D81"/>
    <w:rsid w:val="00295267"/>
    <w:rsid w:val="00295286"/>
    <w:rsid w:val="002953D5"/>
    <w:rsid w:val="002A51CF"/>
    <w:rsid w:val="002A59D0"/>
    <w:rsid w:val="002B0415"/>
    <w:rsid w:val="002B1DFB"/>
    <w:rsid w:val="002B50C0"/>
    <w:rsid w:val="002C1EED"/>
    <w:rsid w:val="002C27CD"/>
    <w:rsid w:val="002C3C84"/>
    <w:rsid w:val="002C4316"/>
    <w:rsid w:val="002C59ED"/>
    <w:rsid w:val="002D4BA6"/>
    <w:rsid w:val="002D5691"/>
    <w:rsid w:val="002D7482"/>
    <w:rsid w:val="002E11AE"/>
    <w:rsid w:val="002E12A6"/>
    <w:rsid w:val="002E16F6"/>
    <w:rsid w:val="002E1F00"/>
    <w:rsid w:val="002F111A"/>
    <w:rsid w:val="002F1A6F"/>
    <w:rsid w:val="002F20A2"/>
    <w:rsid w:val="002F4CB7"/>
    <w:rsid w:val="002F5BB4"/>
    <w:rsid w:val="003017CB"/>
    <w:rsid w:val="00301BFF"/>
    <w:rsid w:val="00301C3B"/>
    <w:rsid w:val="00302DD1"/>
    <w:rsid w:val="00302E20"/>
    <w:rsid w:val="003120BC"/>
    <w:rsid w:val="0031542A"/>
    <w:rsid w:val="00315FE1"/>
    <w:rsid w:val="0031704C"/>
    <w:rsid w:val="00317200"/>
    <w:rsid w:val="003202D2"/>
    <w:rsid w:val="00323E5B"/>
    <w:rsid w:val="0032443F"/>
    <w:rsid w:val="00326DFC"/>
    <w:rsid w:val="00327B95"/>
    <w:rsid w:val="00333421"/>
    <w:rsid w:val="00335D6F"/>
    <w:rsid w:val="0033754A"/>
    <w:rsid w:val="00337BF1"/>
    <w:rsid w:val="00337EE4"/>
    <w:rsid w:val="00340498"/>
    <w:rsid w:val="003419D8"/>
    <w:rsid w:val="00341FA8"/>
    <w:rsid w:val="0034246E"/>
    <w:rsid w:val="003450B6"/>
    <w:rsid w:val="003509ED"/>
    <w:rsid w:val="00353B92"/>
    <w:rsid w:val="003557A6"/>
    <w:rsid w:val="003570D0"/>
    <w:rsid w:val="0036075F"/>
    <w:rsid w:val="00361B7B"/>
    <w:rsid w:val="0036293D"/>
    <w:rsid w:val="0036780D"/>
    <w:rsid w:val="00370A12"/>
    <w:rsid w:val="003732B0"/>
    <w:rsid w:val="00373782"/>
    <w:rsid w:val="00380706"/>
    <w:rsid w:val="003814AF"/>
    <w:rsid w:val="00382A1F"/>
    <w:rsid w:val="00382E36"/>
    <w:rsid w:val="00391BF7"/>
    <w:rsid w:val="00394A84"/>
    <w:rsid w:val="0039500E"/>
    <w:rsid w:val="00397B91"/>
    <w:rsid w:val="003A0961"/>
    <w:rsid w:val="003A433F"/>
    <w:rsid w:val="003A6A27"/>
    <w:rsid w:val="003B0D86"/>
    <w:rsid w:val="003B1906"/>
    <w:rsid w:val="003B2AD9"/>
    <w:rsid w:val="003B3B31"/>
    <w:rsid w:val="003C130D"/>
    <w:rsid w:val="003C1C1A"/>
    <w:rsid w:val="003C2DF0"/>
    <w:rsid w:val="003D00E6"/>
    <w:rsid w:val="003D0FFB"/>
    <w:rsid w:val="003D21E7"/>
    <w:rsid w:val="003D322E"/>
    <w:rsid w:val="003D6507"/>
    <w:rsid w:val="003D7837"/>
    <w:rsid w:val="003E1436"/>
    <w:rsid w:val="003E2747"/>
    <w:rsid w:val="003E2909"/>
    <w:rsid w:val="003E346A"/>
    <w:rsid w:val="003F0DFC"/>
    <w:rsid w:val="003F3BD5"/>
    <w:rsid w:val="00401894"/>
    <w:rsid w:val="004020A7"/>
    <w:rsid w:val="004023A2"/>
    <w:rsid w:val="00404E4D"/>
    <w:rsid w:val="0040582B"/>
    <w:rsid w:val="00406F5F"/>
    <w:rsid w:val="004105FC"/>
    <w:rsid w:val="004125D7"/>
    <w:rsid w:val="00414420"/>
    <w:rsid w:val="00415A39"/>
    <w:rsid w:val="00415D75"/>
    <w:rsid w:val="00416BD1"/>
    <w:rsid w:val="00416D10"/>
    <w:rsid w:val="00417BF9"/>
    <w:rsid w:val="00421639"/>
    <w:rsid w:val="004216AD"/>
    <w:rsid w:val="00423233"/>
    <w:rsid w:val="004244CA"/>
    <w:rsid w:val="0042557D"/>
    <w:rsid w:val="00427074"/>
    <w:rsid w:val="004300B7"/>
    <w:rsid w:val="004304CA"/>
    <w:rsid w:val="00431DDC"/>
    <w:rsid w:val="004328A6"/>
    <w:rsid w:val="0043476A"/>
    <w:rsid w:val="004357AE"/>
    <w:rsid w:val="00436A8A"/>
    <w:rsid w:val="00444E3C"/>
    <w:rsid w:val="004533FB"/>
    <w:rsid w:val="004537D3"/>
    <w:rsid w:val="0045386D"/>
    <w:rsid w:val="00456B53"/>
    <w:rsid w:val="004704C7"/>
    <w:rsid w:val="004712BA"/>
    <w:rsid w:val="00471F82"/>
    <w:rsid w:val="00472825"/>
    <w:rsid w:val="004732ED"/>
    <w:rsid w:val="0048096E"/>
    <w:rsid w:val="00482974"/>
    <w:rsid w:val="00485F24"/>
    <w:rsid w:val="0048743C"/>
    <w:rsid w:val="00494445"/>
    <w:rsid w:val="00495398"/>
    <w:rsid w:val="004A22AF"/>
    <w:rsid w:val="004A70D1"/>
    <w:rsid w:val="004B008F"/>
    <w:rsid w:val="004B1BF9"/>
    <w:rsid w:val="004B30D0"/>
    <w:rsid w:val="004C38DD"/>
    <w:rsid w:val="004C3BC8"/>
    <w:rsid w:val="004C470A"/>
    <w:rsid w:val="004C52A2"/>
    <w:rsid w:val="004C6934"/>
    <w:rsid w:val="004C7161"/>
    <w:rsid w:val="004D7A29"/>
    <w:rsid w:val="004E001E"/>
    <w:rsid w:val="004E30E7"/>
    <w:rsid w:val="004E5012"/>
    <w:rsid w:val="004E5FBC"/>
    <w:rsid w:val="004F1B3B"/>
    <w:rsid w:val="004F262F"/>
    <w:rsid w:val="004F35EF"/>
    <w:rsid w:val="005015F2"/>
    <w:rsid w:val="00504458"/>
    <w:rsid w:val="005045BC"/>
    <w:rsid w:val="005056E2"/>
    <w:rsid w:val="005106F5"/>
    <w:rsid w:val="00514E6D"/>
    <w:rsid w:val="005227A5"/>
    <w:rsid w:val="005241CE"/>
    <w:rsid w:val="005246FA"/>
    <w:rsid w:val="00525034"/>
    <w:rsid w:val="00525B57"/>
    <w:rsid w:val="0052709E"/>
    <w:rsid w:val="0052751B"/>
    <w:rsid w:val="0053632C"/>
    <w:rsid w:val="0054535D"/>
    <w:rsid w:val="005527B1"/>
    <w:rsid w:val="005551EE"/>
    <w:rsid w:val="0055779A"/>
    <w:rsid w:val="00560152"/>
    <w:rsid w:val="00561C70"/>
    <w:rsid w:val="00564B86"/>
    <w:rsid w:val="00574873"/>
    <w:rsid w:val="005775A9"/>
    <w:rsid w:val="0058351D"/>
    <w:rsid w:val="00584849"/>
    <w:rsid w:val="00584EF5"/>
    <w:rsid w:val="00585A80"/>
    <w:rsid w:val="0059283C"/>
    <w:rsid w:val="00593BE8"/>
    <w:rsid w:val="00597686"/>
    <w:rsid w:val="005A0698"/>
    <w:rsid w:val="005A6B68"/>
    <w:rsid w:val="005B033F"/>
    <w:rsid w:val="005B39AE"/>
    <w:rsid w:val="005B7B9A"/>
    <w:rsid w:val="005C064A"/>
    <w:rsid w:val="005C4D41"/>
    <w:rsid w:val="005C751F"/>
    <w:rsid w:val="005C770C"/>
    <w:rsid w:val="005C7C16"/>
    <w:rsid w:val="005D1D5A"/>
    <w:rsid w:val="005D3E24"/>
    <w:rsid w:val="005D4E35"/>
    <w:rsid w:val="005D598E"/>
    <w:rsid w:val="005D5A69"/>
    <w:rsid w:val="005E2B9B"/>
    <w:rsid w:val="005E4955"/>
    <w:rsid w:val="005E7741"/>
    <w:rsid w:val="005F0968"/>
    <w:rsid w:val="005F18E1"/>
    <w:rsid w:val="005F1B0B"/>
    <w:rsid w:val="005F54B7"/>
    <w:rsid w:val="005F60CF"/>
    <w:rsid w:val="00602F86"/>
    <w:rsid w:val="00605DC0"/>
    <w:rsid w:val="00606F43"/>
    <w:rsid w:val="006112E3"/>
    <w:rsid w:val="0061255E"/>
    <w:rsid w:val="006132B8"/>
    <w:rsid w:val="00616412"/>
    <w:rsid w:val="00622B8C"/>
    <w:rsid w:val="0062466E"/>
    <w:rsid w:val="00630E46"/>
    <w:rsid w:val="00634C18"/>
    <w:rsid w:val="00634CB9"/>
    <w:rsid w:val="00634ED9"/>
    <w:rsid w:val="00635E8D"/>
    <w:rsid w:val="00635F9C"/>
    <w:rsid w:val="00641ECE"/>
    <w:rsid w:val="00647030"/>
    <w:rsid w:val="0065118B"/>
    <w:rsid w:val="00654A73"/>
    <w:rsid w:val="006551C9"/>
    <w:rsid w:val="006559E0"/>
    <w:rsid w:val="00660536"/>
    <w:rsid w:val="006643A6"/>
    <w:rsid w:val="00667A22"/>
    <w:rsid w:val="00672257"/>
    <w:rsid w:val="00682F0B"/>
    <w:rsid w:val="00682F9A"/>
    <w:rsid w:val="00683AA5"/>
    <w:rsid w:val="00683BF0"/>
    <w:rsid w:val="006856FC"/>
    <w:rsid w:val="0069012C"/>
    <w:rsid w:val="00692004"/>
    <w:rsid w:val="00692CB3"/>
    <w:rsid w:val="0069460C"/>
    <w:rsid w:val="00695FCD"/>
    <w:rsid w:val="006978A2"/>
    <w:rsid w:val="006A30DC"/>
    <w:rsid w:val="006A592E"/>
    <w:rsid w:val="006B5859"/>
    <w:rsid w:val="006B7AA8"/>
    <w:rsid w:val="006B7D68"/>
    <w:rsid w:val="006C1551"/>
    <w:rsid w:val="006C3A8B"/>
    <w:rsid w:val="006C3BD7"/>
    <w:rsid w:val="006C3C39"/>
    <w:rsid w:val="006C6A8A"/>
    <w:rsid w:val="006D1723"/>
    <w:rsid w:val="006D24FF"/>
    <w:rsid w:val="006D3859"/>
    <w:rsid w:val="006D45BA"/>
    <w:rsid w:val="006D5D0D"/>
    <w:rsid w:val="006E06E0"/>
    <w:rsid w:val="006E2179"/>
    <w:rsid w:val="006E283C"/>
    <w:rsid w:val="006E4BC2"/>
    <w:rsid w:val="006E52A6"/>
    <w:rsid w:val="006E5DAD"/>
    <w:rsid w:val="006F5EB2"/>
    <w:rsid w:val="006F7FAD"/>
    <w:rsid w:val="00706336"/>
    <w:rsid w:val="00706770"/>
    <w:rsid w:val="00706982"/>
    <w:rsid w:val="00706F64"/>
    <w:rsid w:val="00710B33"/>
    <w:rsid w:val="0071153F"/>
    <w:rsid w:val="007176E2"/>
    <w:rsid w:val="0072179E"/>
    <w:rsid w:val="00722AFE"/>
    <w:rsid w:val="00722FD1"/>
    <w:rsid w:val="00725CA6"/>
    <w:rsid w:val="00726E4C"/>
    <w:rsid w:val="0073207E"/>
    <w:rsid w:val="00733F0F"/>
    <w:rsid w:val="00743123"/>
    <w:rsid w:val="00746435"/>
    <w:rsid w:val="007501AB"/>
    <w:rsid w:val="0075377A"/>
    <w:rsid w:val="007541A1"/>
    <w:rsid w:val="0075496A"/>
    <w:rsid w:val="0076048D"/>
    <w:rsid w:val="007645DE"/>
    <w:rsid w:val="00764989"/>
    <w:rsid w:val="00771357"/>
    <w:rsid w:val="00771D69"/>
    <w:rsid w:val="007731CB"/>
    <w:rsid w:val="0077496F"/>
    <w:rsid w:val="00774A81"/>
    <w:rsid w:val="00776969"/>
    <w:rsid w:val="00776B60"/>
    <w:rsid w:val="00782DC0"/>
    <w:rsid w:val="007831FA"/>
    <w:rsid w:val="00783D1A"/>
    <w:rsid w:val="00787EAD"/>
    <w:rsid w:val="00795A35"/>
    <w:rsid w:val="0079672F"/>
    <w:rsid w:val="00797A5B"/>
    <w:rsid w:val="00797D49"/>
    <w:rsid w:val="007A1370"/>
    <w:rsid w:val="007A227E"/>
    <w:rsid w:val="007A6046"/>
    <w:rsid w:val="007B2D71"/>
    <w:rsid w:val="007B672B"/>
    <w:rsid w:val="007B6E15"/>
    <w:rsid w:val="007C1002"/>
    <w:rsid w:val="007C18CF"/>
    <w:rsid w:val="007C1D4D"/>
    <w:rsid w:val="007C2F2B"/>
    <w:rsid w:val="007C32F6"/>
    <w:rsid w:val="007C79B6"/>
    <w:rsid w:val="007C79E3"/>
    <w:rsid w:val="007D14C5"/>
    <w:rsid w:val="007D2927"/>
    <w:rsid w:val="007D2F72"/>
    <w:rsid w:val="007D4C83"/>
    <w:rsid w:val="007D7F45"/>
    <w:rsid w:val="007E0319"/>
    <w:rsid w:val="007E1B77"/>
    <w:rsid w:val="007E2D25"/>
    <w:rsid w:val="007E4D7B"/>
    <w:rsid w:val="007E5DC7"/>
    <w:rsid w:val="007E7FB4"/>
    <w:rsid w:val="007F08EE"/>
    <w:rsid w:val="007F31C9"/>
    <w:rsid w:val="007F34C6"/>
    <w:rsid w:val="007F4A98"/>
    <w:rsid w:val="007F6A0D"/>
    <w:rsid w:val="007F7654"/>
    <w:rsid w:val="00801FAD"/>
    <w:rsid w:val="00806800"/>
    <w:rsid w:val="00810727"/>
    <w:rsid w:val="00811C1D"/>
    <w:rsid w:val="00820E83"/>
    <w:rsid w:val="00821F13"/>
    <w:rsid w:val="00821FF1"/>
    <w:rsid w:val="008349EF"/>
    <w:rsid w:val="00834B15"/>
    <w:rsid w:val="0083758A"/>
    <w:rsid w:val="0084109E"/>
    <w:rsid w:val="00850430"/>
    <w:rsid w:val="00851081"/>
    <w:rsid w:val="0085248D"/>
    <w:rsid w:val="008533DF"/>
    <w:rsid w:val="00853A5B"/>
    <w:rsid w:val="00855C0A"/>
    <w:rsid w:val="00862607"/>
    <w:rsid w:val="008709BF"/>
    <w:rsid w:val="00870F08"/>
    <w:rsid w:val="00871430"/>
    <w:rsid w:val="0087197C"/>
    <w:rsid w:val="0087565C"/>
    <w:rsid w:val="008878C2"/>
    <w:rsid w:val="00890BCC"/>
    <w:rsid w:val="0089268A"/>
    <w:rsid w:val="00893870"/>
    <w:rsid w:val="00893B3B"/>
    <w:rsid w:val="0089525C"/>
    <w:rsid w:val="008961FF"/>
    <w:rsid w:val="00897076"/>
    <w:rsid w:val="00897529"/>
    <w:rsid w:val="00897C04"/>
    <w:rsid w:val="008A121A"/>
    <w:rsid w:val="008A3D9B"/>
    <w:rsid w:val="008B13B7"/>
    <w:rsid w:val="008B32D0"/>
    <w:rsid w:val="008B3BD1"/>
    <w:rsid w:val="008B7191"/>
    <w:rsid w:val="008C38AB"/>
    <w:rsid w:val="008C55AD"/>
    <w:rsid w:val="008C5A3A"/>
    <w:rsid w:val="008C5E0B"/>
    <w:rsid w:val="008C67B8"/>
    <w:rsid w:val="008D2B56"/>
    <w:rsid w:val="008D3DCC"/>
    <w:rsid w:val="008D47B4"/>
    <w:rsid w:val="008D4FEA"/>
    <w:rsid w:val="008E03EB"/>
    <w:rsid w:val="008E524F"/>
    <w:rsid w:val="008E7CF8"/>
    <w:rsid w:val="008F6B7B"/>
    <w:rsid w:val="009005DE"/>
    <w:rsid w:val="009017EC"/>
    <w:rsid w:val="00902899"/>
    <w:rsid w:val="00906C01"/>
    <w:rsid w:val="00907009"/>
    <w:rsid w:val="009109E8"/>
    <w:rsid w:val="00917D62"/>
    <w:rsid w:val="009200FF"/>
    <w:rsid w:val="009241B0"/>
    <w:rsid w:val="00924D56"/>
    <w:rsid w:val="00925994"/>
    <w:rsid w:val="00926169"/>
    <w:rsid w:val="00930791"/>
    <w:rsid w:val="00930EF2"/>
    <w:rsid w:val="009312BB"/>
    <w:rsid w:val="009322B1"/>
    <w:rsid w:val="00934496"/>
    <w:rsid w:val="00936EAF"/>
    <w:rsid w:val="00937539"/>
    <w:rsid w:val="00940247"/>
    <w:rsid w:val="009450A2"/>
    <w:rsid w:val="00947AF6"/>
    <w:rsid w:val="009519DB"/>
    <w:rsid w:val="00957F13"/>
    <w:rsid w:val="009668D8"/>
    <w:rsid w:val="0096742C"/>
    <w:rsid w:val="009805F5"/>
    <w:rsid w:val="00983D93"/>
    <w:rsid w:val="00984811"/>
    <w:rsid w:val="00990C64"/>
    <w:rsid w:val="00994D7F"/>
    <w:rsid w:val="009963E9"/>
    <w:rsid w:val="0099786E"/>
    <w:rsid w:val="009A1456"/>
    <w:rsid w:val="009A2436"/>
    <w:rsid w:val="009A273E"/>
    <w:rsid w:val="009A4A93"/>
    <w:rsid w:val="009C232B"/>
    <w:rsid w:val="009C6D6C"/>
    <w:rsid w:val="009D1CA7"/>
    <w:rsid w:val="009D4AAA"/>
    <w:rsid w:val="009D4F85"/>
    <w:rsid w:val="009E0C5B"/>
    <w:rsid w:val="009E1F71"/>
    <w:rsid w:val="009E26AF"/>
    <w:rsid w:val="009F0E01"/>
    <w:rsid w:val="009F4AEE"/>
    <w:rsid w:val="009F678D"/>
    <w:rsid w:val="00A03FF0"/>
    <w:rsid w:val="00A10ACA"/>
    <w:rsid w:val="00A166CB"/>
    <w:rsid w:val="00A17834"/>
    <w:rsid w:val="00A2039E"/>
    <w:rsid w:val="00A26BC8"/>
    <w:rsid w:val="00A27FDE"/>
    <w:rsid w:val="00A30B0E"/>
    <w:rsid w:val="00A31E96"/>
    <w:rsid w:val="00A379B6"/>
    <w:rsid w:val="00A42F0F"/>
    <w:rsid w:val="00A430B2"/>
    <w:rsid w:val="00A5274D"/>
    <w:rsid w:val="00A53D36"/>
    <w:rsid w:val="00A5555D"/>
    <w:rsid w:val="00A57621"/>
    <w:rsid w:val="00A57D66"/>
    <w:rsid w:val="00A63108"/>
    <w:rsid w:val="00A66449"/>
    <w:rsid w:val="00A66A45"/>
    <w:rsid w:val="00A704E7"/>
    <w:rsid w:val="00A7297F"/>
    <w:rsid w:val="00A8294E"/>
    <w:rsid w:val="00A82B56"/>
    <w:rsid w:val="00A82C8F"/>
    <w:rsid w:val="00A85ADF"/>
    <w:rsid w:val="00A87A06"/>
    <w:rsid w:val="00A9310C"/>
    <w:rsid w:val="00A95549"/>
    <w:rsid w:val="00A95EB2"/>
    <w:rsid w:val="00A96BBE"/>
    <w:rsid w:val="00AA2B90"/>
    <w:rsid w:val="00AA3978"/>
    <w:rsid w:val="00AA53C9"/>
    <w:rsid w:val="00AA5CBB"/>
    <w:rsid w:val="00AA72B0"/>
    <w:rsid w:val="00AB08F0"/>
    <w:rsid w:val="00AB115D"/>
    <w:rsid w:val="00AB583B"/>
    <w:rsid w:val="00AB5A15"/>
    <w:rsid w:val="00AC31CA"/>
    <w:rsid w:val="00AC40ED"/>
    <w:rsid w:val="00AC4FA1"/>
    <w:rsid w:val="00AC5579"/>
    <w:rsid w:val="00AC71A6"/>
    <w:rsid w:val="00AD0363"/>
    <w:rsid w:val="00AD1D79"/>
    <w:rsid w:val="00AD1F17"/>
    <w:rsid w:val="00AD5B0B"/>
    <w:rsid w:val="00AD7E55"/>
    <w:rsid w:val="00AE5FF9"/>
    <w:rsid w:val="00AE6C4F"/>
    <w:rsid w:val="00AE73B0"/>
    <w:rsid w:val="00AF05F7"/>
    <w:rsid w:val="00AF16A0"/>
    <w:rsid w:val="00AF1978"/>
    <w:rsid w:val="00AF483E"/>
    <w:rsid w:val="00AF6B97"/>
    <w:rsid w:val="00AF72E1"/>
    <w:rsid w:val="00B019C9"/>
    <w:rsid w:val="00B020D3"/>
    <w:rsid w:val="00B02545"/>
    <w:rsid w:val="00B02A1E"/>
    <w:rsid w:val="00B02D79"/>
    <w:rsid w:val="00B05006"/>
    <w:rsid w:val="00B06ACF"/>
    <w:rsid w:val="00B07800"/>
    <w:rsid w:val="00B07B89"/>
    <w:rsid w:val="00B11870"/>
    <w:rsid w:val="00B12CA6"/>
    <w:rsid w:val="00B153BF"/>
    <w:rsid w:val="00B20B7B"/>
    <w:rsid w:val="00B21FE1"/>
    <w:rsid w:val="00B26365"/>
    <w:rsid w:val="00B26509"/>
    <w:rsid w:val="00B35384"/>
    <w:rsid w:val="00B3553C"/>
    <w:rsid w:val="00B42D55"/>
    <w:rsid w:val="00B454C7"/>
    <w:rsid w:val="00B458C3"/>
    <w:rsid w:val="00B46BEC"/>
    <w:rsid w:val="00B50D8D"/>
    <w:rsid w:val="00B51592"/>
    <w:rsid w:val="00B52705"/>
    <w:rsid w:val="00B54F47"/>
    <w:rsid w:val="00B57B0D"/>
    <w:rsid w:val="00B613A3"/>
    <w:rsid w:val="00B63B87"/>
    <w:rsid w:val="00B7234A"/>
    <w:rsid w:val="00B80B47"/>
    <w:rsid w:val="00B812AB"/>
    <w:rsid w:val="00B82592"/>
    <w:rsid w:val="00B82AE5"/>
    <w:rsid w:val="00B86433"/>
    <w:rsid w:val="00B86A53"/>
    <w:rsid w:val="00B924C2"/>
    <w:rsid w:val="00B93F0C"/>
    <w:rsid w:val="00B949FC"/>
    <w:rsid w:val="00B955FF"/>
    <w:rsid w:val="00BA6479"/>
    <w:rsid w:val="00BB11A0"/>
    <w:rsid w:val="00BB2AD4"/>
    <w:rsid w:val="00BB473D"/>
    <w:rsid w:val="00BB603E"/>
    <w:rsid w:val="00BC036B"/>
    <w:rsid w:val="00BC1000"/>
    <w:rsid w:val="00BD1470"/>
    <w:rsid w:val="00BD3E21"/>
    <w:rsid w:val="00BD4268"/>
    <w:rsid w:val="00BE10A6"/>
    <w:rsid w:val="00BE1C93"/>
    <w:rsid w:val="00BE4AEA"/>
    <w:rsid w:val="00BE78B0"/>
    <w:rsid w:val="00BF1D53"/>
    <w:rsid w:val="00BF51DF"/>
    <w:rsid w:val="00BF57C5"/>
    <w:rsid w:val="00BF5F75"/>
    <w:rsid w:val="00BF6CF7"/>
    <w:rsid w:val="00C05C9F"/>
    <w:rsid w:val="00C060F7"/>
    <w:rsid w:val="00C074E8"/>
    <w:rsid w:val="00C102A4"/>
    <w:rsid w:val="00C102D0"/>
    <w:rsid w:val="00C10484"/>
    <w:rsid w:val="00C10D22"/>
    <w:rsid w:val="00C12F72"/>
    <w:rsid w:val="00C1431B"/>
    <w:rsid w:val="00C17F4C"/>
    <w:rsid w:val="00C2011D"/>
    <w:rsid w:val="00C209CD"/>
    <w:rsid w:val="00C2515B"/>
    <w:rsid w:val="00C27247"/>
    <w:rsid w:val="00C31128"/>
    <w:rsid w:val="00C31912"/>
    <w:rsid w:val="00C32508"/>
    <w:rsid w:val="00C3409D"/>
    <w:rsid w:val="00C347F5"/>
    <w:rsid w:val="00C408F0"/>
    <w:rsid w:val="00C413B5"/>
    <w:rsid w:val="00C42432"/>
    <w:rsid w:val="00C428E1"/>
    <w:rsid w:val="00C43889"/>
    <w:rsid w:val="00C43F5A"/>
    <w:rsid w:val="00C45223"/>
    <w:rsid w:val="00C53EBD"/>
    <w:rsid w:val="00C56C94"/>
    <w:rsid w:val="00C63E10"/>
    <w:rsid w:val="00C64BDD"/>
    <w:rsid w:val="00C66B01"/>
    <w:rsid w:val="00C71FC4"/>
    <w:rsid w:val="00C72FF4"/>
    <w:rsid w:val="00C80E9E"/>
    <w:rsid w:val="00C81117"/>
    <w:rsid w:val="00C812DD"/>
    <w:rsid w:val="00C81BC0"/>
    <w:rsid w:val="00C81C61"/>
    <w:rsid w:val="00C820FB"/>
    <w:rsid w:val="00C82D50"/>
    <w:rsid w:val="00C83725"/>
    <w:rsid w:val="00C846F9"/>
    <w:rsid w:val="00C86E35"/>
    <w:rsid w:val="00CA309D"/>
    <w:rsid w:val="00CA37E1"/>
    <w:rsid w:val="00CA3AB7"/>
    <w:rsid w:val="00CB56D9"/>
    <w:rsid w:val="00CC265C"/>
    <w:rsid w:val="00CC7D0F"/>
    <w:rsid w:val="00CD1CD9"/>
    <w:rsid w:val="00CD3C0B"/>
    <w:rsid w:val="00CD492B"/>
    <w:rsid w:val="00CD4DAA"/>
    <w:rsid w:val="00CD7135"/>
    <w:rsid w:val="00CE1AF2"/>
    <w:rsid w:val="00CE4027"/>
    <w:rsid w:val="00CE4AA7"/>
    <w:rsid w:val="00CE5584"/>
    <w:rsid w:val="00CE60EA"/>
    <w:rsid w:val="00CF00EF"/>
    <w:rsid w:val="00CF20B1"/>
    <w:rsid w:val="00D016C2"/>
    <w:rsid w:val="00D0207A"/>
    <w:rsid w:val="00D02405"/>
    <w:rsid w:val="00D06707"/>
    <w:rsid w:val="00D06E7F"/>
    <w:rsid w:val="00D27F81"/>
    <w:rsid w:val="00D30AB2"/>
    <w:rsid w:val="00D3363A"/>
    <w:rsid w:val="00D364F0"/>
    <w:rsid w:val="00D36D45"/>
    <w:rsid w:val="00D3792D"/>
    <w:rsid w:val="00D37B7F"/>
    <w:rsid w:val="00D37EBE"/>
    <w:rsid w:val="00D42059"/>
    <w:rsid w:val="00D4738E"/>
    <w:rsid w:val="00D52E47"/>
    <w:rsid w:val="00D539DC"/>
    <w:rsid w:val="00D54537"/>
    <w:rsid w:val="00D545E4"/>
    <w:rsid w:val="00D548F3"/>
    <w:rsid w:val="00D600D0"/>
    <w:rsid w:val="00D63091"/>
    <w:rsid w:val="00D65D1A"/>
    <w:rsid w:val="00D663FC"/>
    <w:rsid w:val="00D72AE8"/>
    <w:rsid w:val="00D804F4"/>
    <w:rsid w:val="00D81B01"/>
    <w:rsid w:val="00D83095"/>
    <w:rsid w:val="00D836E1"/>
    <w:rsid w:val="00D86E9C"/>
    <w:rsid w:val="00D950CA"/>
    <w:rsid w:val="00DA01BA"/>
    <w:rsid w:val="00DA4336"/>
    <w:rsid w:val="00DB3528"/>
    <w:rsid w:val="00DB4D99"/>
    <w:rsid w:val="00DB4F69"/>
    <w:rsid w:val="00DB689C"/>
    <w:rsid w:val="00DC41A5"/>
    <w:rsid w:val="00DC5C1F"/>
    <w:rsid w:val="00DC64F6"/>
    <w:rsid w:val="00DD0E88"/>
    <w:rsid w:val="00DD2BE7"/>
    <w:rsid w:val="00DD4ECF"/>
    <w:rsid w:val="00DD7ADB"/>
    <w:rsid w:val="00DE03EB"/>
    <w:rsid w:val="00DE2531"/>
    <w:rsid w:val="00DE7871"/>
    <w:rsid w:val="00DF087C"/>
    <w:rsid w:val="00DF34BB"/>
    <w:rsid w:val="00E01706"/>
    <w:rsid w:val="00E035FF"/>
    <w:rsid w:val="00E038DF"/>
    <w:rsid w:val="00E03FA3"/>
    <w:rsid w:val="00E05C64"/>
    <w:rsid w:val="00E062F9"/>
    <w:rsid w:val="00E07F5B"/>
    <w:rsid w:val="00E11296"/>
    <w:rsid w:val="00E122F0"/>
    <w:rsid w:val="00E3309F"/>
    <w:rsid w:val="00E34577"/>
    <w:rsid w:val="00E3493B"/>
    <w:rsid w:val="00E37FA7"/>
    <w:rsid w:val="00E420C8"/>
    <w:rsid w:val="00E43541"/>
    <w:rsid w:val="00E44680"/>
    <w:rsid w:val="00E62751"/>
    <w:rsid w:val="00E643A2"/>
    <w:rsid w:val="00E67FCA"/>
    <w:rsid w:val="00E703A5"/>
    <w:rsid w:val="00E71786"/>
    <w:rsid w:val="00E71D1C"/>
    <w:rsid w:val="00E72A6E"/>
    <w:rsid w:val="00E72E35"/>
    <w:rsid w:val="00E73B1D"/>
    <w:rsid w:val="00E77B75"/>
    <w:rsid w:val="00E81741"/>
    <w:rsid w:val="00E85090"/>
    <w:rsid w:val="00E86336"/>
    <w:rsid w:val="00E86553"/>
    <w:rsid w:val="00E942E3"/>
    <w:rsid w:val="00E94B79"/>
    <w:rsid w:val="00E97BB7"/>
    <w:rsid w:val="00E97FBA"/>
    <w:rsid w:val="00EA08E2"/>
    <w:rsid w:val="00EA0B98"/>
    <w:rsid w:val="00EA6BFA"/>
    <w:rsid w:val="00EA79BF"/>
    <w:rsid w:val="00EB0662"/>
    <w:rsid w:val="00EB3ABE"/>
    <w:rsid w:val="00EC0364"/>
    <w:rsid w:val="00EC4D58"/>
    <w:rsid w:val="00EC6D53"/>
    <w:rsid w:val="00ED675E"/>
    <w:rsid w:val="00ED78D4"/>
    <w:rsid w:val="00EE0280"/>
    <w:rsid w:val="00EE1812"/>
    <w:rsid w:val="00EE3C87"/>
    <w:rsid w:val="00EE5071"/>
    <w:rsid w:val="00EF22C9"/>
    <w:rsid w:val="00EF5299"/>
    <w:rsid w:val="00F06E49"/>
    <w:rsid w:val="00F1017E"/>
    <w:rsid w:val="00F10BD5"/>
    <w:rsid w:val="00F13395"/>
    <w:rsid w:val="00F137F8"/>
    <w:rsid w:val="00F149CA"/>
    <w:rsid w:val="00F15061"/>
    <w:rsid w:val="00F155E2"/>
    <w:rsid w:val="00F15C6D"/>
    <w:rsid w:val="00F16575"/>
    <w:rsid w:val="00F170EF"/>
    <w:rsid w:val="00F20EC5"/>
    <w:rsid w:val="00F2179E"/>
    <w:rsid w:val="00F22E10"/>
    <w:rsid w:val="00F244C5"/>
    <w:rsid w:val="00F25E95"/>
    <w:rsid w:val="00F27C38"/>
    <w:rsid w:val="00F306E5"/>
    <w:rsid w:val="00F37DE0"/>
    <w:rsid w:val="00F43839"/>
    <w:rsid w:val="00F45F35"/>
    <w:rsid w:val="00F6224F"/>
    <w:rsid w:val="00F6523F"/>
    <w:rsid w:val="00F65AD4"/>
    <w:rsid w:val="00F7298D"/>
    <w:rsid w:val="00F7483B"/>
    <w:rsid w:val="00F80546"/>
    <w:rsid w:val="00F827D2"/>
    <w:rsid w:val="00F83C76"/>
    <w:rsid w:val="00F85540"/>
    <w:rsid w:val="00F85A2D"/>
    <w:rsid w:val="00F90D50"/>
    <w:rsid w:val="00F913F5"/>
    <w:rsid w:val="00F92564"/>
    <w:rsid w:val="00F9354D"/>
    <w:rsid w:val="00F9665C"/>
    <w:rsid w:val="00F96B9F"/>
    <w:rsid w:val="00FA05A7"/>
    <w:rsid w:val="00FA29AA"/>
    <w:rsid w:val="00FA5716"/>
    <w:rsid w:val="00FA7C4C"/>
    <w:rsid w:val="00FA7D2A"/>
    <w:rsid w:val="00FB02FB"/>
    <w:rsid w:val="00FB38FD"/>
    <w:rsid w:val="00FB46B3"/>
    <w:rsid w:val="00FB4E1F"/>
    <w:rsid w:val="00FB52EC"/>
    <w:rsid w:val="00FB5379"/>
    <w:rsid w:val="00FB65C5"/>
    <w:rsid w:val="00FB6DFF"/>
    <w:rsid w:val="00FC2C5E"/>
    <w:rsid w:val="00FC3470"/>
    <w:rsid w:val="00FC3AC5"/>
    <w:rsid w:val="00FD3376"/>
    <w:rsid w:val="00FD53BE"/>
    <w:rsid w:val="00FD74F9"/>
    <w:rsid w:val="00FD7F4A"/>
    <w:rsid w:val="00FE2348"/>
    <w:rsid w:val="00FE637A"/>
    <w:rsid w:val="00FF4819"/>
    <w:rsid w:val="00FF4ADA"/>
    <w:rsid w:val="00FF551A"/>
    <w:rsid w:val="00FF61E2"/>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uiPriority w:val="1"/>
    <w:qFormat/>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rmalWeb">
    <w:name w:val="Normal (Web)"/>
    <w:basedOn w:val="Normal"/>
    <w:uiPriority w:val="99"/>
    <w:semiHidden/>
    <w:unhideWhenUsed/>
    <w:rsid w:val="00BB11A0"/>
    <w:pPr>
      <w:spacing w:before="100" w:beforeAutospacing="1" w:after="100" w:afterAutospacing="1"/>
    </w:pPr>
    <w:rPr>
      <w:lang w:eastAsia="en-GB"/>
    </w:rPr>
  </w:style>
  <w:style w:type="paragraph" w:customStyle="1" w:styleId="ydp6922e4f7yahoo-style-wrap">
    <w:name w:val="ydp6922e4f7yahoo-style-wrap"/>
    <w:basedOn w:val="Normal"/>
    <w:rsid w:val="00CD1CD9"/>
    <w:pPr>
      <w:spacing w:before="100" w:beforeAutospacing="1" w:after="100" w:afterAutospacing="1"/>
    </w:pPr>
    <w:rPr>
      <w:rFonts w:ascii="Calibri" w:eastAsiaTheme="minorHAnsi" w:hAnsi="Calibri" w:cs="Calibri"/>
      <w:sz w:val="22"/>
      <w:szCs w:val="22"/>
      <w:lang w:eastAsia="en-GB"/>
    </w:rPr>
  </w:style>
  <w:style w:type="paragraph" w:customStyle="1" w:styleId="yiv0291665337msonormal">
    <w:name w:val="yiv0291665337msonormal"/>
    <w:basedOn w:val="Normal"/>
    <w:rsid w:val="00722AFE"/>
    <w:pPr>
      <w:spacing w:before="100" w:beforeAutospacing="1" w:after="100" w:afterAutospacing="1"/>
    </w:pPr>
    <w:rPr>
      <w:lang w:eastAsia="en-GB"/>
    </w:rPr>
  </w:style>
  <w:style w:type="paragraph" w:customStyle="1" w:styleId="yiv0291665337msolistparagraph">
    <w:name w:val="yiv0291665337msolistparagraph"/>
    <w:basedOn w:val="Normal"/>
    <w:rsid w:val="00722AFE"/>
    <w:pPr>
      <w:spacing w:before="100" w:beforeAutospacing="1" w:after="100" w:afterAutospacing="1"/>
    </w:pPr>
    <w:rPr>
      <w:lang w:eastAsia="en-GB"/>
    </w:rPr>
  </w:style>
  <w:style w:type="paragraph" w:customStyle="1" w:styleId="TableParagraph">
    <w:name w:val="Table Paragraph"/>
    <w:basedOn w:val="Normal"/>
    <w:uiPriority w:val="1"/>
    <w:qFormat/>
    <w:rsid w:val="00E3309F"/>
    <w:pPr>
      <w:widowControl w:val="0"/>
      <w:autoSpaceDE w:val="0"/>
      <w:autoSpaceDN w:val="0"/>
      <w:spacing w:before="100"/>
      <w:ind w:left="100"/>
    </w:pPr>
    <w:rPr>
      <w:rFonts w:ascii="Arial" w:eastAsia="Arial" w:hAnsi="Arial" w:cs="Arial"/>
      <w:sz w:val="22"/>
      <w:szCs w:val="22"/>
    </w:rPr>
  </w:style>
  <w:style w:type="paragraph" w:styleId="PlainText">
    <w:name w:val="Plain Text"/>
    <w:basedOn w:val="Normal"/>
    <w:link w:val="PlainTextChar"/>
    <w:uiPriority w:val="99"/>
    <w:semiHidden/>
    <w:unhideWhenUsed/>
    <w:rsid w:val="000867C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867C4"/>
    <w:rPr>
      <w:rFonts w:ascii="Calibri" w:eastAsiaTheme="minorHAnsi" w:hAnsi="Calibri" w:cstheme="minorBidi"/>
      <w:sz w:val="22"/>
      <w:szCs w:val="21"/>
      <w:lang w:eastAsia="en-US"/>
    </w:rPr>
  </w:style>
  <w:style w:type="paragraph" w:customStyle="1" w:styleId="ydp145f8cf5msonormal">
    <w:name w:val="ydp145f8cf5msonormal"/>
    <w:basedOn w:val="Normal"/>
    <w:rsid w:val="00984811"/>
    <w:pPr>
      <w:spacing w:before="100" w:beforeAutospacing="1" w:after="100" w:afterAutospacing="1"/>
    </w:pPr>
    <w:rPr>
      <w:rFonts w:ascii="Calibri" w:eastAsiaTheme="minorHAnsi" w:hAnsi="Calibri" w:cs="Calibri"/>
      <w:sz w:val="22"/>
      <w:szCs w:val="22"/>
      <w:lang w:eastAsia="en-GB"/>
    </w:rPr>
  </w:style>
  <w:style w:type="character" w:styleId="Mention">
    <w:name w:val="Mention"/>
    <w:basedOn w:val="DefaultParagraphFont"/>
    <w:uiPriority w:val="99"/>
    <w:unhideWhenUsed/>
    <w:rsid w:val="001778EC"/>
    <w:rPr>
      <w:color w:val="2B579A"/>
      <w:shd w:val="clear" w:color="auto" w:fill="E1DFDD"/>
    </w:rPr>
  </w:style>
  <w:style w:type="paragraph" w:customStyle="1" w:styleId="ydpfb3d3ec0yiv7528862395msonormal">
    <w:name w:val="ydpfb3d3ec0yiv7528862395msonormal"/>
    <w:basedOn w:val="Normal"/>
    <w:rsid w:val="009D4AAA"/>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rsid w:val="0048743C"/>
    <w:rPr>
      <w:sz w:val="24"/>
      <w:szCs w:val="24"/>
      <w:lang w:eastAsia="en-US"/>
    </w:rPr>
  </w:style>
  <w:style w:type="character" w:customStyle="1" w:styleId="contentpasted0">
    <w:name w:val="contentpasted0"/>
    <w:basedOn w:val="DefaultParagraphFont"/>
    <w:rsid w:val="004537D3"/>
  </w:style>
  <w:style w:type="character" w:customStyle="1" w:styleId="contentpasted1">
    <w:name w:val="contentpasted1"/>
    <w:basedOn w:val="DefaultParagraphFont"/>
    <w:rsid w:val="00453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0363">
      <w:bodyDiv w:val="1"/>
      <w:marLeft w:val="0"/>
      <w:marRight w:val="0"/>
      <w:marTop w:val="0"/>
      <w:marBottom w:val="0"/>
      <w:divBdr>
        <w:top w:val="none" w:sz="0" w:space="0" w:color="auto"/>
        <w:left w:val="none" w:sz="0" w:space="0" w:color="auto"/>
        <w:bottom w:val="none" w:sz="0" w:space="0" w:color="auto"/>
        <w:right w:val="none" w:sz="0" w:space="0" w:color="auto"/>
      </w:divBdr>
    </w:div>
    <w:div w:id="263999012">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475219642">
      <w:bodyDiv w:val="1"/>
      <w:marLeft w:val="0"/>
      <w:marRight w:val="0"/>
      <w:marTop w:val="0"/>
      <w:marBottom w:val="0"/>
      <w:divBdr>
        <w:top w:val="none" w:sz="0" w:space="0" w:color="auto"/>
        <w:left w:val="none" w:sz="0" w:space="0" w:color="auto"/>
        <w:bottom w:val="none" w:sz="0" w:space="0" w:color="auto"/>
        <w:right w:val="none" w:sz="0" w:space="0" w:color="auto"/>
      </w:divBdr>
    </w:div>
    <w:div w:id="592512311">
      <w:bodyDiv w:val="1"/>
      <w:marLeft w:val="0"/>
      <w:marRight w:val="0"/>
      <w:marTop w:val="0"/>
      <w:marBottom w:val="0"/>
      <w:divBdr>
        <w:top w:val="none" w:sz="0" w:space="0" w:color="auto"/>
        <w:left w:val="none" w:sz="0" w:space="0" w:color="auto"/>
        <w:bottom w:val="none" w:sz="0" w:space="0" w:color="auto"/>
        <w:right w:val="none" w:sz="0" w:space="0" w:color="auto"/>
      </w:divBdr>
    </w:div>
    <w:div w:id="621155182">
      <w:bodyDiv w:val="1"/>
      <w:marLeft w:val="0"/>
      <w:marRight w:val="0"/>
      <w:marTop w:val="0"/>
      <w:marBottom w:val="0"/>
      <w:divBdr>
        <w:top w:val="none" w:sz="0" w:space="0" w:color="auto"/>
        <w:left w:val="none" w:sz="0" w:space="0" w:color="auto"/>
        <w:bottom w:val="none" w:sz="0" w:space="0" w:color="auto"/>
        <w:right w:val="none" w:sz="0" w:space="0" w:color="auto"/>
      </w:divBdr>
    </w:div>
    <w:div w:id="674845697">
      <w:bodyDiv w:val="1"/>
      <w:marLeft w:val="0"/>
      <w:marRight w:val="0"/>
      <w:marTop w:val="0"/>
      <w:marBottom w:val="0"/>
      <w:divBdr>
        <w:top w:val="none" w:sz="0" w:space="0" w:color="auto"/>
        <w:left w:val="none" w:sz="0" w:space="0" w:color="auto"/>
        <w:bottom w:val="none" w:sz="0" w:space="0" w:color="auto"/>
        <w:right w:val="none" w:sz="0" w:space="0" w:color="auto"/>
      </w:divBdr>
    </w:div>
    <w:div w:id="799542230">
      <w:bodyDiv w:val="1"/>
      <w:marLeft w:val="0"/>
      <w:marRight w:val="0"/>
      <w:marTop w:val="0"/>
      <w:marBottom w:val="0"/>
      <w:divBdr>
        <w:top w:val="none" w:sz="0" w:space="0" w:color="auto"/>
        <w:left w:val="none" w:sz="0" w:space="0" w:color="auto"/>
        <w:bottom w:val="none" w:sz="0" w:space="0" w:color="auto"/>
        <w:right w:val="none" w:sz="0" w:space="0" w:color="auto"/>
      </w:divBdr>
    </w:div>
    <w:div w:id="817572477">
      <w:bodyDiv w:val="1"/>
      <w:marLeft w:val="0"/>
      <w:marRight w:val="0"/>
      <w:marTop w:val="0"/>
      <w:marBottom w:val="0"/>
      <w:divBdr>
        <w:top w:val="none" w:sz="0" w:space="0" w:color="auto"/>
        <w:left w:val="none" w:sz="0" w:space="0" w:color="auto"/>
        <w:bottom w:val="none" w:sz="0" w:space="0" w:color="auto"/>
        <w:right w:val="none" w:sz="0" w:space="0" w:color="auto"/>
      </w:divBdr>
    </w:div>
    <w:div w:id="827861350">
      <w:bodyDiv w:val="1"/>
      <w:marLeft w:val="0"/>
      <w:marRight w:val="0"/>
      <w:marTop w:val="0"/>
      <w:marBottom w:val="0"/>
      <w:divBdr>
        <w:top w:val="none" w:sz="0" w:space="0" w:color="auto"/>
        <w:left w:val="none" w:sz="0" w:space="0" w:color="auto"/>
        <w:bottom w:val="none" w:sz="0" w:space="0" w:color="auto"/>
        <w:right w:val="none" w:sz="0" w:space="0" w:color="auto"/>
      </w:divBdr>
    </w:div>
    <w:div w:id="1049692901">
      <w:bodyDiv w:val="1"/>
      <w:marLeft w:val="0"/>
      <w:marRight w:val="0"/>
      <w:marTop w:val="0"/>
      <w:marBottom w:val="0"/>
      <w:divBdr>
        <w:top w:val="none" w:sz="0" w:space="0" w:color="auto"/>
        <w:left w:val="none" w:sz="0" w:space="0" w:color="auto"/>
        <w:bottom w:val="none" w:sz="0" w:space="0" w:color="auto"/>
        <w:right w:val="none" w:sz="0" w:space="0" w:color="auto"/>
      </w:divBdr>
    </w:div>
    <w:div w:id="1186098836">
      <w:bodyDiv w:val="1"/>
      <w:marLeft w:val="0"/>
      <w:marRight w:val="0"/>
      <w:marTop w:val="0"/>
      <w:marBottom w:val="0"/>
      <w:divBdr>
        <w:top w:val="none" w:sz="0" w:space="0" w:color="auto"/>
        <w:left w:val="none" w:sz="0" w:space="0" w:color="auto"/>
        <w:bottom w:val="none" w:sz="0" w:space="0" w:color="auto"/>
        <w:right w:val="none" w:sz="0" w:space="0" w:color="auto"/>
      </w:divBdr>
    </w:div>
    <w:div w:id="1395198829">
      <w:bodyDiv w:val="1"/>
      <w:marLeft w:val="0"/>
      <w:marRight w:val="0"/>
      <w:marTop w:val="0"/>
      <w:marBottom w:val="0"/>
      <w:divBdr>
        <w:top w:val="none" w:sz="0" w:space="0" w:color="auto"/>
        <w:left w:val="none" w:sz="0" w:space="0" w:color="auto"/>
        <w:bottom w:val="none" w:sz="0" w:space="0" w:color="auto"/>
        <w:right w:val="none" w:sz="0" w:space="0" w:color="auto"/>
      </w:divBdr>
    </w:div>
    <w:div w:id="1443115051">
      <w:bodyDiv w:val="1"/>
      <w:marLeft w:val="0"/>
      <w:marRight w:val="0"/>
      <w:marTop w:val="0"/>
      <w:marBottom w:val="0"/>
      <w:divBdr>
        <w:top w:val="none" w:sz="0" w:space="0" w:color="auto"/>
        <w:left w:val="none" w:sz="0" w:space="0" w:color="auto"/>
        <w:bottom w:val="none" w:sz="0" w:space="0" w:color="auto"/>
        <w:right w:val="none" w:sz="0" w:space="0" w:color="auto"/>
      </w:divBdr>
    </w:div>
    <w:div w:id="1458136058">
      <w:bodyDiv w:val="1"/>
      <w:marLeft w:val="0"/>
      <w:marRight w:val="0"/>
      <w:marTop w:val="0"/>
      <w:marBottom w:val="0"/>
      <w:divBdr>
        <w:top w:val="none" w:sz="0" w:space="0" w:color="auto"/>
        <w:left w:val="none" w:sz="0" w:space="0" w:color="auto"/>
        <w:bottom w:val="none" w:sz="0" w:space="0" w:color="auto"/>
        <w:right w:val="none" w:sz="0" w:space="0" w:color="auto"/>
      </w:divBdr>
    </w:div>
    <w:div w:id="1566450391">
      <w:bodyDiv w:val="1"/>
      <w:marLeft w:val="0"/>
      <w:marRight w:val="0"/>
      <w:marTop w:val="0"/>
      <w:marBottom w:val="0"/>
      <w:divBdr>
        <w:top w:val="none" w:sz="0" w:space="0" w:color="auto"/>
        <w:left w:val="none" w:sz="0" w:space="0" w:color="auto"/>
        <w:bottom w:val="none" w:sz="0" w:space="0" w:color="auto"/>
        <w:right w:val="none" w:sz="0" w:space="0" w:color="auto"/>
      </w:divBdr>
    </w:div>
    <w:div w:id="1645769973">
      <w:bodyDiv w:val="1"/>
      <w:marLeft w:val="0"/>
      <w:marRight w:val="0"/>
      <w:marTop w:val="0"/>
      <w:marBottom w:val="0"/>
      <w:divBdr>
        <w:top w:val="none" w:sz="0" w:space="0" w:color="auto"/>
        <w:left w:val="none" w:sz="0" w:space="0" w:color="auto"/>
        <w:bottom w:val="none" w:sz="0" w:space="0" w:color="auto"/>
        <w:right w:val="none" w:sz="0" w:space="0" w:color="auto"/>
      </w:divBdr>
    </w:div>
    <w:div w:id="1722822871">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793010812">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1999459732">
      <w:bodyDiv w:val="1"/>
      <w:marLeft w:val="0"/>
      <w:marRight w:val="0"/>
      <w:marTop w:val="0"/>
      <w:marBottom w:val="0"/>
      <w:divBdr>
        <w:top w:val="none" w:sz="0" w:space="0" w:color="auto"/>
        <w:left w:val="none" w:sz="0" w:space="0" w:color="auto"/>
        <w:bottom w:val="none" w:sz="0" w:space="0" w:color="auto"/>
        <w:right w:val="none" w:sz="0" w:space="0" w:color="auto"/>
      </w:divBdr>
    </w:div>
    <w:div w:id="2099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13" Type="http://schemas.openxmlformats.org/officeDocument/2006/relationships/hyperlink" Target="https://email.hertfordshire.gov.uk/5ESZ-PP52-53XSNP-K412P-1/c.aspx" TargetMode="External"/><Relationship Id="rId18" Type="http://schemas.openxmlformats.org/officeDocument/2006/relationships/hyperlink" Target="https://email.hertfordshire.gov.uk/5ESZ-PP52-53XSNP-JZYQI-1/c.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mail.hertfordshire.gov.uk/5ESZ-PP52-53XSNP-JZYQF-1/c.aspx" TargetMode="External"/><Relationship Id="rId17" Type="http://schemas.openxmlformats.org/officeDocument/2006/relationships/hyperlink" Target="https://email.hertfordshire.gov.uk/5ESZ-PP52-53XSNP-JZYQS-1/c.aspx" TargetMode="External"/><Relationship Id="rId2" Type="http://schemas.openxmlformats.org/officeDocument/2006/relationships/numbering" Target="numbering.xml"/><Relationship Id="rId16" Type="http://schemas.openxmlformats.org/officeDocument/2006/relationships/hyperlink" Target="https://email.hertfordshire.gov.uk/5ESZ-PP52-53XSNP-JZYQW-1/c.aspx" TargetMode="External"/><Relationship Id="rId20" Type="http://schemas.openxmlformats.org/officeDocument/2006/relationships/hyperlink" Target="https://email.hertfordshire.gov.uk/5ESZ-PP52-53XSNP-JZYQV-1/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email.hertfordshire.gov.uk/5ESZ-PP52-53XSNP-JZYQR-1/c.aspx" TargetMode="External"/><Relationship Id="rId10" Type="http://schemas.openxmlformats.org/officeDocument/2006/relationships/hyperlink" Target="mailto:gevillagehall@gmail.com" TargetMode="External"/><Relationship Id="rId19" Type="http://schemas.openxmlformats.org/officeDocument/2006/relationships/hyperlink" Target="https://email.hertfordshire.gov.uk/5ESZ-PP52-53XSNP-JZYQT-1/c.aspx" TargetMode="External"/><Relationship Id="rId4" Type="http://schemas.openxmlformats.org/officeDocument/2006/relationships/settings" Target="settings.xml"/><Relationship Id="rId9" Type="http://schemas.openxmlformats.org/officeDocument/2006/relationships/hyperlink" Target="mailto:christine.law2@btinternet.com" TargetMode="External"/><Relationship Id="rId14" Type="http://schemas.openxmlformats.org/officeDocument/2006/relationships/hyperlink" Target="https://email.hertfordshire.gov.uk/5ESZ-PP52-53XSNP-K412O-1/c.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324E-A15B-4554-B46E-61C2DBDA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4891</Words>
  <Characters>26277</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31106</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Mark Orson</cp:lastModifiedBy>
  <cp:revision>14</cp:revision>
  <cp:lastPrinted>2020-06-10T09:31:00Z</cp:lastPrinted>
  <dcterms:created xsi:type="dcterms:W3CDTF">2023-04-11T12:06:00Z</dcterms:created>
  <dcterms:modified xsi:type="dcterms:W3CDTF">2023-04-11T14:14:00Z</dcterms:modified>
</cp:coreProperties>
</file>