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GILSTON</w:t>
      </w:r>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1CEBFD77" w:rsidR="00A749BC" w:rsidRPr="00B96711" w:rsidRDefault="00A749BC">
      <w:pPr>
        <w:pStyle w:val="Title"/>
        <w:jc w:val="both"/>
        <w:rPr>
          <w:sz w:val="22"/>
          <w:szCs w:val="22"/>
          <w:lang w:val="fr-FR"/>
        </w:rPr>
      </w:pPr>
      <w:proofErr w:type="gramStart"/>
      <w:r w:rsidRPr="00B96711">
        <w:rPr>
          <w:sz w:val="22"/>
          <w:szCs w:val="22"/>
          <w:lang w:val="fr-FR"/>
        </w:rPr>
        <w:t>Email:</w:t>
      </w:r>
      <w:proofErr w:type="gramEnd"/>
      <w:r w:rsidRPr="00B96711">
        <w:rPr>
          <w:sz w:val="22"/>
          <w:szCs w:val="22"/>
          <w:lang w:val="fr-FR"/>
        </w:rPr>
        <w:t xml:space="preserve"> </w:t>
      </w:r>
      <w:hyperlink r:id="rId7" w:history="1">
        <w:r w:rsidR="002A69D3" w:rsidRPr="002B4DCF">
          <w:rPr>
            <w:rStyle w:val="Hyperlink"/>
            <w:sz w:val="22"/>
            <w:szCs w:val="22"/>
            <w:lang w:val="fr-FR"/>
          </w:rPr>
          <w:t>mark.orson@outlook.com</w:t>
        </w:r>
      </w:hyperlink>
      <w:r w:rsidRPr="00B96711">
        <w:rPr>
          <w:sz w:val="22"/>
          <w:szCs w:val="22"/>
          <w:lang w:val="fr-FR"/>
        </w:rPr>
        <w:t xml:space="preserve">            </w:t>
      </w:r>
      <w:r w:rsidRPr="00B96711">
        <w:rPr>
          <w:sz w:val="22"/>
          <w:szCs w:val="22"/>
          <w:lang w:val="fr-FR"/>
        </w:rPr>
        <w:tab/>
      </w:r>
      <w:r w:rsidRPr="00B96711">
        <w:rPr>
          <w:sz w:val="22"/>
          <w:szCs w:val="22"/>
          <w:lang w:val="fr-FR"/>
        </w:rPr>
        <w:tab/>
        <w:t xml:space="preserve">                   Email: </w:t>
      </w:r>
      <w:hyperlink r:id="rId8" w:history="1">
        <w:r w:rsidRPr="00B96711">
          <w:rPr>
            <w:rStyle w:val="Hyperlink"/>
            <w:sz w:val="22"/>
            <w:szCs w:val="22"/>
            <w:lang w:val="fr-FR"/>
          </w:rPr>
          <w:t>christine.law2@btinternet.com</w:t>
        </w:r>
      </w:hyperlink>
    </w:p>
    <w:p w14:paraId="39CF45CC" w14:textId="77777777" w:rsidR="00F0306F" w:rsidRPr="00B96711" w:rsidRDefault="00F0306F" w:rsidP="00F0306F">
      <w:pPr>
        <w:spacing w:after="160" w:line="259" w:lineRule="auto"/>
        <w:rPr>
          <w:rFonts w:eastAsia="Calibri"/>
          <w:sz w:val="22"/>
          <w:szCs w:val="22"/>
          <w:lang w:val="fr-FR"/>
        </w:rPr>
      </w:pPr>
    </w:p>
    <w:p w14:paraId="5FB5717C" w14:textId="31F49713" w:rsidR="00F67B20" w:rsidRPr="00F67B20" w:rsidRDefault="00F67B20" w:rsidP="00F0306F">
      <w:pPr>
        <w:spacing w:after="160" w:line="259" w:lineRule="auto"/>
        <w:rPr>
          <w:rFonts w:eastAsia="Calibri"/>
        </w:rPr>
      </w:pPr>
      <w:r w:rsidRPr="00F67B20">
        <w:rPr>
          <w:rFonts w:eastAsia="Calibri"/>
        </w:rPr>
        <w:t>The Parish Council business meeting of Monday 1</w:t>
      </w:r>
      <w:r w:rsidR="00507927">
        <w:rPr>
          <w:rFonts w:eastAsia="Calibri"/>
        </w:rPr>
        <w:t>3</w:t>
      </w:r>
      <w:r w:rsidR="00507927" w:rsidRPr="00507927">
        <w:rPr>
          <w:rFonts w:eastAsia="Calibri"/>
          <w:vertAlign w:val="superscript"/>
        </w:rPr>
        <w:t>th</w:t>
      </w:r>
      <w:r w:rsidR="00507927">
        <w:rPr>
          <w:rFonts w:eastAsia="Calibri"/>
        </w:rPr>
        <w:t xml:space="preserve"> November</w:t>
      </w:r>
      <w:r w:rsidRPr="00F67B20">
        <w:rPr>
          <w:rFonts w:eastAsia="Calibri"/>
        </w:rPr>
        <w:t xml:space="preserve"> 2023. Village Hall , Pye Corner, Gilston 8.00pm</w:t>
      </w:r>
    </w:p>
    <w:p w14:paraId="4ECF7BBC" w14:textId="1C059849" w:rsidR="00F67B20" w:rsidRDefault="00F67B20" w:rsidP="00F67B20">
      <w:pPr>
        <w:spacing w:after="160" w:line="259" w:lineRule="auto"/>
        <w:rPr>
          <w:rFonts w:eastAsia="Calibri"/>
        </w:rPr>
      </w:pPr>
      <w:r w:rsidRPr="00F67B20">
        <w:rPr>
          <w:rFonts w:eastAsia="Calibri"/>
          <w:b/>
          <w:bCs/>
        </w:rPr>
        <w:t>PRESENT:</w:t>
      </w:r>
      <w:r w:rsidRPr="00F67B20">
        <w:rPr>
          <w:rFonts w:eastAsia="Calibri"/>
        </w:rPr>
        <w:t xml:space="preserve"> Cllr’s Bryant, </w:t>
      </w:r>
      <w:r w:rsidR="00507927">
        <w:rPr>
          <w:rFonts w:eastAsia="Calibri"/>
        </w:rPr>
        <w:t>Jones, Orson</w:t>
      </w:r>
      <w:r w:rsidRPr="00F67B20">
        <w:rPr>
          <w:rFonts w:eastAsia="Calibri"/>
        </w:rPr>
        <w:t xml:space="preserve"> Eric Buckmaster (CC), John Dunlop (DC), </w:t>
      </w:r>
      <w:r w:rsidR="00507927">
        <w:rPr>
          <w:rFonts w:eastAsia="Calibri"/>
        </w:rPr>
        <w:t>7</w:t>
      </w:r>
      <w:r w:rsidRPr="00F67B20">
        <w:rPr>
          <w:rFonts w:eastAsia="Calibri"/>
        </w:rPr>
        <w:t xml:space="preserve"> members of the public.  Christine Law (Clerk) in attendance.</w:t>
      </w:r>
      <w:r w:rsidR="00E4607A">
        <w:rPr>
          <w:rFonts w:eastAsia="Calibri"/>
        </w:rPr>
        <w:t xml:space="preserve">  </w:t>
      </w:r>
    </w:p>
    <w:p w14:paraId="08CAC566" w14:textId="77777777" w:rsidR="00B7381E" w:rsidRDefault="00B7381E" w:rsidP="00F67B20">
      <w:pPr>
        <w:spacing w:after="160" w:line="259" w:lineRule="auto"/>
        <w:rPr>
          <w:rFonts w:eastAsia="Calibri"/>
        </w:rPr>
      </w:pPr>
      <w:r>
        <w:rPr>
          <w:rFonts w:eastAsia="Calibri"/>
        </w:rPr>
        <w:t>Cllr Buckmaster and Cllr Dunlop’s reports are attached to these minutes.</w:t>
      </w:r>
    </w:p>
    <w:p w14:paraId="66039552" w14:textId="77777777" w:rsidR="00AB0DED" w:rsidRPr="00507927" w:rsidRDefault="00AB0DED" w:rsidP="00616746">
      <w:pPr>
        <w:rPr>
          <w:rFonts w:eastAsia="Calibri"/>
        </w:rPr>
      </w:pPr>
      <w:r w:rsidRPr="00616746">
        <w:rPr>
          <w:rFonts w:eastAsia="Calibri"/>
          <w:b/>
          <w:bCs/>
        </w:rPr>
        <w:t>PUBLIC PARTICIPATION</w:t>
      </w:r>
    </w:p>
    <w:p w14:paraId="2D0D44BE" w14:textId="06B9014A" w:rsidR="00507927" w:rsidRDefault="000666DF" w:rsidP="00507927">
      <w:pPr>
        <w:numPr>
          <w:ilvl w:val="0"/>
          <w:numId w:val="23"/>
        </w:numPr>
        <w:rPr>
          <w:rFonts w:eastAsia="Calibri"/>
        </w:rPr>
      </w:pPr>
      <w:r>
        <w:rPr>
          <w:rFonts w:eastAsia="Calibri"/>
        </w:rPr>
        <w:t xml:space="preserve">It was asked </w:t>
      </w:r>
      <w:r w:rsidR="00590B13">
        <w:rPr>
          <w:rFonts w:eastAsia="Calibri"/>
        </w:rPr>
        <w:t>whether</w:t>
      </w:r>
      <w:r>
        <w:rPr>
          <w:rFonts w:eastAsia="Calibri"/>
        </w:rPr>
        <w:t xml:space="preserve"> there would be any changes in </w:t>
      </w:r>
      <w:r w:rsidR="00590B13">
        <w:rPr>
          <w:rFonts w:eastAsia="Calibri"/>
        </w:rPr>
        <w:t>responsibility</w:t>
      </w:r>
      <w:r>
        <w:rPr>
          <w:rFonts w:eastAsia="Calibri"/>
        </w:rPr>
        <w:t xml:space="preserve"> for </w:t>
      </w:r>
      <w:r w:rsidR="00801EBD">
        <w:rPr>
          <w:rFonts w:eastAsia="Calibri"/>
        </w:rPr>
        <w:t xml:space="preserve">provision of </w:t>
      </w:r>
      <w:r w:rsidR="00590B13">
        <w:rPr>
          <w:rFonts w:eastAsia="Calibri"/>
        </w:rPr>
        <w:t>District</w:t>
      </w:r>
      <w:r w:rsidR="00801EBD">
        <w:rPr>
          <w:rFonts w:eastAsia="Calibri"/>
        </w:rPr>
        <w:t xml:space="preserve"> and County Council Services resulting from </w:t>
      </w:r>
      <w:r w:rsidR="00507927">
        <w:rPr>
          <w:rFonts w:eastAsia="Calibri"/>
        </w:rPr>
        <w:t xml:space="preserve">the Gilston Area </w:t>
      </w:r>
      <w:r w:rsidR="00AC7918">
        <w:rPr>
          <w:rFonts w:eastAsia="Calibri"/>
        </w:rPr>
        <w:t>d</w:t>
      </w:r>
      <w:r w:rsidR="00507927">
        <w:rPr>
          <w:rFonts w:eastAsia="Calibri"/>
        </w:rPr>
        <w:t>evelopmen</w:t>
      </w:r>
      <w:r w:rsidR="00931207">
        <w:rPr>
          <w:rFonts w:eastAsia="Calibri"/>
        </w:rPr>
        <w:t>t as</w:t>
      </w:r>
      <w:r w:rsidR="00507927">
        <w:rPr>
          <w:rFonts w:eastAsia="Calibri"/>
        </w:rPr>
        <w:t xml:space="preserve"> there are so many different groups </w:t>
      </w:r>
      <w:r w:rsidR="00DA2575">
        <w:rPr>
          <w:rFonts w:eastAsia="Calibri"/>
        </w:rPr>
        <w:t xml:space="preserve">within the </w:t>
      </w:r>
      <w:r w:rsidR="00AC7918">
        <w:rPr>
          <w:rFonts w:eastAsia="Calibri"/>
        </w:rPr>
        <w:t>Harlow</w:t>
      </w:r>
      <w:r w:rsidR="00DA2575">
        <w:rPr>
          <w:rFonts w:eastAsia="Calibri"/>
        </w:rPr>
        <w:t xml:space="preserve"> and </w:t>
      </w:r>
      <w:r w:rsidR="00AC7918">
        <w:rPr>
          <w:rFonts w:eastAsia="Calibri"/>
        </w:rPr>
        <w:t>Gilston</w:t>
      </w:r>
      <w:r w:rsidR="00DA2575">
        <w:rPr>
          <w:rFonts w:eastAsia="Calibri"/>
        </w:rPr>
        <w:t xml:space="preserve"> Ga</w:t>
      </w:r>
      <w:r w:rsidR="00AC7918">
        <w:rPr>
          <w:rFonts w:eastAsia="Calibri"/>
        </w:rPr>
        <w:t>r</w:t>
      </w:r>
      <w:r w:rsidR="00DA2575">
        <w:rPr>
          <w:rFonts w:eastAsia="Calibri"/>
        </w:rPr>
        <w:t>den Town</w:t>
      </w:r>
      <w:r w:rsidR="00507927">
        <w:rPr>
          <w:rFonts w:eastAsia="Calibri"/>
        </w:rPr>
        <w:t xml:space="preserve">.  </w:t>
      </w:r>
      <w:r w:rsidR="00E266EF">
        <w:rPr>
          <w:rFonts w:eastAsia="Calibri"/>
        </w:rPr>
        <w:t xml:space="preserve">It was confirmed that there would be no changes to the current </w:t>
      </w:r>
      <w:r w:rsidR="001223B6">
        <w:rPr>
          <w:rFonts w:eastAsia="Calibri"/>
        </w:rPr>
        <w:t>responsibilities for</w:t>
      </w:r>
      <w:r w:rsidR="00CF6DA1">
        <w:rPr>
          <w:rFonts w:eastAsia="Calibri"/>
        </w:rPr>
        <w:t xml:space="preserve"> provision </w:t>
      </w:r>
      <w:r w:rsidR="001223B6">
        <w:rPr>
          <w:rFonts w:eastAsia="Calibri"/>
        </w:rPr>
        <w:t xml:space="preserve">of </w:t>
      </w:r>
      <w:r w:rsidR="00AA181D">
        <w:rPr>
          <w:rFonts w:eastAsia="Calibri"/>
        </w:rPr>
        <w:t>District and County Council Services</w:t>
      </w:r>
      <w:r w:rsidR="00507927">
        <w:rPr>
          <w:rFonts w:eastAsia="Calibri"/>
        </w:rPr>
        <w:t>.</w:t>
      </w:r>
    </w:p>
    <w:p w14:paraId="3674A710" w14:textId="7B10FD7E" w:rsidR="00507927" w:rsidRDefault="00507927" w:rsidP="00507927">
      <w:pPr>
        <w:numPr>
          <w:ilvl w:val="0"/>
          <w:numId w:val="23"/>
        </w:numPr>
        <w:rPr>
          <w:rFonts w:eastAsia="Calibri"/>
        </w:rPr>
      </w:pPr>
      <w:r>
        <w:rPr>
          <w:rFonts w:eastAsia="Calibri"/>
        </w:rPr>
        <w:t xml:space="preserve">Flooding Gilston Lane – It was asked </w:t>
      </w:r>
      <w:r w:rsidR="00672F7D">
        <w:rPr>
          <w:rFonts w:eastAsia="Calibri"/>
        </w:rPr>
        <w:t>w</w:t>
      </w:r>
      <w:r w:rsidR="00EC33FC">
        <w:rPr>
          <w:rFonts w:eastAsia="Calibri"/>
        </w:rPr>
        <w:t>h</w:t>
      </w:r>
      <w:r w:rsidR="00672F7D">
        <w:rPr>
          <w:rFonts w:eastAsia="Calibri"/>
        </w:rPr>
        <w:t>e</w:t>
      </w:r>
      <w:r w:rsidR="00EC33FC">
        <w:rPr>
          <w:rFonts w:eastAsia="Calibri"/>
        </w:rPr>
        <w:t xml:space="preserve">ther anything </w:t>
      </w:r>
      <w:r w:rsidR="00672F7D">
        <w:rPr>
          <w:rFonts w:eastAsia="Calibri"/>
        </w:rPr>
        <w:t>is</w:t>
      </w:r>
      <w:r w:rsidR="00EC33FC">
        <w:rPr>
          <w:rFonts w:eastAsia="Calibri"/>
        </w:rPr>
        <w:t xml:space="preserve"> being done to</w:t>
      </w:r>
      <w:r w:rsidR="00A759FB">
        <w:rPr>
          <w:rFonts w:eastAsia="Calibri"/>
        </w:rPr>
        <w:t xml:space="preserve"> solve the periodic flooding of </w:t>
      </w:r>
      <w:r w:rsidR="00672F7D">
        <w:rPr>
          <w:rFonts w:eastAsia="Calibri"/>
        </w:rPr>
        <w:t>Fiddlers</w:t>
      </w:r>
      <w:r w:rsidR="00A759FB">
        <w:rPr>
          <w:rFonts w:eastAsia="Calibri"/>
        </w:rPr>
        <w:t xml:space="preserve"> Brook onto Gilston Lane.</w:t>
      </w:r>
      <w:r>
        <w:rPr>
          <w:rFonts w:eastAsia="Calibri"/>
        </w:rPr>
        <w:t xml:space="preserve"> it.  </w:t>
      </w:r>
      <w:r w:rsidR="007645C4" w:rsidRPr="007645C4">
        <w:rPr>
          <w:rFonts w:eastAsia="Calibri"/>
        </w:rPr>
        <w:t>This was caused by a combination of heavy rain, run off from fields and that a section of Fiddlers Brook is constricted by a collapsed wall</w:t>
      </w:r>
      <w:r w:rsidR="00DF2129">
        <w:rPr>
          <w:rFonts w:eastAsia="Calibri"/>
        </w:rPr>
        <w:t>,</w:t>
      </w:r>
      <w:r w:rsidR="007645C4" w:rsidRPr="007645C4">
        <w:rPr>
          <w:rFonts w:eastAsia="Calibri"/>
        </w:rPr>
        <w:t xml:space="preserve"> tree roots and trees. This issue has been raised periodically over many years with the </w:t>
      </w:r>
      <w:r w:rsidR="00757A4E" w:rsidRPr="007645C4">
        <w:rPr>
          <w:rFonts w:eastAsia="Calibri"/>
        </w:rPr>
        <w:t>landowner</w:t>
      </w:r>
      <w:r w:rsidR="007645C4" w:rsidRPr="007645C4">
        <w:rPr>
          <w:rFonts w:eastAsia="Calibri"/>
        </w:rPr>
        <w:t xml:space="preserve"> and HCC Highways but </w:t>
      </w:r>
      <w:r w:rsidR="003202B4">
        <w:rPr>
          <w:rFonts w:eastAsia="Calibri"/>
        </w:rPr>
        <w:t>so far</w:t>
      </w:r>
      <w:r w:rsidR="00BE67EA">
        <w:rPr>
          <w:rFonts w:eastAsia="Calibri"/>
        </w:rPr>
        <w:t xml:space="preserve"> </w:t>
      </w:r>
      <w:r w:rsidR="007645C4" w:rsidRPr="007645C4">
        <w:rPr>
          <w:rFonts w:eastAsia="Calibri"/>
        </w:rPr>
        <w:t xml:space="preserve">there has been no resolution. </w:t>
      </w:r>
      <w:r>
        <w:rPr>
          <w:rFonts w:eastAsia="Calibri"/>
        </w:rPr>
        <w:t xml:space="preserve">Cllr Wightwick was not </w:t>
      </w:r>
      <w:r w:rsidR="00A5301B">
        <w:rPr>
          <w:rFonts w:eastAsia="Calibri"/>
        </w:rPr>
        <w:t>present,</w:t>
      </w:r>
      <w:r>
        <w:rPr>
          <w:rFonts w:eastAsia="Calibri"/>
        </w:rPr>
        <w:t xml:space="preserve"> </w:t>
      </w:r>
      <w:r w:rsidR="00BE67EA">
        <w:rPr>
          <w:rFonts w:eastAsia="Calibri"/>
        </w:rPr>
        <w:t xml:space="preserve">and </w:t>
      </w:r>
      <w:r w:rsidR="00B57B43">
        <w:rPr>
          <w:rFonts w:eastAsia="Calibri"/>
        </w:rPr>
        <w:t xml:space="preserve">no update was available. Post meeting a site meeting </w:t>
      </w:r>
      <w:r w:rsidR="005E092C">
        <w:rPr>
          <w:rFonts w:eastAsia="Calibri"/>
        </w:rPr>
        <w:t xml:space="preserve">with Cllr Buckmaster, our County Councillor </w:t>
      </w:r>
      <w:r w:rsidR="00D72C3D">
        <w:rPr>
          <w:rFonts w:eastAsia="Calibri"/>
        </w:rPr>
        <w:t xml:space="preserve">together with </w:t>
      </w:r>
      <w:r w:rsidR="00CE3D77">
        <w:rPr>
          <w:rFonts w:eastAsia="Calibri"/>
        </w:rPr>
        <w:t>representatives</w:t>
      </w:r>
      <w:r w:rsidR="00D72C3D">
        <w:rPr>
          <w:rFonts w:eastAsia="Calibri"/>
        </w:rPr>
        <w:t xml:space="preserve"> of </w:t>
      </w:r>
      <w:r w:rsidR="00CE3D77">
        <w:rPr>
          <w:rFonts w:eastAsia="Calibri"/>
        </w:rPr>
        <w:t>HCC Highways and the landowner is being scheduled.</w:t>
      </w:r>
    </w:p>
    <w:p w14:paraId="2DC55047" w14:textId="722D740F" w:rsidR="00507927" w:rsidRDefault="00507927" w:rsidP="00507927">
      <w:pPr>
        <w:numPr>
          <w:ilvl w:val="0"/>
          <w:numId w:val="23"/>
        </w:numPr>
        <w:rPr>
          <w:rFonts w:eastAsia="Calibri"/>
        </w:rPr>
      </w:pPr>
      <w:r>
        <w:rPr>
          <w:rFonts w:eastAsia="Calibri"/>
        </w:rPr>
        <w:t xml:space="preserve">Trees on footpath E28.  </w:t>
      </w:r>
      <w:r w:rsidR="009B3890">
        <w:rPr>
          <w:rFonts w:eastAsia="Calibri"/>
        </w:rPr>
        <w:t xml:space="preserve">There are </w:t>
      </w:r>
      <w:r w:rsidR="008C3A34">
        <w:rPr>
          <w:rFonts w:eastAsia="Calibri"/>
        </w:rPr>
        <w:t xml:space="preserve">public safety concerns regarding the </w:t>
      </w:r>
      <w:r w:rsidR="005971A4">
        <w:rPr>
          <w:rFonts w:eastAsia="Calibri"/>
        </w:rPr>
        <w:t>condition</w:t>
      </w:r>
      <w:r w:rsidR="008C3A34">
        <w:rPr>
          <w:rFonts w:eastAsia="Calibri"/>
        </w:rPr>
        <w:t xml:space="preserve"> of trees </w:t>
      </w:r>
      <w:r w:rsidR="005971A4">
        <w:rPr>
          <w:rFonts w:eastAsia="Calibri"/>
        </w:rPr>
        <w:t>along public footpath E</w:t>
      </w:r>
      <w:r w:rsidR="003323AB">
        <w:rPr>
          <w:rFonts w:eastAsia="Calibri"/>
        </w:rPr>
        <w:t>2</w:t>
      </w:r>
      <w:r w:rsidR="00654787">
        <w:rPr>
          <w:rFonts w:eastAsia="Calibri"/>
        </w:rPr>
        <w:t>8.</w:t>
      </w:r>
      <w:r>
        <w:rPr>
          <w:rFonts w:eastAsia="Calibri"/>
        </w:rPr>
        <w:t xml:space="preserve">  It is a private drive</w:t>
      </w:r>
      <w:r w:rsidR="004023DA">
        <w:rPr>
          <w:rFonts w:eastAsia="Calibri"/>
        </w:rPr>
        <w:t xml:space="preserve"> under the management of Redbrick Maintenance Co.  Clerk to write to Redbri</w:t>
      </w:r>
      <w:r w:rsidR="00326E3B">
        <w:rPr>
          <w:rFonts w:eastAsia="Calibri"/>
        </w:rPr>
        <w:t>c</w:t>
      </w:r>
      <w:r w:rsidR="004023DA">
        <w:rPr>
          <w:rFonts w:eastAsia="Calibri"/>
        </w:rPr>
        <w:t>k</w:t>
      </w:r>
      <w:r w:rsidR="00800324">
        <w:rPr>
          <w:rFonts w:eastAsia="Calibri"/>
        </w:rPr>
        <w:t xml:space="preserve"> and copy in Nicolas Maddex</w:t>
      </w:r>
      <w:r w:rsidR="00654787">
        <w:rPr>
          <w:rFonts w:eastAsia="Calibri"/>
        </w:rPr>
        <w:t>, HCC Rights of Way</w:t>
      </w:r>
      <w:r w:rsidR="00800324">
        <w:rPr>
          <w:rFonts w:eastAsia="Calibri"/>
        </w:rPr>
        <w:t>.</w:t>
      </w:r>
    </w:p>
    <w:p w14:paraId="126504AA" w14:textId="17B0E4E8" w:rsidR="004E7A5A" w:rsidRDefault="001B23EA" w:rsidP="007C2A57">
      <w:pPr>
        <w:numPr>
          <w:ilvl w:val="0"/>
          <w:numId w:val="23"/>
        </w:numPr>
        <w:rPr>
          <w:rFonts w:eastAsia="Calibri"/>
        </w:rPr>
      </w:pPr>
      <w:r>
        <w:rPr>
          <w:rFonts w:eastAsia="Calibri"/>
        </w:rPr>
        <w:t>Community Speed Watch</w:t>
      </w:r>
      <w:r w:rsidR="00800324" w:rsidRPr="007C2A57">
        <w:rPr>
          <w:rFonts w:eastAsia="Calibri"/>
        </w:rPr>
        <w:t xml:space="preserve"> – </w:t>
      </w:r>
      <w:r w:rsidR="001A79E8" w:rsidRPr="007C2A57">
        <w:rPr>
          <w:rFonts w:eastAsia="Calibri"/>
        </w:rPr>
        <w:t xml:space="preserve">Residents </w:t>
      </w:r>
      <w:r>
        <w:rPr>
          <w:rFonts w:eastAsia="Calibri"/>
        </w:rPr>
        <w:t xml:space="preserve">on Pye Corner </w:t>
      </w:r>
      <w:r w:rsidR="00E0165D">
        <w:rPr>
          <w:rFonts w:eastAsia="Calibri"/>
        </w:rPr>
        <w:t xml:space="preserve">concerned about the volumes of speeding traffic </w:t>
      </w:r>
      <w:r w:rsidR="001A79E8" w:rsidRPr="007C2A57">
        <w:rPr>
          <w:rFonts w:eastAsia="Calibri"/>
        </w:rPr>
        <w:t xml:space="preserve">have </w:t>
      </w:r>
      <w:r w:rsidR="00800324" w:rsidRPr="007C2A57">
        <w:rPr>
          <w:rFonts w:eastAsia="Calibri"/>
        </w:rPr>
        <w:t xml:space="preserve">volunteered to take this </w:t>
      </w:r>
      <w:r w:rsidR="00464E5F" w:rsidRPr="007C2A57">
        <w:rPr>
          <w:rFonts w:eastAsia="Calibri"/>
        </w:rPr>
        <w:t>initiative</w:t>
      </w:r>
      <w:r w:rsidR="00800324" w:rsidRPr="007C2A57">
        <w:rPr>
          <w:rFonts w:eastAsia="Calibri"/>
        </w:rPr>
        <w:t xml:space="preserve"> on </w:t>
      </w:r>
      <w:r w:rsidR="001A79E8" w:rsidRPr="007C2A57">
        <w:rPr>
          <w:rFonts w:eastAsia="Calibri"/>
        </w:rPr>
        <w:t>and</w:t>
      </w:r>
      <w:r w:rsidR="00800324" w:rsidRPr="007C2A57">
        <w:rPr>
          <w:rFonts w:eastAsia="Calibri"/>
        </w:rPr>
        <w:t xml:space="preserve"> informed the meeting </w:t>
      </w:r>
      <w:r w:rsidR="000B143A" w:rsidRPr="007C2A57">
        <w:rPr>
          <w:rFonts w:eastAsia="Calibri"/>
        </w:rPr>
        <w:t xml:space="preserve">that they are now </w:t>
      </w:r>
      <w:r w:rsidR="00800324" w:rsidRPr="007C2A57">
        <w:rPr>
          <w:rFonts w:eastAsia="Calibri"/>
        </w:rPr>
        <w:t xml:space="preserve">looking for volunteers to help </w:t>
      </w:r>
      <w:r w:rsidR="00E45AF2">
        <w:rPr>
          <w:rFonts w:eastAsia="Calibri"/>
        </w:rPr>
        <w:t>take this forward</w:t>
      </w:r>
      <w:r w:rsidR="00800324" w:rsidRPr="007C2A57">
        <w:rPr>
          <w:rFonts w:eastAsia="Calibri"/>
        </w:rPr>
        <w:t>.</w:t>
      </w:r>
      <w:r w:rsidR="00464E5F" w:rsidRPr="007C2A57">
        <w:rPr>
          <w:rFonts w:eastAsia="Calibri"/>
        </w:rPr>
        <w:t xml:space="preserve"> Please contact the clerk in the first instance for further information</w:t>
      </w:r>
      <w:r w:rsidR="007C2A57">
        <w:rPr>
          <w:rFonts w:eastAsia="Calibri"/>
        </w:rPr>
        <w:t>.</w:t>
      </w:r>
    </w:p>
    <w:p w14:paraId="65AF38B0" w14:textId="77777777" w:rsidR="007C2A57" w:rsidRPr="007C2A57" w:rsidRDefault="007C2A57" w:rsidP="007C2A57">
      <w:pPr>
        <w:ind w:left="360"/>
        <w:rPr>
          <w:rFonts w:eastAsia="Calibri"/>
        </w:rPr>
      </w:pPr>
    </w:p>
    <w:p w14:paraId="78E9D457" w14:textId="0EE276A8" w:rsidR="00AB0DED" w:rsidRPr="00FD0B0E" w:rsidRDefault="00AB0DED" w:rsidP="00F67B20">
      <w:pPr>
        <w:spacing w:after="160" w:line="259" w:lineRule="auto"/>
        <w:rPr>
          <w:rFonts w:eastAsia="Calibri"/>
          <w:b/>
          <w:bCs/>
        </w:rPr>
      </w:pPr>
      <w:r w:rsidRPr="00FD0B0E">
        <w:rPr>
          <w:rFonts w:eastAsia="Calibri"/>
          <w:b/>
          <w:bCs/>
        </w:rPr>
        <w:t>BUSINESS MEETING STA</w:t>
      </w:r>
      <w:r w:rsidR="00FD0B0E">
        <w:rPr>
          <w:rFonts w:eastAsia="Calibri"/>
          <w:b/>
          <w:bCs/>
        </w:rPr>
        <w:t>R</w:t>
      </w:r>
      <w:r w:rsidRPr="00FD0B0E">
        <w:rPr>
          <w:rFonts w:eastAsia="Calibri"/>
          <w:b/>
          <w:bCs/>
        </w:rPr>
        <w:t>TED AT 8.</w:t>
      </w:r>
      <w:r w:rsidR="00800324">
        <w:rPr>
          <w:rFonts w:eastAsia="Calibri"/>
          <w:b/>
          <w:bCs/>
        </w:rPr>
        <w:t>2</w:t>
      </w:r>
      <w:r w:rsidRPr="00FD0B0E">
        <w:rPr>
          <w:rFonts w:eastAsia="Calibri"/>
          <w:b/>
          <w:bCs/>
        </w:rPr>
        <w:t>0PM</w:t>
      </w:r>
    </w:p>
    <w:p w14:paraId="0781DFEF" w14:textId="6D854BD0" w:rsidR="00281A1E" w:rsidRDefault="00F67B20" w:rsidP="00D26481">
      <w:pPr>
        <w:numPr>
          <w:ilvl w:val="0"/>
          <w:numId w:val="28"/>
        </w:numPr>
        <w:rPr>
          <w:rFonts w:eastAsia="Calibri"/>
          <w:b/>
          <w:bCs/>
        </w:rPr>
      </w:pPr>
      <w:r w:rsidRPr="00AF793A">
        <w:rPr>
          <w:rFonts w:eastAsia="Calibri"/>
          <w:b/>
          <w:bCs/>
        </w:rPr>
        <w:t>APOLOGIES FOR ABSENCE</w:t>
      </w:r>
    </w:p>
    <w:p w14:paraId="0E910A42" w14:textId="191C753E" w:rsidR="00F67B20" w:rsidRDefault="00C572E2">
      <w:pPr>
        <w:numPr>
          <w:ilvl w:val="1"/>
          <w:numId w:val="17"/>
        </w:numPr>
        <w:rPr>
          <w:rFonts w:eastAsia="Calibri"/>
        </w:rPr>
      </w:pPr>
      <w:r>
        <w:rPr>
          <w:rFonts w:eastAsia="Calibri"/>
        </w:rPr>
        <w:t xml:space="preserve">Cllr </w:t>
      </w:r>
      <w:r w:rsidR="00507927">
        <w:rPr>
          <w:rFonts w:eastAsia="Calibri"/>
        </w:rPr>
        <w:t>Harvey &amp; Wightwick.</w:t>
      </w:r>
    </w:p>
    <w:p w14:paraId="70901518" w14:textId="77777777" w:rsidR="00C572E2" w:rsidRPr="00281A1E" w:rsidRDefault="00C572E2" w:rsidP="00C572E2">
      <w:pPr>
        <w:ind w:left="720"/>
        <w:rPr>
          <w:rFonts w:eastAsia="Calibri"/>
        </w:rPr>
      </w:pPr>
    </w:p>
    <w:p w14:paraId="47C087F1" w14:textId="0E7703B3" w:rsidR="007434C4" w:rsidRDefault="00F67B20" w:rsidP="00D26481">
      <w:pPr>
        <w:numPr>
          <w:ilvl w:val="0"/>
          <w:numId w:val="28"/>
        </w:numPr>
        <w:rPr>
          <w:rFonts w:eastAsia="Calibri"/>
          <w:b/>
          <w:bCs/>
        </w:rPr>
      </w:pPr>
      <w:r w:rsidRPr="00281A1E">
        <w:rPr>
          <w:rFonts w:eastAsia="Calibri"/>
          <w:b/>
          <w:bCs/>
        </w:rPr>
        <w:t>RECEIVE COUNCILLOR’S DECLARATION OF INTERESTS</w:t>
      </w:r>
    </w:p>
    <w:p w14:paraId="498C6B75" w14:textId="50D34E5C" w:rsidR="00F67B20" w:rsidRDefault="00507927" w:rsidP="00507927">
      <w:pPr>
        <w:ind w:left="1440"/>
        <w:rPr>
          <w:rFonts w:eastAsia="Calibri"/>
        </w:rPr>
      </w:pPr>
      <w:r>
        <w:rPr>
          <w:rFonts w:eastAsia="Calibri"/>
        </w:rPr>
        <w:t>None</w:t>
      </w:r>
    </w:p>
    <w:p w14:paraId="4F7AA64F" w14:textId="77777777" w:rsidR="00C572E2" w:rsidRPr="007434C4" w:rsidRDefault="00C572E2" w:rsidP="00C572E2">
      <w:pPr>
        <w:ind w:left="1440"/>
        <w:rPr>
          <w:rFonts w:eastAsia="Calibri"/>
        </w:rPr>
      </w:pPr>
    </w:p>
    <w:p w14:paraId="77A864D8" w14:textId="77777777" w:rsidR="007004FE" w:rsidRPr="007004FE" w:rsidRDefault="00F67B20" w:rsidP="00D26481">
      <w:pPr>
        <w:numPr>
          <w:ilvl w:val="0"/>
          <w:numId w:val="28"/>
        </w:numPr>
        <w:rPr>
          <w:rFonts w:eastAsia="Calibri"/>
          <w:b/>
          <w:bCs/>
        </w:rPr>
      </w:pPr>
      <w:r w:rsidRPr="007004FE">
        <w:rPr>
          <w:rFonts w:eastAsia="Calibri"/>
          <w:b/>
          <w:bCs/>
        </w:rPr>
        <w:t>MINUTES FOR APPROVAL</w:t>
      </w:r>
    </w:p>
    <w:p w14:paraId="34A9F8C4" w14:textId="727A2633" w:rsidR="007E057C" w:rsidRDefault="00F67B20" w:rsidP="00D26481">
      <w:pPr>
        <w:numPr>
          <w:ilvl w:val="1"/>
          <w:numId w:val="28"/>
        </w:numPr>
        <w:rPr>
          <w:rFonts w:eastAsia="Calibri"/>
        </w:rPr>
      </w:pPr>
      <w:r w:rsidRPr="007434C4">
        <w:rPr>
          <w:rFonts w:eastAsia="Calibri"/>
        </w:rPr>
        <w:t xml:space="preserve">Minutes of the Parish Council </w:t>
      </w:r>
      <w:r w:rsidR="00C572E2">
        <w:rPr>
          <w:rFonts w:eastAsia="Calibri"/>
        </w:rPr>
        <w:t xml:space="preserve">Business </w:t>
      </w:r>
      <w:r w:rsidRPr="007434C4">
        <w:rPr>
          <w:rFonts w:eastAsia="Calibri"/>
        </w:rPr>
        <w:t xml:space="preserve">Meeting </w:t>
      </w:r>
      <w:r w:rsidR="00C572E2">
        <w:rPr>
          <w:rFonts w:eastAsia="Calibri"/>
        </w:rPr>
        <w:t xml:space="preserve">of </w:t>
      </w:r>
      <w:r w:rsidR="00507927">
        <w:rPr>
          <w:rFonts w:eastAsia="Calibri"/>
        </w:rPr>
        <w:t>11</w:t>
      </w:r>
      <w:r w:rsidR="00507927" w:rsidRPr="00507927">
        <w:rPr>
          <w:rFonts w:eastAsia="Calibri"/>
          <w:vertAlign w:val="superscript"/>
        </w:rPr>
        <w:t>th</w:t>
      </w:r>
      <w:r w:rsidR="00507927">
        <w:rPr>
          <w:rFonts w:eastAsia="Calibri"/>
        </w:rPr>
        <w:t xml:space="preserve"> September</w:t>
      </w:r>
      <w:r w:rsidR="00C572E2">
        <w:rPr>
          <w:rFonts w:eastAsia="Calibri"/>
        </w:rPr>
        <w:t xml:space="preserve"> 2023 </w:t>
      </w:r>
      <w:r w:rsidRPr="007434C4">
        <w:rPr>
          <w:rFonts w:eastAsia="Calibri"/>
        </w:rPr>
        <w:t xml:space="preserve">proposed by Cllr </w:t>
      </w:r>
      <w:r w:rsidR="00507927">
        <w:rPr>
          <w:rFonts w:eastAsia="Calibri"/>
        </w:rPr>
        <w:t>Jones</w:t>
      </w:r>
      <w:r w:rsidRPr="007434C4">
        <w:rPr>
          <w:rFonts w:eastAsia="Calibri"/>
        </w:rPr>
        <w:t xml:space="preserve"> and seconded by Cllr </w:t>
      </w:r>
      <w:r w:rsidR="00507927">
        <w:rPr>
          <w:rFonts w:eastAsia="Calibri"/>
        </w:rPr>
        <w:t>Bryant</w:t>
      </w:r>
      <w:r w:rsidRPr="007434C4">
        <w:rPr>
          <w:rFonts w:eastAsia="Calibri"/>
        </w:rPr>
        <w:t xml:space="preserve">.  Signed as a true record by chairman Cllr </w:t>
      </w:r>
      <w:r w:rsidR="00507927">
        <w:rPr>
          <w:rFonts w:eastAsia="Calibri"/>
        </w:rPr>
        <w:t>Orson.</w:t>
      </w:r>
    </w:p>
    <w:p w14:paraId="4FDEBAE7" w14:textId="77777777" w:rsidR="00F14984" w:rsidRDefault="00F14984" w:rsidP="00F14984">
      <w:pPr>
        <w:rPr>
          <w:rFonts w:eastAsia="Calibri"/>
        </w:rPr>
      </w:pPr>
    </w:p>
    <w:p w14:paraId="7412F453" w14:textId="77777777" w:rsidR="00F14984" w:rsidRPr="007434C4" w:rsidRDefault="00F14984" w:rsidP="00F14984">
      <w:pPr>
        <w:rPr>
          <w:rFonts w:eastAsia="Calibri"/>
        </w:rPr>
      </w:pPr>
    </w:p>
    <w:p w14:paraId="3AE92BDF" w14:textId="77777777" w:rsidR="007004FE" w:rsidRPr="00955950" w:rsidRDefault="007E057C" w:rsidP="00D26481">
      <w:pPr>
        <w:numPr>
          <w:ilvl w:val="0"/>
          <w:numId w:val="28"/>
        </w:numPr>
        <w:rPr>
          <w:rFonts w:eastAsia="Calibri"/>
          <w:b/>
          <w:bCs/>
        </w:rPr>
      </w:pPr>
      <w:r w:rsidRPr="00955950">
        <w:rPr>
          <w:rFonts w:eastAsia="Calibri"/>
          <w:b/>
          <w:bCs/>
        </w:rPr>
        <w:t>ACCOUNTS</w:t>
      </w:r>
    </w:p>
    <w:p w14:paraId="13C8B876" w14:textId="77777777" w:rsidR="00800324" w:rsidRDefault="007E057C" w:rsidP="00D26481">
      <w:pPr>
        <w:numPr>
          <w:ilvl w:val="1"/>
          <w:numId w:val="28"/>
        </w:numPr>
        <w:rPr>
          <w:rFonts w:eastAsia="Calibri"/>
        </w:rPr>
      </w:pPr>
      <w:r w:rsidRPr="007004FE">
        <w:rPr>
          <w:rFonts w:eastAsia="Calibri"/>
        </w:rPr>
        <w:t xml:space="preserve">Clerks report to the Council of accounts summary.  </w:t>
      </w:r>
    </w:p>
    <w:p w14:paraId="7B3F2FAF" w14:textId="0CA80D96" w:rsidR="00800324" w:rsidRDefault="00800324" w:rsidP="00D26481">
      <w:pPr>
        <w:numPr>
          <w:ilvl w:val="1"/>
          <w:numId w:val="28"/>
        </w:numPr>
        <w:rPr>
          <w:rFonts w:eastAsia="Calibri"/>
        </w:rPr>
      </w:pPr>
      <w:r>
        <w:rPr>
          <w:rFonts w:eastAsia="Calibri"/>
        </w:rPr>
        <w:lastRenderedPageBreak/>
        <w:t>Budget for 2024/2025 had been circulated to all Councillors and it was agreed at the meeting to keep the precept at the same level for 2024/2025.</w:t>
      </w:r>
    </w:p>
    <w:p w14:paraId="485AF77B" w14:textId="782779EB" w:rsidR="00800324" w:rsidRDefault="00800324" w:rsidP="009364D0">
      <w:pPr>
        <w:numPr>
          <w:ilvl w:val="1"/>
          <w:numId w:val="28"/>
        </w:numPr>
        <w:rPr>
          <w:rFonts w:eastAsia="Calibri"/>
        </w:rPr>
      </w:pPr>
      <w:r>
        <w:rPr>
          <w:rFonts w:eastAsia="Calibri"/>
        </w:rPr>
        <w:t xml:space="preserve">NALC – Local government services pay agreement 2023 has been received for the clerk and </w:t>
      </w:r>
      <w:r w:rsidR="00BC282C">
        <w:rPr>
          <w:rFonts w:eastAsia="Calibri"/>
        </w:rPr>
        <w:t xml:space="preserve">payment of the </w:t>
      </w:r>
      <w:r w:rsidR="009364D0">
        <w:rPr>
          <w:rFonts w:eastAsia="Calibri"/>
        </w:rPr>
        <w:t>increased</w:t>
      </w:r>
      <w:r w:rsidR="00BC282C">
        <w:rPr>
          <w:rFonts w:eastAsia="Calibri"/>
        </w:rPr>
        <w:t xml:space="preserve"> rate</w:t>
      </w:r>
      <w:r>
        <w:rPr>
          <w:rFonts w:eastAsia="Calibri"/>
        </w:rPr>
        <w:t xml:space="preserve"> will </w:t>
      </w:r>
      <w:r w:rsidR="009364D0">
        <w:rPr>
          <w:rFonts w:eastAsia="Calibri"/>
        </w:rPr>
        <w:t>commence</w:t>
      </w:r>
      <w:r>
        <w:rPr>
          <w:rFonts w:eastAsia="Calibri"/>
        </w:rPr>
        <w:t xml:space="preserve"> as of 1</w:t>
      </w:r>
      <w:r w:rsidRPr="00800324">
        <w:rPr>
          <w:rFonts w:eastAsia="Calibri"/>
          <w:vertAlign w:val="superscript"/>
        </w:rPr>
        <w:t>st</w:t>
      </w:r>
      <w:r>
        <w:rPr>
          <w:rFonts w:eastAsia="Calibri"/>
        </w:rPr>
        <w:t xml:space="preserve"> December 2023</w:t>
      </w:r>
      <w:r w:rsidR="009364D0">
        <w:rPr>
          <w:rFonts w:eastAsia="Calibri"/>
        </w:rPr>
        <w:t xml:space="preserve"> and be back dated to </w:t>
      </w:r>
      <w:proofErr w:type="spellStart"/>
      <w:r>
        <w:rPr>
          <w:rFonts w:eastAsia="Calibri"/>
        </w:rPr>
        <w:t>to</w:t>
      </w:r>
      <w:proofErr w:type="spellEnd"/>
      <w:r>
        <w:rPr>
          <w:rFonts w:eastAsia="Calibri"/>
        </w:rPr>
        <w:t xml:space="preserve"> the </w:t>
      </w:r>
      <w:proofErr w:type="gramStart"/>
      <w:r>
        <w:rPr>
          <w:rFonts w:eastAsia="Calibri"/>
        </w:rPr>
        <w:t>1</w:t>
      </w:r>
      <w:r w:rsidRPr="00800324">
        <w:rPr>
          <w:rFonts w:eastAsia="Calibri"/>
          <w:vertAlign w:val="superscript"/>
        </w:rPr>
        <w:t>st</w:t>
      </w:r>
      <w:proofErr w:type="gramEnd"/>
      <w:r>
        <w:rPr>
          <w:rFonts w:eastAsia="Calibri"/>
        </w:rPr>
        <w:t xml:space="preserve"> April 2023.  </w:t>
      </w:r>
    </w:p>
    <w:p w14:paraId="6B45CCC5" w14:textId="66A52F41" w:rsidR="005035D4" w:rsidRPr="00800324" w:rsidRDefault="00800324" w:rsidP="00800324">
      <w:pPr>
        <w:ind w:left="1080"/>
        <w:rPr>
          <w:rFonts w:eastAsia="Calibri"/>
        </w:rPr>
      </w:pPr>
      <w:r>
        <w:rPr>
          <w:rFonts w:eastAsia="Calibri"/>
        </w:rPr>
        <w:t xml:space="preserve">Items 49 </w:t>
      </w:r>
      <w:proofErr w:type="spellStart"/>
      <w:r>
        <w:rPr>
          <w:rFonts w:eastAsia="Calibri"/>
        </w:rPr>
        <w:t>a,b,c</w:t>
      </w:r>
      <w:proofErr w:type="spellEnd"/>
      <w:r>
        <w:rPr>
          <w:rFonts w:eastAsia="Calibri"/>
        </w:rPr>
        <w:t xml:space="preserve">, </w:t>
      </w:r>
      <w:r w:rsidR="007E057C" w:rsidRPr="00800324">
        <w:rPr>
          <w:rFonts w:eastAsia="Calibri"/>
        </w:rPr>
        <w:t>w</w:t>
      </w:r>
      <w:r>
        <w:rPr>
          <w:rFonts w:eastAsia="Calibri"/>
        </w:rPr>
        <w:t>ere</w:t>
      </w:r>
      <w:r w:rsidR="007E057C" w:rsidRPr="00800324">
        <w:rPr>
          <w:rFonts w:eastAsia="Calibri"/>
        </w:rPr>
        <w:t xml:space="preserve"> proposed by Cllr </w:t>
      </w:r>
      <w:r>
        <w:rPr>
          <w:rFonts w:eastAsia="Calibri"/>
        </w:rPr>
        <w:t>Bryant</w:t>
      </w:r>
      <w:r w:rsidR="007E057C" w:rsidRPr="00800324">
        <w:rPr>
          <w:rFonts w:eastAsia="Calibri"/>
        </w:rPr>
        <w:t xml:space="preserve"> and seconded by Cllr </w:t>
      </w:r>
      <w:r>
        <w:rPr>
          <w:rFonts w:eastAsia="Calibri"/>
        </w:rPr>
        <w:t>Jones</w:t>
      </w:r>
      <w:r w:rsidR="007E057C" w:rsidRPr="00800324">
        <w:rPr>
          <w:rFonts w:eastAsia="Calibri"/>
        </w:rPr>
        <w:t>.  Agreed by rest of council.</w:t>
      </w:r>
    </w:p>
    <w:p w14:paraId="611A3A69" w14:textId="77777777" w:rsidR="00800324" w:rsidRDefault="00800324" w:rsidP="00800324">
      <w:pPr>
        <w:rPr>
          <w:rFonts w:eastAsia="Calibri"/>
        </w:rPr>
      </w:pPr>
    </w:p>
    <w:p w14:paraId="053AEBA8" w14:textId="77777777" w:rsidR="00955950" w:rsidRPr="00955950" w:rsidRDefault="007E057C" w:rsidP="00D26481">
      <w:pPr>
        <w:numPr>
          <w:ilvl w:val="0"/>
          <w:numId w:val="28"/>
        </w:numPr>
        <w:rPr>
          <w:rFonts w:eastAsia="Calibri"/>
          <w:b/>
          <w:bCs/>
        </w:rPr>
      </w:pPr>
      <w:r w:rsidRPr="00955950">
        <w:rPr>
          <w:rFonts w:eastAsia="Calibri"/>
          <w:b/>
          <w:bCs/>
        </w:rPr>
        <w:t>PLANNING AND ASSOCIATED APPLICATIONS</w:t>
      </w:r>
    </w:p>
    <w:p w14:paraId="1650D16F" w14:textId="58DB93A3" w:rsidR="00467765" w:rsidRPr="00326E3B" w:rsidRDefault="00D46B41" w:rsidP="00D26481">
      <w:pPr>
        <w:numPr>
          <w:ilvl w:val="1"/>
          <w:numId w:val="28"/>
        </w:numPr>
        <w:rPr>
          <w:rFonts w:eastAsia="Calibri"/>
        </w:rPr>
      </w:pPr>
      <w:r w:rsidRPr="00467765">
        <w:rPr>
          <w:rFonts w:eastAsia="Calibri"/>
        </w:rPr>
        <w:t xml:space="preserve">Eastwick Manor, Eastwick – 3/23/0892/HH – New timber framed single storey garage, </w:t>
      </w:r>
      <w:r w:rsidR="0017490A" w:rsidRPr="00467765">
        <w:rPr>
          <w:rFonts w:eastAsia="Calibri"/>
        </w:rPr>
        <w:t>fence,</w:t>
      </w:r>
      <w:r w:rsidRPr="00467765">
        <w:rPr>
          <w:rFonts w:eastAsia="Calibri"/>
        </w:rPr>
        <w:t xml:space="preserve"> and gate.  New </w:t>
      </w:r>
      <w:r w:rsidR="00C76F1A" w:rsidRPr="00467765">
        <w:rPr>
          <w:rFonts w:eastAsia="Calibri"/>
        </w:rPr>
        <w:t>fishpond</w:t>
      </w:r>
      <w:r w:rsidRPr="00467765">
        <w:rPr>
          <w:rFonts w:eastAsia="Calibri"/>
        </w:rPr>
        <w:t xml:space="preserve">. Alteration to barn roof finish.  </w:t>
      </w:r>
      <w:r w:rsidR="00800324" w:rsidRPr="00800324">
        <w:rPr>
          <w:rFonts w:eastAsia="Calibri"/>
          <w:b/>
          <w:bCs/>
        </w:rPr>
        <w:t>GRANTED.</w:t>
      </w:r>
    </w:p>
    <w:p w14:paraId="45E19104" w14:textId="0BFA1B9A" w:rsidR="00326E3B" w:rsidRDefault="00326E3B" w:rsidP="00D26481">
      <w:pPr>
        <w:numPr>
          <w:ilvl w:val="1"/>
          <w:numId w:val="28"/>
        </w:numPr>
        <w:rPr>
          <w:rFonts w:eastAsia="Calibri"/>
        </w:rPr>
      </w:pPr>
      <w:r w:rsidRPr="00326E3B">
        <w:rPr>
          <w:rFonts w:eastAsia="Calibri"/>
        </w:rPr>
        <w:t>30 Bowlby Hill, Gilston – Loft conversion, with addition of front roof window and three rooflight windows.</w:t>
      </w:r>
      <w:r>
        <w:rPr>
          <w:rFonts w:eastAsia="Calibri"/>
          <w:b/>
          <w:bCs/>
        </w:rPr>
        <w:t xml:space="preserve"> - GRANTED</w:t>
      </w:r>
    </w:p>
    <w:p w14:paraId="778BF2AE" w14:textId="3576ED0E" w:rsidR="00E10843" w:rsidRPr="00326E3B" w:rsidRDefault="00D46B41" w:rsidP="00D26481">
      <w:pPr>
        <w:numPr>
          <w:ilvl w:val="1"/>
          <w:numId w:val="28"/>
        </w:numPr>
        <w:rPr>
          <w:rFonts w:eastAsia="Calibri"/>
        </w:rPr>
      </w:pPr>
      <w:r w:rsidRPr="00E10843">
        <w:rPr>
          <w:rFonts w:eastAsia="Calibri"/>
        </w:rPr>
        <w:t xml:space="preserve">17 Roseley Cottages, Eastwick. – Erection of first floor rear extension, insertion of first floor side window and alterations to first floor rear </w:t>
      </w:r>
      <w:r w:rsidR="009F291B" w:rsidRPr="00E10843">
        <w:rPr>
          <w:rFonts w:eastAsia="Calibri"/>
        </w:rPr>
        <w:t>fenestration This</w:t>
      </w:r>
      <w:r w:rsidRPr="00E10843">
        <w:rPr>
          <w:rFonts w:eastAsia="Calibri"/>
        </w:rPr>
        <w:t xml:space="preserve"> has been refused by planning. </w:t>
      </w:r>
      <w:r w:rsidR="00326E3B" w:rsidRPr="00326E3B">
        <w:rPr>
          <w:rFonts w:eastAsia="Calibri"/>
          <w:b/>
          <w:bCs/>
        </w:rPr>
        <w:t>HAS BEEN GRANTED BY PLANNING INSPECTORATE</w:t>
      </w:r>
      <w:r w:rsidR="0017490A">
        <w:rPr>
          <w:rFonts w:eastAsia="Calibri"/>
          <w:b/>
          <w:bCs/>
        </w:rPr>
        <w:t xml:space="preserve"> O</w:t>
      </w:r>
      <w:r w:rsidR="00107646">
        <w:rPr>
          <w:rFonts w:eastAsia="Calibri"/>
          <w:b/>
          <w:bCs/>
        </w:rPr>
        <w:t>N APPEAL</w:t>
      </w:r>
      <w:r w:rsidR="00326E3B" w:rsidRPr="00326E3B">
        <w:rPr>
          <w:rFonts w:eastAsia="Calibri"/>
          <w:b/>
          <w:bCs/>
        </w:rPr>
        <w:t>.</w:t>
      </w:r>
    </w:p>
    <w:p w14:paraId="241D5E0B" w14:textId="77777777" w:rsidR="00E10843" w:rsidRDefault="00365DB4" w:rsidP="00D26481">
      <w:pPr>
        <w:numPr>
          <w:ilvl w:val="1"/>
          <w:numId w:val="28"/>
        </w:numPr>
        <w:rPr>
          <w:rFonts w:eastAsia="Calibri"/>
        </w:rPr>
      </w:pPr>
      <w:r w:rsidRPr="00E10843">
        <w:rPr>
          <w:rFonts w:eastAsia="Calibri"/>
        </w:rPr>
        <w:t>Grassland, Pye Corner, Gilston – 3/23/1110/FUL – Retrospective change of use of buildings A (Class e). B (class B8), c (Class B8), D (Class B8), E (Class B8) and F (Class E). Awaiting decision.</w:t>
      </w:r>
    </w:p>
    <w:p w14:paraId="731508ED" w14:textId="77777777" w:rsidR="00955950" w:rsidRDefault="00955950" w:rsidP="00D26481">
      <w:pPr>
        <w:numPr>
          <w:ilvl w:val="1"/>
          <w:numId w:val="28"/>
        </w:numPr>
        <w:rPr>
          <w:rFonts w:eastAsia="Calibri"/>
        </w:rPr>
      </w:pPr>
      <w:r>
        <w:rPr>
          <w:rFonts w:eastAsia="Calibri"/>
        </w:rPr>
        <w:t>H</w:t>
      </w:r>
      <w:r w:rsidR="00365DB4" w:rsidRPr="00E10843">
        <w:rPr>
          <w:rFonts w:eastAsia="Calibri"/>
        </w:rPr>
        <w:t>ertfordshire Draft Minerals &amp; Waste Local Plan 2040. Awaiting decision.</w:t>
      </w:r>
    </w:p>
    <w:p w14:paraId="16CDEEF5" w14:textId="6F37CB0B" w:rsidR="00AB0DED" w:rsidRDefault="00365DB4" w:rsidP="00D26481">
      <w:pPr>
        <w:numPr>
          <w:ilvl w:val="1"/>
          <w:numId w:val="28"/>
        </w:numPr>
        <w:rPr>
          <w:rFonts w:eastAsia="Calibri"/>
        </w:rPr>
      </w:pPr>
      <w:r w:rsidRPr="00955950">
        <w:rPr>
          <w:rFonts w:eastAsia="Calibri"/>
        </w:rPr>
        <w:t xml:space="preserve">Unlawful tip in Eastwick – E/21/0057/ENF. </w:t>
      </w:r>
      <w:r w:rsidR="00123B4B">
        <w:rPr>
          <w:rFonts w:eastAsia="Calibri"/>
        </w:rPr>
        <w:t xml:space="preserve">East Herts </w:t>
      </w:r>
      <w:r w:rsidR="00753B47">
        <w:rPr>
          <w:rFonts w:eastAsia="Calibri"/>
        </w:rPr>
        <w:t xml:space="preserve">Council have delivered an </w:t>
      </w:r>
      <w:r w:rsidR="00123B4B">
        <w:rPr>
          <w:rFonts w:eastAsia="Calibri"/>
        </w:rPr>
        <w:t>Enforcement</w:t>
      </w:r>
      <w:r w:rsidR="00753B47">
        <w:rPr>
          <w:rFonts w:eastAsia="Calibri"/>
        </w:rPr>
        <w:t xml:space="preserve"> Notice</w:t>
      </w:r>
      <w:r w:rsidR="00123B4B">
        <w:rPr>
          <w:rFonts w:eastAsia="Calibri"/>
        </w:rPr>
        <w:t xml:space="preserve"> for the site to be cleared</w:t>
      </w:r>
      <w:r w:rsidR="00753B47">
        <w:rPr>
          <w:rFonts w:eastAsia="Calibri"/>
        </w:rPr>
        <w:t xml:space="preserve"> and returned to garden by the end of November 2023</w:t>
      </w:r>
      <w:r w:rsidRPr="00955950">
        <w:rPr>
          <w:rFonts w:eastAsia="Calibri"/>
        </w:rPr>
        <w:t>.</w:t>
      </w:r>
    </w:p>
    <w:p w14:paraId="594FB3C2" w14:textId="77777777" w:rsidR="005035D4" w:rsidRPr="00955950" w:rsidRDefault="005035D4" w:rsidP="005035D4">
      <w:pPr>
        <w:ind w:left="1440"/>
        <w:rPr>
          <w:rFonts w:eastAsia="Calibri"/>
        </w:rPr>
      </w:pPr>
    </w:p>
    <w:p w14:paraId="0F3DFAE2" w14:textId="4AC12C6C" w:rsidR="008A08AF" w:rsidRPr="008A08AF" w:rsidRDefault="00AB0DED" w:rsidP="00D26481">
      <w:pPr>
        <w:numPr>
          <w:ilvl w:val="0"/>
          <w:numId w:val="28"/>
        </w:numPr>
        <w:rPr>
          <w:rFonts w:eastAsia="Calibri"/>
          <w:b/>
          <w:bCs/>
        </w:rPr>
      </w:pPr>
      <w:r w:rsidRPr="008A08AF">
        <w:rPr>
          <w:rFonts w:eastAsia="Calibri"/>
          <w:b/>
          <w:bCs/>
        </w:rPr>
        <w:t>PARISH PATHS</w:t>
      </w:r>
    </w:p>
    <w:p w14:paraId="6C713E49" w14:textId="38349731" w:rsidR="00B7381E" w:rsidRDefault="00AB0DED" w:rsidP="00D26481">
      <w:pPr>
        <w:numPr>
          <w:ilvl w:val="1"/>
          <w:numId w:val="28"/>
        </w:numPr>
        <w:rPr>
          <w:rFonts w:eastAsia="Calibri"/>
        </w:rPr>
      </w:pPr>
      <w:r w:rsidRPr="008A08AF">
        <w:rPr>
          <w:rFonts w:eastAsia="Calibri"/>
        </w:rPr>
        <w:t xml:space="preserve">Cllr Jones </w:t>
      </w:r>
      <w:r w:rsidR="00326E3B">
        <w:rPr>
          <w:rFonts w:eastAsia="Calibri"/>
        </w:rPr>
        <w:t>has nothing to report only can a notice go into the Parish Magazine asking dog walkers to take their dogs poo home with them.</w:t>
      </w:r>
    </w:p>
    <w:p w14:paraId="00268A7D" w14:textId="77777777" w:rsidR="005035D4" w:rsidRPr="008A08AF" w:rsidRDefault="005035D4" w:rsidP="005035D4">
      <w:pPr>
        <w:ind w:left="1440"/>
        <w:rPr>
          <w:rFonts w:eastAsia="Calibri"/>
        </w:rPr>
      </w:pPr>
    </w:p>
    <w:p w14:paraId="590F72D5" w14:textId="7CDFEB67" w:rsidR="008A08AF" w:rsidRPr="00257AB3" w:rsidRDefault="00AB0DED" w:rsidP="00D26481">
      <w:pPr>
        <w:numPr>
          <w:ilvl w:val="0"/>
          <w:numId w:val="28"/>
        </w:numPr>
        <w:rPr>
          <w:rFonts w:eastAsia="Calibri"/>
          <w:b/>
          <w:bCs/>
        </w:rPr>
      </w:pPr>
      <w:r w:rsidRPr="00257AB3">
        <w:rPr>
          <w:rFonts w:eastAsia="Calibri"/>
          <w:b/>
          <w:bCs/>
        </w:rPr>
        <w:t>NEIGHBOURHOOD PLAN</w:t>
      </w:r>
    </w:p>
    <w:p w14:paraId="051B4FA0" w14:textId="24A459E8" w:rsidR="00532B29" w:rsidRPr="0016418B" w:rsidRDefault="00B7381E" w:rsidP="00D26481">
      <w:pPr>
        <w:numPr>
          <w:ilvl w:val="1"/>
          <w:numId w:val="28"/>
        </w:numPr>
        <w:rPr>
          <w:rFonts w:eastAsia="Calibri"/>
          <w:b/>
          <w:bCs/>
        </w:rPr>
      </w:pPr>
      <w:r w:rsidRPr="008A08AF">
        <w:rPr>
          <w:rFonts w:eastAsia="Calibri"/>
        </w:rPr>
        <w:t>Cllr Bryant</w:t>
      </w:r>
      <w:r w:rsidR="00326E3B">
        <w:rPr>
          <w:rFonts w:eastAsia="Calibri"/>
        </w:rPr>
        <w:t xml:space="preserve"> </w:t>
      </w:r>
      <w:r w:rsidR="00DB2B98">
        <w:rPr>
          <w:rFonts w:eastAsia="Calibri"/>
        </w:rPr>
        <w:t>presented</w:t>
      </w:r>
      <w:r w:rsidR="00326E3B">
        <w:rPr>
          <w:rFonts w:eastAsia="Calibri"/>
        </w:rPr>
        <w:t xml:space="preserve"> the email newsletter attached to these minutes</w:t>
      </w:r>
      <w:r w:rsidR="006122CC">
        <w:rPr>
          <w:rFonts w:eastAsia="Calibri"/>
        </w:rPr>
        <w:t>.</w:t>
      </w:r>
    </w:p>
    <w:p w14:paraId="365B1839" w14:textId="54990273" w:rsidR="00282AFA" w:rsidRDefault="00282AFA" w:rsidP="00532B29">
      <w:pPr>
        <w:ind w:left="1440"/>
        <w:rPr>
          <w:rFonts w:eastAsia="Calibri"/>
          <w:b/>
          <w:bCs/>
        </w:rPr>
      </w:pPr>
    </w:p>
    <w:p w14:paraId="7BD44496" w14:textId="6C34883A" w:rsidR="00B7381E" w:rsidRPr="003C47A8" w:rsidRDefault="00B7381E" w:rsidP="00D26481">
      <w:pPr>
        <w:numPr>
          <w:ilvl w:val="0"/>
          <w:numId w:val="28"/>
        </w:numPr>
        <w:rPr>
          <w:rFonts w:eastAsia="Calibri"/>
          <w:b/>
          <w:bCs/>
        </w:rPr>
      </w:pPr>
      <w:r w:rsidRPr="003C47A8">
        <w:rPr>
          <w:rFonts w:eastAsia="Calibri"/>
          <w:b/>
          <w:bCs/>
        </w:rPr>
        <w:t>HIGHWAYS</w:t>
      </w:r>
    </w:p>
    <w:p w14:paraId="68B640F5" w14:textId="0F3C08FA" w:rsidR="00B7381E" w:rsidRDefault="00FA4573" w:rsidP="00D26481">
      <w:pPr>
        <w:numPr>
          <w:ilvl w:val="1"/>
          <w:numId w:val="28"/>
        </w:numPr>
        <w:rPr>
          <w:rFonts w:eastAsia="Calibri"/>
        </w:rPr>
      </w:pPr>
      <w:r>
        <w:rPr>
          <w:rFonts w:eastAsia="Calibri"/>
        </w:rPr>
        <w:t>No report was available.</w:t>
      </w:r>
      <w:r w:rsidR="00D26481">
        <w:rPr>
          <w:rFonts w:eastAsia="Calibri"/>
        </w:rPr>
        <w:t xml:space="preserve"> </w:t>
      </w:r>
      <w:r w:rsidR="00042964">
        <w:rPr>
          <w:rFonts w:eastAsia="Calibri"/>
        </w:rPr>
        <w:t xml:space="preserve">  </w:t>
      </w:r>
      <w:r w:rsidR="00713DAE">
        <w:rPr>
          <w:rFonts w:eastAsia="Calibri"/>
        </w:rPr>
        <w:t xml:space="preserve">Due to other commitments </w:t>
      </w:r>
      <w:r w:rsidR="00042964">
        <w:rPr>
          <w:rFonts w:eastAsia="Calibri"/>
        </w:rPr>
        <w:t xml:space="preserve">Cllr Wightwick is unable to continue </w:t>
      </w:r>
      <w:r w:rsidR="00713DAE">
        <w:rPr>
          <w:rFonts w:eastAsia="Calibri"/>
        </w:rPr>
        <w:t xml:space="preserve">monitoring </w:t>
      </w:r>
      <w:r w:rsidR="00042964">
        <w:rPr>
          <w:rFonts w:eastAsia="Calibri"/>
        </w:rPr>
        <w:t xml:space="preserve">Highways </w:t>
      </w:r>
      <w:r w:rsidR="00713DAE">
        <w:rPr>
          <w:rFonts w:eastAsia="Calibri"/>
        </w:rPr>
        <w:t>matters</w:t>
      </w:r>
      <w:r w:rsidR="00042964">
        <w:rPr>
          <w:rFonts w:eastAsia="Calibri"/>
        </w:rPr>
        <w:t xml:space="preserve"> and Cllr Harvey has kindly offered to take over this </w:t>
      </w:r>
      <w:r w:rsidR="00713DAE">
        <w:rPr>
          <w:rFonts w:eastAsia="Calibri"/>
        </w:rPr>
        <w:t>responsibility</w:t>
      </w:r>
      <w:r w:rsidR="00042964">
        <w:rPr>
          <w:rFonts w:eastAsia="Calibri"/>
        </w:rPr>
        <w:t>.  This was confirmed by all present at meeting.</w:t>
      </w:r>
    </w:p>
    <w:p w14:paraId="53F4D23C" w14:textId="77777777" w:rsidR="00FA4573" w:rsidRPr="00257AB3" w:rsidRDefault="00FA4573" w:rsidP="00FA4573">
      <w:pPr>
        <w:ind w:left="1440"/>
        <w:rPr>
          <w:rFonts w:eastAsia="Calibri"/>
        </w:rPr>
      </w:pPr>
    </w:p>
    <w:p w14:paraId="51D752F3" w14:textId="77777777" w:rsidR="00257AB3" w:rsidRPr="00273277" w:rsidRDefault="00107D96" w:rsidP="00D26481">
      <w:pPr>
        <w:numPr>
          <w:ilvl w:val="0"/>
          <w:numId w:val="28"/>
        </w:numPr>
        <w:rPr>
          <w:rFonts w:eastAsia="Calibri"/>
        </w:rPr>
      </w:pPr>
      <w:r w:rsidRPr="00257AB3">
        <w:rPr>
          <w:rFonts w:eastAsia="Calibri"/>
          <w:b/>
          <w:bCs/>
        </w:rPr>
        <w:t>KNIGHT FRANK ESTATE REPORT</w:t>
      </w:r>
    </w:p>
    <w:p w14:paraId="5BDBCB1B" w14:textId="77777777" w:rsidR="00D26481" w:rsidRDefault="00273277" w:rsidP="00D26481">
      <w:pPr>
        <w:numPr>
          <w:ilvl w:val="1"/>
          <w:numId w:val="28"/>
        </w:numPr>
        <w:rPr>
          <w:rFonts w:eastAsia="Calibri"/>
        </w:rPr>
      </w:pPr>
      <w:r w:rsidRPr="00273277">
        <w:rPr>
          <w:rFonts w:eastAsia="Calibri"/>
        </w:rPr>
        <w:t>Report from Knight Frank –</w:t>
      </w:r>
      <w:r w:rsidR="00D26481">
        <w:rPr>
          <w:rFonts w:eastAsia="Calibri"/>
        </w:rPr>
        <w:t xml:space="preserve"> Is attached to these minutes.</w:t>
      </w:r>
    </w:p>
    <w:p w14:paraId="5CA75779" w14:textId="10A9C448" w:rsidR="00107D96" w:rsidRPr="00273277" w:rsidRDefault="00107D96" w:rsidP="00D26481">
      <w:pPr>
        <w:ind w:left="1440"/>
        <w:rPr>
          <w:rFonts w:eastAsia="Calibri"/>
        </w:rPr>
      </w:pPr>
      <w:r w:rsidRPr="00273277">
        <w:rPr>
          <w:rFonts w:eastAsia="Calibri"/>
        </w:rPr>
        <w:t>.</w:t>
      </w:r>
    </w:p>
    <w:p w14:paraId="0D1E63A0" w14:textId="41539187" w:rsidR="00257AB3" w:rsidRPr="00257AB3" w:rsidRDefault="00107D96" w:rsidP="00D26481">
      <w:pPr>
        <w:numPr>
          <w:ilvl w:val="0"/>
          <w:numId w:val="28"/>
        </w:numPr>
        <w:rPr>
          <w:rFonts w:eastAsia="Calibri"/>
          <w:b/>
          <w:bCs/>
        </w:rPr>
      </w:pPr>
      <w:r w:rsidRPr="00257AB3">
        <w:rPr>
          <w:rFonts w:eastAsia="Calibri"/>
          <w:b/>
          <w:bCs/>
        </w:rPr>
        <w:t>NEW HOMES BONUS</w:t>
      </w:r>
      <w:r w:rsidR="00CC44A7">
        <w:rPr>
          <w:rFonts w:eastAsia="Calibri"/>
          <w:b/>
          <w:bCs/>
        </w:rPr>
        <w:t xml:space="preserve"> / INVESTMENT INTEREST</w:t>
      </w:r>
    </w:p>
    <w:p w14:paraId="433DDC66" w14:textId="0D4553F6" w:rsidR="00257AB3" w:rsidRDefault="00107D96" w:rsidP="00D26481">
      <w:pPr>
        <w:numPr>
          <w:ilvl w:val="1"/>
          <w:numId w:val="28"/>
        </w:numPr>
        <w:rPr>
          <w:rFonts w:eastAsia="Calibri"/>
        </w:rPr>
      </w:pPr>
      <w:r w:rsidRPr="00257AB3">
        <w:rPr>
          <w:rFonts w:eastAsia="Calibri"/>
        </w:rPr>
        <w:t>Gazebo –</w:t>
      </w:r>
      <w:r w:rsidR="00042964">
        <w:rPr>
          <w:rFonts w:eastAsia="Calibri"/>
        </w:rPr>
        <w:t xml:space="preserve"> Storage in Village Hall– written report from Cllr Harvey stated that this matter was discussed at the last village hall </w:t>
      </w:r>
      <w:r w:rsidR="00080980">
        <w:rPr>
          <w:rFonts w:eastAsia="Calibri"/>
        </w:rPr>
        <w:t>meeting,</w:t>
      </w:r>
      <w:r w:rsidR="00042964">
        <w:rPr>
          <w:rFonts w:eastAsia="Calibri"/>
        </w:rPr>
        <w:t xml:space="preserve"> and this was unanimously rejected as </w:t>
      </w:r>
      <w:r w:rsidR="00A819DC">
        <w:rPr>
          <w:rFonts w:eastAsia="Calibri"/>
        </w:rPr>
        <w:t xml:space="preserve">they </w:t>
      </w:r>
      <w:r w:rsidR="00042964">
        <w:rPr>
          <w:rFonts w:eastAsia="Calibri"/>
        </w:rPr>
        <w:t>do not have the room to store such a thing.</w:t>
      </w:r>
    </w:p>
    <w:p w14:paraId="751B70D3" w14:textId="4177D11E" w:rsidR="00273277" w:rsidRDefault="00AC62D6" w:rsidP="00D26481">
      <w:pPr>
        <w:numPr>
          <w:ilvl w:val="1"/>
          <w:numId w:val="28"/>
        </w:numPr>
        <w:rPr>
          <w:rFonts w:eastAsia="Calibri"/>
        </w:rPr>
      </w:pPr>
      <w:r w:rsidRPr="00257AB3">
        <w:rPr>
          <w:rFonts w:eastAsia="Calibri"/>
        </w:rPr>
        <w:t xml:space="preserve">Aerial Photographs – Cllr Wightwick </w:t>
      </w:r>
      <w:r w:rsidR="00042964">
        <w:rPr>
          <w:rFonts w:eastAsia="Calibri"/>
        </w:rPr>
        <w:t xml:space="preserve"> not at meeting so put on agenda for our next meeting.</w:t>
      </w:r>
    </w:p>
    <w:p w14:paraId="76A952C6" w14:textId="37B2BB84" w:rsidR="00042964" w:rsidRDefault="00042964" w:rsidP="00D26481">
      <w:pPr>
        <w:numPr>
          <w:ilvl w:val="1"/>
          <w:numId w:val="28"/>
        </w:numPr>
        <w:rPr>
          <w:rFonts w:eastAsia="Calibri"/>
        </w:rPr>
      </w:pPr>
      <w:r>
        <w:rPr>
          <w:rFonts w:eastAsia="Calibri"/>
        </w:rPr>
        <w:t xml:space="preserve">Terlings Park – ‘True’ Tree Preservation – no update as Cllr Wightwick not present.  </w:t>
      </w:r>
      <w:r w:rsidRPr="00042964">
        <w:t>.?</w:t>
      </w:r>
    </w:p>
    <w:p w14:paraId="239AD009" w14:textId="77777777" w:rsidR="002F5924" w:rsidRPr="00A52C0A" w:rsidRDefault="002F5924" w:rsidP="002F5924">
      <w:pPr>
        <w:ind w:left="1440"/>
        <w:rPr>
          <w:rFonts w:eastAsia="Calibri"/>
        </w:rPr>
      </w:pPr>
    </w:p>
    <w:p w14:paraId="14766D7A" w14:textId="77777777" w:rsidR="00257AB3" w:rsidRPr="00257AB3" w:rsidRDefault="00AC62D6" w:rsidP="00D26481">
      <w:pPr>
        <w:numPr>
          <w:ilvl w:val="0"/>
          <w:numId w:val="28"/>
        </w:numPr>
        <w:rPr>
          <w:rFonts w:eastAsia="Calibri"/>
          <w:b/>
          <w:bCs/>
        </w:rPr>
      </w:pPr>
      <w:r w:rsidRPr="00257AB3">
        <w:rPr>
          <w:rFonts w:eastAsia="Calibri"/>
          <w:b/>
          <w:bCs/>
        </w:rPr>
        <w:t>VILLAGE HALL MANAGEMENT COMMITTEE</w:t>
      </w:r>
    </w:p>
    <w:p w14:paraId="2C894C35" w14:textId="5AAF64A0" w:rsidR="009A0B10" w:rsidRPr="00042964" w:rsidRDefault="00AC62D6" w:rsidP="009A0B10">
      <w:pPr>
        <w:ind w:left="1440"/>
        <w:rPr>
          <w:lang w:eastAsia="en-GB"/>
        </w:rPr>
      </w:pPr>
      <w:r w:rsidRPr="009A0B10">
        <w:rPr>
          <w:rFonts w:eastAsia="Calibri"/>
        </w:rPr>
        <w:t xml:space="preserve">Cllr Harvey </w:t>
      </w:r>
      <w:r w:rsidR="000428CD">
        <w:rPr>
          <w:rFonts w:eastAsia="Calibri"/>
        </w:rPr>
        <w:t xml:space="preserve">was not in </w:t>
      </w:r>
      <w:r w:rsidR="00660C9F">
        <w:rPr>
          <w:rFonts w:eastAsia="Calibri"/>
        </w:rPr>
        <w:t>attendance,</w:t>
      </w:r>
      <w:r w:rsidR="000428CD">
        <w:rPr>
          <w:rFonts w:eastAsia="Calibri"/>
        </w:rPr>
        <w:t xml:space="preserve"> but written report stated: </w:t>
      </w:r>
    </w:p>
    <w:p w14:paraId="48EF3A8C" w14:textId="24CF6623" w:rsidR="00042964" w:rsidRDefault="00042964" w:rsidP="00042964">
      <w:pPr>
        <w:pStyle w:val="PlainText"/>
        <w:numPr>
          <w:ilvl w:val="1"/>
          <w:numId w:val="28"/>
        </w:numPr>
        <w:rPr>
          <w:rFonts w:ascii="Times New Roman" w:hAnsi="Times New Roman"/>
          <w:sz w:val="24"/>
          <w:szCs w:val="24"/>
        </w:rPr>
      </w:pPr>
      <w:r w:rsidRPr="00042964">
        <w:rPr>
          <w:rFonts w:ascii="Times New Roman" w:hAnsi="Times New Roman"/>
          <w:sz w:val="24"/>
          <w:szCs w:val="24"/>
        </w:rPr>
        <w:t xml:space="preserve">Keith Masek has stood down as chair and Janine </w:t>
      </w:r>
      <w:r w:rsidR="00770059">
        <w:rPr>
          <w:rFonts w:ascii="Times New Roman" w:hAnsi="Times New Roman"/>
          <w:sz w:val="24"/>
          <w:szCs w:val="24"/>
        </w:rPr>
        <w:t xml:space="preserve">Bryant </w:t>
      </w:r>
      <w:r w:rsidRPr="00042964">
        <w:rPr>
          <w:rFonts w:ascii="Times New Roman" w:hAnsi="Times New Roman"/>
          <w:sz w:val="24"/>
          <w:szCs w:val="24"/>
        </w:rPr>
        <w:t>is acting chair til</w:t>
      </w:r>
      <w:r>
        <w:rPr>
          <w:rFonts w:ascii="Times New Roman" w:hAnsi="Times New Roman"/>
          <w:sz w:val="24"/>
          <w:szCs w:val="24"/>
        </w:rPr>
        <w:t>l</w:t>
      </w:r>
      <w:r w:rsidRPr="00042964">
        <w:rPr>
          <w:rFonts w:ascii="Times New Roman" w:hAnsi="Times New Roman"/>
          <w:sz w:val="24"/>
          <w:szCs w:val="24"/>
        </w:rPr>
        <w:t xml:space="preserve"> next </w:t>
      </w:r>
      <w:proofErr w:type="gramStart"/>
      <w:r w:rsidRPr="00042964">
        <w:rPr>
          <w:rFonts w:ascii="Times New Roman" w:hAnsi="Times New Roman"/>
          <w:sz w:val="24"/>
          <w:szCs w:val="24"/>
        </w:rPr>
        <w:t>AGM</w:t>
      </w:r>
      <w:proofErr w:type="gramEnd"/>
      <w:r w:rsidRPr="00042964">
        <w:rPr>
          <w:rFonts w:ascii="Times New Roman" w:hAnsi="Times New Roman"/>
          <w:sz w:val="24"/>
          <w:szCs w:val="24"/>
        </w:rPr>
        <w:t xml:space="preserve"> </w:t>
      </w:r>
    </w:p>
    <w:p w14:paraId="083E056D" w14:textId="58A4D462" w:rsidR="00A819DC" w:rsidRPr="00042964" w:rsidRDefault="00A819DC" w:rsidP="00042964">
      <w:pPr>
        <w:pStyle w:val="PlainText"/>
        <w:numPr>
          <w:ilvl w:val="1"/>
          <w:numId w:val="28"/>
        </w:numPr>
        <w:rPr>
          <w:rFonts w:ascii="Times New Roman" w:hAnsi="Times New Roman"/>
          <w:sz w:val="24"/>
          <w:szCs w:val="24"/>
        </w:rPr>
      </w:pPr>
      <w:r>
        <w:rPr>
          <w:rFonts w:ascii="Times New Roman" w:hAnsi="Times New Roman"/>
          <w:sz w:val="24"/>
          <w:szCs w:val="24"/>
        </w:rPr>
        <w:t>Storage of Gazebo was discussed see item 55 a.</w:t>
      </w:r>
    </w:p>
    <w:p w14:paraId="1CA5EB59" w14:textId="5333B945" w:rsidR="000428CD" w:rsidRPr="00042964" w:rsidRDefault="000428CD" w:rsidP="000428CD">
      <w:pPr>
        <w:pStyle w:val="PlainText"/>
        <w:rPr>
          <w:rFonts w:ascii="Times New Roman" w:hAnsi="Times New Roman"/>
          <w:sz w:val="24"/>
          <w:szCs w:val="24"/>
        </w:rPr>
      </w:pPr>
    </w:p>
    <w:p w14:paraId="6BD616E5" w14:textId="4674977B" w:rsidR="008C316F" w:rsidRPr="00A819DC" w:rsidRDefault="00042964" w:rsidP="00A819DC">
      <w:pPr>
        <w:pStyle w:val="PlainText"/>
        <w:rPr>
          <w:rFonts w:ascii="Times New Roman" w:hAnsi="Times New Roman"/>
          <w:sz w:val="24"/>
          <w:szCs w:val="24"/>
        </w:rPr>
      </w:pPr>
      <w:r w:rsidRPr="00042964">
        <w:rPr>
          <w:rFonts w:ascii="Times New Roman" w:hAnsi="Times New Roman"/>
          <w:sz w:val="24"/>
          <w:szCs w:val="24"/>
        </w:rPr>
        <w:t xml:space="preserve">. </w:t>
      </w:r>
    </w:p>
    <w:p w14:paraId="30AF8F85" w14:textId="0C762A72" w:rsidR="002F5924" w:rsidRDefault="000428CD" w:rsidP="00A819DC">
      <w:pPr>
        <w:numPr>
          <w:ilvl w:val="0"/>
          <w:numId w:val="28"/>
        </w:numPr>
        <w:rPr>
          <w:rFonts w:eastAsia="Calibri"/>
        </w:rPr>
      </w:pPr>
      <w:r>
        <w:rPr>
          <w:rFonts w:eastAsia="Calibri"/>
          <w:b/>
          <w:bCs/>
        </w:rPr>
        <w:t>C</w:t>
      </w:r>
      <w:r w:rsidR="00AC62D6" w:rsidRPr="005A4939">
        <w:rPr>
          <w:rFonts w:eastAsia="Calibri"/>
          <w:b/>
          <w:bCs/>
        </w:rPr>
        <w:t>ORRESPONDENCE</w:t>
      </w:r>
      <w:r w:rsidR="00A819DC">
        <w:rPr>
          <w:rFonts w:eastAsia="Calibri"/>
        </w:rPr>
        <w:t xml:space="preserve"> </w:t>
      </w:r>
    </w:p>
    <w:p w14:paraId="28EE74F2" w14:textId="0F237D07" w:rsidR="00A819DC" w:rsidRPr="00A819DC" w:rsidRDefault="00A819DC" w:rsidP="00A819DC">
      <w:pPr>
        <w:numPr>
          <w:ilvl w:val="1"/>
          <w:numId w:val="28"/>
        </w:numPr>
        <w:rPr>
          <w:rFonts w:eastAsia="Calibri"/>
        </w:rPr>
      </w:pPr>
      <w:r>
        <w:rPr>
          <w:rFonts w:eastAsia="Calibri"/>
        </w:rPr>
        <w:lastRenderedPageBreak/>
        <w:t>None.</w:t>
      </w:r>
    </w:p>
    <w:p w14:paraId="44283DEA" w14:textId="77777777" w:rsidR="002F5924" w:rsidRPr="005A4939" w:rsidRDefault="002F5924" w:rsidP="002F5924">
      <w:pPr>
        <w:ind w:left="1440"/>
        <w:rPr>
          <w:rFonts w:eastAsia="Calibri"/>
        </w:rPr>
      </w:pPr>
    </w:p>
    <w:p w14:paraId="0FD75FE7" w14:textId="77777777" w:rsidR="005A4939" w:rsidRPr="00A819DC" w:rsidRDefault="00AC62D6" w:rsidP="00D26481">
      <w:pPr>
        <w:numPr>
          <w:ilvl w:val="0"/>
          <w:numId w:val="28"/>
        </w:numPr>
        <w:rPr>
          <w:rFonts w:eastAsia="Calibri"/>
        </w:rPr>
      </w:pPr>
      <w:r w:rsidRPr="0058370A">
        <w:rPr>
          <w:rFonts w:eastAsia="Calibri"/>
          <w:b/>
          <w:bCs/>
        </w:rPr>
        <w:t>ITEMS BROUGHT FORWARD AT THE DISCRETION OF THE CHAIRMAN FOR INFORMATION ONLY.</w:t>
      </w:r>
    </w:p>
    <w:p w14:paraId="0A61E69F" w14:textId="649BC29B" w:rsidR="00A819DC" w:rsidRPr="00A819DC" w:rsidRDefault="00A819DC" w:rsidP="00A819DC">
      <w:pPr>
        <w:numPr>
          <w:ilvl w:val="1"/>
          <w:numId w:val="28"/>
        </w:numPr>
        <w:rPr>
          <w:rFonts w:eastAsia="Calibri"/>
        </w:rPr>
      </w:pPr>
      <w:r w:rsidRPr="00A819DC">
        <w:rPr>
          <w:rFonts w:eastAsia="Calibri"/>
        </w:rPr>
        <w:t>None.</w:t>
      </w:r>
    </w:p>
    <w:p w14:paraId="56288407" w14:textId="4F1DED1D" w:rsidR="002F5924" w:rsidRPr="00A819DC" w:rsidRDefault="002F5924" w:rsidP="00A819DC">
      <w:pPr>
        <w:rPr>
          <w:rFonts w:eastAsia="Calibri"/>
        </w:rPr>
      </w:pPr>
    </w:p>
    <w:p w14:paraId="098918E1" w14:textId="77777777" w:rsidR="005A4939" w:rsidRPr="0058370A" w:rsidRDefault="00AC62D6" w:rsidP="00D26481">
      <w:pPr>
        <w:numPr>
          <w:ilvl w:val="0"/>
          <w:numId w:val="28"/>
        </w:numPr>
        <w:rPr>
          <w:rFonts w:eastAsia="Calibri"/>
          <w:b/>
          <w:bCs/>
        </w:rPr>
      </w:pPr>
      <w:r w:rsidRPr="0058370A">
        <w:rPr>
          <w:rFonts w:eastAsia="Calibri"/>
          <w:b/>
          <w:bCs/>
        </w:rPr>
        <w:t>ITEMS COUNCILLORS WOULD LIKE TO BE ADDED TO THE NEXT AGENDA.</w:t>
      </w:r>
    </w:p>
    <w:p w14:paraId="2F5E106C" w14:textId="6DD4204E" w:rsidR="002F5924" w:rsidRDefault="002F5924" w:rsidP="00A819DC">
      <w:pPr>
        <w:numPr>
          <w:ilvl w:val="1"/>
          <w:numId w:val="28"/>
        </w:numPr>
        <w:rPr>
          <w:rFonts w:eastAsia="Calibri"/>
        </w:rPr>
      </w:pPr>
      <w:r>
        <w:rPr>
          <w:rFonts w:eastAsia="Calibri"/>
        </w:rPr>
        <w:t>80</w:t>
      </w:r>
      <w:r w:rsidRPr="002F5924">
        <w:rPr>
          <w:rFonts w:eastAsia="Calibri"/>
          <w:vertAlign w:val="superscript"/>
        </w:rPr>
        <w:t>th</w:t>
      </w:r>
      <w:r>
        <w:rPr>
          <w:rFonts w:eastAsia="Calibri"/>
        </w:rPr>
        <w:t xml:space="preserve"> Anniversary D-Day 6</w:t>
      </w:r>
      <w:r w:rsidRPr="002F5924">
        <w:rPr>
          <w:rFonts w:eastAsia="Calibri"/>
          <w:vertAlign w:val="superscript"/>
        </w:rPr>
        <w:t>th</w:t>
      </w:r>
      <w:r>
        <w:rPr>
          <w:rFonts w:eastAsia="Calibri"/>
        </w:rPr>
        <w:t xml:space="preserve"> June 2024.  For discussion </w:t>
      </w:r>
      <w:r w:rsidR="00770059">
        <w:rPr>
          <w:rFonts w:eastAsia="Calibri"/>
        </w:rPr>
        <w:t xml:space="preserve">at our </w:t>
      </w:r>
      <w:r w:rsidR="001567AC">
        <w:rPr>
          <w:rFonts w:eastAsia="Calibri"/>
        </w:rPr>
        <w:t>January</w:t>
      </w:r>
      <w:r w:rsidR="00770059">
        <w:rPr>
          <w:rFonts w:eastAsia="Calibri"/>
        </w:rPr>
        <w:t xml:space="preserve"> meeting</w:t>
      </w:r>
      <w:r w:rsidR="001567AC">
        <w:rPr>
          <w:rFonts w:eastAsia="Calibri"/>
        </w:rPr>
        <w:t xml:space="preserve"> </w:t>
      </w:r>
      <w:r w:rsidR="00770059">
        <w:rPr>
          <w:rFonts w:eastAsia="Calibri"/>
        </w:rPr>
        <w:t>on</w:t>
      </w:r>
      <w:r>
        <w:rPr>
          <w:rFonts w:eastAsia="Calibri"/>
        </w:rPr>
        <w:t xml:space="preserve"> funding </w:t>
      </w:r>
      <w:r w:rsidR="00A15AEC">
        <w:rPr>
          <w:rFonts w:eastAsia="Calibri"/>
        </w:rPr>
        <w:t>and</w:t>
      </w:r>
      <w:r>
        <w:rPr>
          <w:rFonts w:eastAsia="Calibri"/>
        </w:rPr>
        <w:t xml:space="preserve"> working with the Parochial Church Council </w:t>
      </w:r>
      <w:r w:rsidR="00770059">
        <w:rPr>
          <w:rFonts w:eastAsia="Calibri"/>
        </w:rPr>
        <w:t>for</w:t>
      </w:r>
      <w:r>
        <w:rPr>
          <w:rFonts w:eastAsia="Calibri"/>
        </w:rPr>
        <w:t xml:space="preserve"> this celebration.</w:t>
      </w:r>
      <w:r w:rsidR="00A819DC">
        <w:rPr>
          <w:rFonts w:eastAsia="Calibri"/>
        </w:rPr>
        <w:t xml:space="preserve"> </w:t>
      </w:r>
    </w:p>
    <w:p w14:paraId="49AC0C16" w14:textId="77777777" w:rsidR="00A819DC" w:rsidRPr="005A4939" w:rsidRDefault="00A819DC" w:rsidP="00A819DC">
      <w:pPr>
        <w:ind w:left="1440"/>
        <w:rPr>
          <w:rFonts w:eastAsia="Calibri"/>
        </w:rPr>
      </w:pPr>
    </w:p>
    <w:p w14:paraId="51677187" w14:textId="77777777" w:rsidR="005A4939" w:rsidRPr="0058370A" w:rsidRDefault="00B66A10" w:rsidP="00D26481">
      <w:pPr>
        <w:numPr>
          <w:ilvl w:val="0"/>
          <w:numId w:val="28"/>
        </w:numPr>
        <w:rPr>
          <w:rFonts w:eastAsia="Calibri"/>
          <w:b/>
          <w:bCs/>
        </w:rPr>
      </w:pPr>
      <w:r w:rsidRPr="0058370A">
        <w:rPr>
          <w:rFonts w:eastAsia="Calibri"/>
          <w:b/>
          <w:bCs/>
        </w:rPr>
        <w:t>DATE OF NEXT MEETING</w:t>
      </w:r>
    </w:p>
    <w:p w14:paraId="5E50520A" w14:textId="66583E4E" w:rsidR="00273277" w:rsidRDefault="00B66A10" w:rsidP="00D26481">
      <w:pPr>
        <w:numPr>
          <w:ilvl w:val="1"/>
          <w:numId w:val="28"/>
        </w:numPr>
        <w:rPr>
          <w:rFonts w:eastAsia="Calibri"/>
        </w:rPr>
      </w:pPr>
      <w:r w:rsidRPr="005A4939">
        <w:rPr>
          <w:rFonts w:eastAsia="Calibri"/>
        </w:rPr>
        <w:t xml:space="preserve">Date of next meeting is Monday </w:t>
      </w:r>
      <w:r w:rsidR="00A819DC">
        <w:rPr>
          <w:rFonts w:eastAsia="Calibri"/>
        </w:rPr>
        <w:t>8</w:t>
      </w:r>
      <w:r w:rsidR="00A819DC" w:rsidRPr="00A819DC">
        <w:rPr>
          <w:rFonts w:eastAsia="Calibri"/>
          <w:vertAlign w:val="superscript"/>
        </w:rPr>
        <w:t>th</w:t>
      </w:r>
      <w:r w:rsidR="00A819DC">
        <w:rPr>
          <w:rFonts w:eastAsia="Calibri"/>
        </w:rPr>
        <w:t xml:space="preserve"> January 2024</w:t>
      </w:r>
      <w:r w:rsidRPr="005A4939">
        <w:rPr>
          <w:rFonts w:eastAsia="Calibri"/>
        </w:rPr>
        <w:t xml:space="preserve"> – Parish Council Business meeting.</w:t>
      </w:r>
    </w:p>
    <w:p w14:paraId="1D081260" w14:textId="77777777" w:rsidR="00273277" w:rsidRDefault="00273277" w:rsidP="00273277">
      <w:pPr>
        <w:ind w:left="1440"/>
        <w:rPr>
          <w:rFonts w:eastAsia="Calibri"/>
        </w:rPr>
      </w:pPr>
    </w:p>
    <w:p w14:paraId="7E5F4829" w14:textId="77777777" w:rsidR="002F5924" w:rsidRDefault="00273277" w:rsidP="00273277">
      <w:pPr>
        <w:ind w:left="1440"/>
        <w:rPr>
          <w:rFonts w:eastAsia="Calibri"/>
        </w:rPr>
      </w:pPr>
      <w:r>
        <w:rPr>
          <w:rFonts w:eastAsia="Calibri"/>
        </w:rPr>
        <w:t>__</w:t>
      </w:r>
    </w:p>
    <w:p w14:paraId="04B6DDD2" w14:textId="33B06D78" w:rsidR="002F5924" w:rsidRDefault="002F5924" w:rsidP="005B7CBF">
      <w:pPr>
        <w:pBdr>
          <w:bottom w:val="single" w:sz="12" w:space="1" w:color="auto"/>
        </w:pBdr>
        <w:ind w:left="1440"/>
        <w:rPr>
          <w:rFonts w:eastAsia="Calibri"/>
        </w:rPr>
      </w:pPr>
      <w:r>
        <w:rPr>
          <w:rFonts w:eastAsia="Calibri"/>
        </w:rPr>
        <w:t xml:space="preserve">Meeting closed at </w:t>
      </w:r>
      <w:r w:rsidR="00A819DC">
        <w:rPr>
          <w:rFonts w:eastAsia="Calibri"/>
        </w:rPr>
        <w:t>9.10</w:t>
      </w:r>
      <w:r>
        <w:rPr>
          <w:rFonts w:eastAsia="Calibri"/>
        </w:rPr>
        <w:t>pm.</w:t>
      </w:r>
    </w:p>
    <w:p w14:paraId="6E68D1F9" w14:textId="77777777" w:rsidR="005B7CBF" w:rsidRDefault="005B7CBF" w:rsidP="00273277">
      <w:pPr>
        <w:ind w:left="1440"/>
        <w:rPr>
          <w:rFonts w:eastAsia="Calibri"/>
        </w:rPr>
      </w:pPr>
    </w:p>
    <w:p w14:paraId="72C04AD4" w14:textId="77777777" w:rsidR="0016418B" w:rsidRDefault="0016418B" w:rsidP="00273277">
      <w:pPr>
        <w:ind w:left="1440"/>
        <w:rPr>
          <w:rFonts w:eastAsia="Calibri"/>
        </w:rPr>
      </w:pPr>
    </w:p>
    <w:p w14:paraId="61366EED" w14:textId="77777777" w:rsidR="0016418B" w:rsidRDefault="0016418B" w:rsidP="00273277">
      <w:pPr>
        <w:ind w:left="1440"/>
        <w:rPr>
          <w:rFonts w:eastAsia="Calibri"/>
        </w:rPr>
      </w:pPr>
    </w:p>
    <w:p w14:paraId="3F3807B6" w14:textId="77777777" w:rsidR="0016418B" w:rsidRDefault="0016418B" w:rsidP="00273277">
      <w:pPr>
        <w:ind w:left="1440"/>
        <w:rPr>
          <w:rFonts w:eastAsia="Calibri"/>
        </w:rPr>
      </w:pPr>
    </w:p>
    <w:p w14:paraId="586A2874" w14:textId="77777777" w:rsidR="0016418B" w:rsidRDefault="0016418B" w:rsidP="00273277">
      <w:pPr>
        <w:ind w:left="1440"/>
        <w:rPr>
          <w:rFonts w:eastAsia="Calibri"/>
        </w:rPr>
      </w:pPr>
    </w:p>
    <w:p w14:paraId="17130BDD" w14:textId="77777777" w:rsidR="0016418B" w:rsidRDefault="0016418B" w:rsidP="00273277">
      <w:pPr>
        <w:ind w:left="1440"/>
        <w:rPr>
          <w:rFonts w:eastAsia="Calibri"/>
        </w:rPr>
      </w:pPr>
    </w:p>
    <w:p w14:paraId="4EDA41E5" w14:textId="77777777" w:rsidR="00D26481" w:rsidRDefault="00D26481" w:rsidP="00273277">
      <w:pPr>
        <w:ind w:left="1440"/>
        <w:rPr>
          <w:rFonts w:eastAsia="Calibri"/>
        </w:rPr>
      </w:pPr>
    </w:p>
    <w:p w14:paraId="06068B6B" w14:textId="77777777" w:rsidR="00D26481" w:rsidRDefault="00D26481" w:rsidP="00273277">
      <w:pPr>
        <w:ind w:left="1440"/>
        <w:rPr>
          <w:rFonts w:eastAsia="Calibri"/>
        </w:rPr>
      </w:pPr>
    </w:p>
    <w:p w14:paraId="7D543594" w14:textId="77777777" w:rsidR="00D26481" w:rsidRDefault="00D26481" w:rsidP="00273277">
      <w:pPr>
        <w:ind w:left="1440"/>
        <w:rPr>
          <w:rFonts w:eastAsia="Calibri"/>
        </w:rPr>
      </w:pPr>
    </w:p>
    <w:p w14:paraId="4BC95E92" w14:textId="77777777" w:rsidR="00D26481" w:rsidRDefault="00D26481" w:rsidP="00273277">
      <w:pPr>
        <w:ind w:left="1440"/>
        <w:rPr>
          <w:rFonts w:eastAsia="Calibri"/>
        </w:rPr>
      </w:pPr>
    </w:p>
    <w:p w14:paraId="69BE225E" w14:textId="77777777" w:rsidR="00D26481" w:rsidRDefault="00D26481" w:rsidP="00273277">
      <w:pPr>
        <w:ind w:left="1440"/>
        <w:rPr>
          <w:rFonts w:eastAsia="Calibri"/>
        </w:rPr>
      </w:pPr>
    </w:p>
    <w:p w14:paraId="3AFCF0DD" w14:textId="77777777" w:rsidR="00D26481" w:rsidRDefault="00D26481" w:rsidP="00273277">
      <w:pPr>
        <w:ind w:left="1440"/>
        <w:rPr>
          <w:rFonts w:eastAsia="Calibri"/>
        </w:rPr>
      </w:pPr>
    </w:p>
    <w:p w14:paraId="679FF05C" w14:textId="77777777" w:rsidR="00D26481" w:rsidRDefault="00D26481" w:rsidP="00273277">
      <w:pPr>
        <w:ind w:left="1440"/>
        <w:rPr>
          <w:rFonts w:eastAsia="Calibri"/>
        </w:rPr>
      </w:pPr>
    </w:p>
    <w:p w14:paraId="6D17B0B4" w14:textId="77777777" w:rsidR="00D26481" w:rsidRDefault="00D26481" w:rsidP="00273277">
      <w:pPr>
        <w:ind w:left="1440"/>
        <w:rPr>
          <w:rFonts w:eastAsia="Calibri"/>
        </w:rPr>
      </w:pPr>
    </w:p>
    <w:p w14:paraId="579372BB" w14:textId="77777777" w:rsidR="00D26481" w:rsidRDefault="00D26481" w:rsidP="00273277">
      <w:pPr>
        <w:ind w:left="1440"/>
        <w:rPr>
          <w:rFonts w:eastAsia="Calibri"/>
        </w:rPr>
      </w:pPr>
    </w:p>
    <w:p w14:paraId="360922BB" w14:textId="77777777" w:rsidR="00D26481" w:rsidRDefault="00D26481" w:rsidP="00273277">
      <w:pPr>
        <w:ind w:left="1440"/>
        <w:rPr>
          <w:rFonts w:eastAsia="Calibri"/>
        </w:rPr>
      </w:pPr>
    </w:p>
    <w:p w14:paraId="13F00C44" w14:textId="77777777" w:rsidR="00D26481" w:rsidRDefault="00D26481" w:rsidP="00273277">
      <w:pPr>
        <w:ind w:left="1440"/>
        <w:rPr>
          <w:rFonts w:eastAsia="Calibri"/>
        </w:rPr>
      </w:pPr>
    </w:p>
    <w:p w14:paraId="2E136E16" w14:textId="77777777" w:rsidR="00D26481" w:rsidRDefault="00D26481" w:rsidP="00273277">
      <w:pPr>
        <w:ind w:left="1440"/>
        <w:rPr>
          <w:rFonts w:eastAsia="Calibri"/>
        </w:rPr>
      </w:pPr>
    </w:p>
    <w:p w14:paraId="6870808E" w14:textId="77777777" w:rsidR="00D26481" w:rsidRDefault="00D26481" w:rsidP="00273277">
      <w:pPr>
        <w:ind w:left="1440"/>
        <w:rPr>
          <w:rFonts w:eastAsia="Calibri"/>
        </w:rPr>
      </w:pPr>
    </w:p>
    <w:p w14:paraId="19B2FC71" w14:textId="77777777" w:rsidR="00D26481" w:rsidRDefault="00D26481" w:rsidP="00273277">
      <w:pPr>
        <w:ind w:left="1440"/>
        <w:rPr>
          <w:rFonts w:eastAsia="Calibri"/>
        </w:rPr>
      </w:pPr>
    </w:p>
    <w:p w14:paraId="2FF5092F" w14:textId="77777777" w:rsidR="00D26481" w:rsidRDefault="00D26481" w:rsidP="00273277">
      <w:pPr>
        <w:ind w:left="1440"/>
        <w:rPr>
          <w:rFonts w:eastAsia="Calibri"/>
        </w:rPr>
      </w:pPr>
    </w:p>
    <w:p w14:paraId="279C091A" w14:textId="77777777" w:rsidR="00D26481" w:rsidRDefault="00D26481" w:rsidP="00273277">
      <w:pPr>
        <w:ind w:left="1440"/>
        <w:rPr>
          <w:rFonts w:eastAsia="Calibri"/>
        </w:rPr>
      </w:pPr>
    </w:p>
    <w:p w14:paraId="6F9B1718" w14:textId="77777777" w:rsidR="00D26481" w:rsidRDefault="00D26481" w:rsidP="00273277">
      <w:pPr>
        <w:ind w:left="1440"/>
        <w:rPr>
          <w:rFonts w:eastAsia="Calibri"/>
        </w:rPr>
      </w:pPr>
    </w:p>
    <w:p w14:paraId="2F0927C2" w14:textId="77777777" w:rsidR="00D26481" w:rsidRDefault="00D26481" w:rsidP="00273277">
      <w:pPr>
        <w:ind w:left="1440"/>
        <w:rPr>
          <w:rFonts w:eastAsia="Calibri"/>
        </w:rPr>
      </w:pPr>
    </w:p>
    <w:p w14:paraId="45F0A641" w14:textId="77777777" w:rsidR="0016418B" w:rsidRDefault="0016418B" w:rsidP="0016418B">
      <w:pPr>
        <w:outlineLvl w:val="1"/>
        <w:rPr>
          <w:rFonts w:eastAsia="Calibri"/>
        </w:rPr>
      </w:pPr>
    </w:p>
    <w:p w14:paraId="473D7BF0" w14:textId="5F11B8F0" w:rsidR="0016418B" w:rsidRPr="0016418B" w:rsidRDefault="0016418B" w:rsidP="0016418B">
      <w:pPr>
        <w:outlineLvl w:val="1"/>
        <w:rPr>
          <w:lang w:eastAsia="en-GB"/>
        </w:rPr>
      </w:pPr>
      <w:r>
        <w:rPr>
          <w:lang w:eastAsia="en-GB"/>
        </w:rPr>
        <w:t xml:space="preserve">Neighbourhood Planning Group - </w:t>
      </w:r>
      <w:hyperlink r:id="rId9" w:history="1">
        <w:r w:rsidRPr="0016418B">
          <w:rPr>
            <w:color w:val="0000FF"/>
            <w:u w:val="single"/>
            <w:lang w:eastAsia="en-GB"/>
          </w:rPr>
          <w:t>Residents’ update – November 2023</w:t>
        </w:r>
      </w:hyperlink>
    </w:p>
    <w:p w14:paraId="1CC88054" w14:textId="679BB15F" w:rsidR="0016418B" w:rsidRPr="0016418B" w:rsidRDefault="0016418B" w:rsidP="0016418B">
      <w:pPr>
        <w:rPr>
          <w:lang w:eastAsia="en-GB"/>
        </w:rPr>
      </w:pPr>
    </w:p>
    <w:p w14:paraId="52EFDDB2" w14:textId="77777777" w:rsidR="0016418B" w:rsidRPr="0016418B" w:rsidRDefault="0016418B" w:rsidP="0016418B">
      <w:pPr>
        <w:shd w:val="clear" w:color="auto" w:fill="FFFFFF"/>
        <w:spacing w:after="480"/>
        <w:rPr>
          <w:color w:val="181818"/>
          <w:lang w:eastAsia="en-GB"/>
        </w:rPr>
      </w:pPr>
      <w:r w:rsidRPr="0016418B">
        <w:rPr>
          <w:color w:val="181818"/>
          <w:lang w:eastAsia="en-GB"/>
        </w:rPr>
        <w:t>As you may know, your Neighbourhood Plan Group wrote to Secretary of State Michael Gove in March 2023 requesting that he “call-in” the decisions by East Herts Council that month to wave through the outline planning applications for 10,000 homes in Gilston, and instead put them to a public enquiry. </w:t>
      </w:r>
    </w:p>
    <w:p w14:paraId="5718E4EE"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You can </w:t>
      </w:r>
      <w:hyperlink r:id="rId10" w:history="1">
        <w:r w:rsidRPr="0016418B">
          <w:rPr>
            <w:color w:val="897248"/>
            <w:u w:val="single"/>
            <w:lang w:eastAsia="en-GB"/>
          </w:rPr>
          <w:t>download and read our letter</w:t>
        </w:r>
      </w:hyperlink>
      <w:r w:rsidRPr="0016418B">
        <w:rPr>
          <w:color w:val="181818"/>
          <w:lang w:eastAsia="en-GB"/>
        </w:rPr>
        <w:t xml:space="preserve"> here, where we underlined that we’re far from NIMBYs or a “protest group” trying to block the principle of this development. We’re essentially a collection of </w:t>
      </w:r>
      <w:proofErr w:type="gramStart"/>
      <w:r w:rsidRPr="0016418B">
        <w:rPr>
          <w:color w:val="181818"/>
          <w:lang w:eastAsia="en-GB"/>
        </w:rPr>
        <w:t>local residents</w:t>
      </w:r>
      <w:proofErr w:type="gramEnd"/>
      <w:r w:rsidRPr="0016418B">
        <w:rPr>
          <w:color w:val="181818"/>
          <w:lang w:eastAsia="en-GB"/>
        </w:rPr>
        <w:t xml:space="preserve"> who want this development to be the best it can be. We’re also a group founded by your elected parish councillors who have developed a Neighbourhood Plan backed by an overwhelming majority at referendum.</w:t>
      </w:r>
    </w:p>
    <w:p w14:paraId="7113748C"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lastRenderedPageBreak/>
        <w:t>It’s sadly a fact that the plans from Places for People and Taylor Wimpey do not properly respect the principles on which the Green Belt land was released, nor the policies of your Neighbourhood Plan. The proposed affordable housing numbers have been slashed, while the plans also ignore the concerns of the existing community and pose a very real threat to local NHS services.</w:t>
      </w:r>
    </w:p>
    <w:p w14:paraId="126B02E4"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Disappointingly our call-in request has been refused by Mr Gove. The reasoning provided was: </w:t>
      </w:r>
      <w:r w:rsidRPr="0016418B">
        <w:rPr>
          <w:i/>
          <w:iCs/>
          <w:color w:val="181818"/>
          <w:lang w:eastAsia="en-GB"/>
        </w:rPr>
        <w:t>“The Government remains committed to giving more power to councils and communities to make their own decisions on planning issues and believe that planning decisions should be made at the local level wherever possible.”</w:t>
      </w:r>
    </w:p>
    <w:p w14:paraId="2E5AAB30"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Since we requested the “call-in” in March a lot has happened:</w:t>
      </w:r>
    </w:p>
    <w:p w14:paraId="6766196A" w14:textId="77777777" w:rsidR="0016418B" w:rsidRPr="0016418B" w:rsidRDefault="0016418B" w:rsidP="0016418B">
      <w:pPr>
        <w:numPr>
          <w:ilvl w:val="0"/>
          <w:numId w:val="26"/>
        </w:numPr>
        <w:shd w:val="clear" w:color="auto" w:fill="FFFFFF"/>
        <w:rPr>
          <w:color w:val="181818"/>
          <w:lang w:eastAsia="en-GB"/>
        </w:rPr>
      </w:pPr>
      <w:r w:rsidRPr="0016418B">
        <w:rPr>
          <w:color w:val="181818"/>
          <w:lang w:eastAsia="en-GB"/>
        </w:rPr>
        <w:t xml:space="preserve">A review has been undertaken of the Developers’ crucial financial viability assessment. The previous assessment led to the cutback of 1,700 affordable homes and contributions developers </w:t>
      </w:r>
      <w:proofErr w:type="gramStart"/>
      <w:r w:rsidRPr="0016418B">
        <w:rPr>
          <w:color w:val="181818"/>
          <w:lang w:eastAsia="en-GB"/>
        </w:rPr>
        <w:t>have to</w:t>
      </w:r>
      <w:proofErr w:type="gramEnd"/>
      <w:r w:rsidRPr="0016418B">
        <w:rPr>
          <w:color w:val="181818"/>
          <w:lang w:eastAsia="en-GB"/>
        </w:rPr>
        <w:t xml:space="preserve"> make to support the project, but the new review argues that there is an apparent disparity of as much as </w:t>
      </w:r>
      <w:r w:rsidRPr="0016418B">
        <w:rPr>
          <w:b/>
          <w:bCs/>
          <w:color w:val="181818"/>
          <w:lang w:eastAsia="en-GB"/>
        </w:rPr>
        <w:t>£411 million. </w:t>
      </w:r>
      <w:r w:rsidRPr="0016418B">
        <w:rPr>
          <w:color w:val="181818"/>
          <w:lang w:eastAsia="en-GB"/>
        </w:rPr>
        <w:t>That’s</w:t>
      </w:r>
      <w:r w:rsidRPr="0016418B">
        <w:rPr>
          <w:b/>
          <w:bCs/>
          <w:color w:val="181818"/>
          <w:lang w:eastAsia="en-GB"/>
        </w:rPr>
        <w:t> </w:t>
      </w:r>
      <w:r w:rsidRPr="0016418B">
        <w:rPr>
          <w:color w:val="181818"/>
          <w:lang w:eastAsia="en-GB"/>
        </w:rPr>
        <w:t>enough not just to reinstate the 1,700 affordable homes but also deliver a huge amount of additional community infrastructure.</w:t>
      </w:r>
    </w:p>
    <w:p w14:paraId="52E9F490" w14:textId="77777777" w:rsidR="0016418B" w:rsidRPr="0016418B" w:rsidRDefault="0016418B" w:rsidP="0016418B">
      <w:pPr>
        <w:numPr>
          <w:ilvl w:val="0"/>
          <w:numId w:val="26"/>
        </w:numPr>
        <w:shd w:val="clear" w:color="auto" w:fill="FFFFFF"/>
        <w:rPr>
          <w:color w:val="181818"/>
          <w:lang w:eastAsia="en-GB"/>
        </w:rPr>
      </w:pPr>
      <w:r w:rsidRPr="0016418B">
        <w:rPr>
          <w:color w:val="181818"/>
          <w:lang w:eastAsia="en-GB"/>
        </w:rPr>
        <w:t xml:space="preserve">In May, the voters of East Herts kicked out the Conservatives and voted in a new coalition of Greens and Liberal Democrats to run the council. The residents of Hunsdon, Eastwick &amp; Gilston were at the forefront of this electoral shift. The new administration has been in control for over six months and is no doubt still finding its feet. However, so </w:t>
      </w:r>
      <w:proofErr w:type="gramStart"/>
      <w:r w:rsidRPr="0016418B">
        <w:rPr>
          <w:color w:val="181818"/>
          <w:lang w:eastAsia="en-GB"/>
        </w:rPr>
        <w:t>far</w:t>
      </w:r>
      <w:proofErr w:type="gramEnd"/>
      <w:r w:rsidRPr="0016418B">
        <w:rPr>
          <w:color w:val="181818"/>
          <w:lang w:eastAsia="en-GB"/>
        </w:rPr>
        <w:t xml:space="preserve"> they have shown no inclination to influence the Gilston planning process, to reflect the disquiet of the voters with the old council’s decisions. Councillors can ask to be briefed about S106 obligations (the agreement between a developer and a local planning authority about measures that they must take to reduce their impact on the community) being agreed and verify that the best decisions are made in the interest of the local area, existing and future residents.</w:t>
      </w:r>
    </w:p>
    <w:p w14:paraId="74581838" w14:textId="77777777" w:rsidR="0016418B" w:rsidRPr="0016418B" w:rsidRDefault="0016418B" w:rsidP="0016418B">
      <w:pPr>
        <w:numPr>
          <w:ilvl w:val="0"/>
          <w:numId w:val="26"/>
        </w:numPr>
        <w:shd w:val="clear" w:color="auto" w:fill="FFFFFF"/>
        <w:rPr>
          <w:color w:val="181818"/>
          <w:lang w:eastAsia="en-GB"/>
        </w:rPr>
      </w:pPr>
      <w:r w:rsidRPr="0016418B">
        <w:rPr>
          <w:color w:val="181818"/>
          <w:lang w:eastAsia="en-GB"/>
        </w:rPr>
        <w:t xml:space="preserve">Meanwhile, Places for People and Taylor Wimpey are pressing on with their plans for the Gilston Area. The next step is </w:t>
      </w:r>
      <w:proofErr w:type="spellStart"/>
      <w:r w:rsidRPr="0016418B">
        <w:rPr>
          <w:color w:val="181818"/>
          <w:lang w:eastAsia="en-GB"/>
        </w:rPr>
        <w:t>Masterplanning</w:t>
      </w:r>
      <w:proofErr w:type="spellEnd"/>
      <w:r w:rsidRPr="0016418B">
        <w:rPr>
          <w:color w:val="181818"/>
          <w:lang w:eastAsia="en-GB"/>
        </w:rPr>
        <w:t xml:space="preserve">. This is the key opportunity in the process for our communities to engage and contribute to what the new villages and their surroundings will look like. The NPG will be pressing for the implementation of the housing policies in the Neighbourhood </w:t>
      </w:r>
      <w:proofErr w:type="gramStart"/>
      <w:r w:rsidRPr="0016418B">
        <w:rPr>
          <w:color w:val="181818"/>
          <w:lang w:eastAsia="en-GB"/>
        </w:rPr>
        <w:t>Plan</w:t>
      </w:r>
      <w:proofErr w:type="gramEnd"/>
      <w:r w:rsidRPr="0016418B">
        <w:rPr>
          <w:color w:val="181818"/>
          <w:lang w:eastAsia="en-GB"/>
        </w:rPr>
        <w:t xml:space="preserve"> but everybody should feel free to go along to see for themselves and give the developers your views. </w:t>
      </w:r>
    </w:p>
    <w:p w14:paraId="72A6095D"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Within the Gilston Area, communities are very well-informed and have demonstrated time and again that they understand local issues and local character very well. You have always turned out in great numbers when there was a genuine will to listen and move forward. </w:t>
      </w:r>
    </w:p>
    <w:p w14:paraId="66C219B6"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Local people care about their environment, and about what makes the area special. Change is inevitable, but it does not have to happen by making Gilston like everywhere else. The Neighbourhood Plan you voted for summarises many of the aspirations of the local community, and the consideration of its policies are a way to deliver the development quality the area deserves.</w:t>
      </w:r>
    </w:p>
    <w:p w14:paraId="3F614EBB"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 xml:space="preserve">We invite residents to get in touch with council Leader, Ben Crystall, </w:t>
      </w:r>
      <w:proofErr w:type="gramStart"/>
      <w:r w:rsidRPr="0016418B">
        <w:rPr>
          <w:color w:val="181818"/>
          <w:lang w:eastAsia="en-GB"/>
        </w:rPr>
        <w:t>and also</w:t>
      </w:r>
      <w:proofErr w:type="gramEnd"/>
      <w:r w:rsidRPr="0016418B">
        <w:rPr>
          <w:color w:val="181818"/>
          <w:lang w:eastAsia="en-GB"/>
        </w:rPr>
        <w:t xml:space="preserve"> their local councillors and remind them that there are opportunities to improve this development.</w:t>
      </w:r>
    </w:p>
    <w:p w14:paraId="13164031"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We would urge you to remind Mr Crystall that it would be proper to bring back some of the key decision making to the council’s Development Management Committee, rather than giving it all up to Officers who aren’t so accountable to local people as your elected Councillors.</w:t>
      </w:r>
    </w:p>
    <w:p w14:paraId="57A94CA0"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lastRenderedPageBreak/>
        <w:t>As your Neighbourhood Plan Group, we also call on Ben Crystall to re-examine the Financial Viability Case put forward by the Developers, in the light of the recent Review, and see why 1,700 Affordable Homes and other contributions have been lost to East Herts. Time is short for this to be done but it is not too late if they act promptly.</w:t>
      </w:r>
    </w:p>
    <w:p w14:paraId="14ED7224"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The opportunity for further scrutiny should not be passed by, and councillors have the power to ask further questions and ensure that, both for the current and all future viability checks, the accepted original assumptions are verified and put to the test.</w:t>
      </w:r>
    </w:p>
    <w:p w14:paraId="744084A6"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The people of East Herts can still have a say, if you email:</w:t>
      </w:r>
    </w:p>
    <w:p w14:paraId="6A2DCFA2" w14:textId="77777777" w:rsidR="0016418B" w:rsidRPr="0016418B" w:rsidRDefault="0016418B" w:rsidP="0016418B">
      <w:pPr>
        <w:numPr>
          <w:ilvl w:val="0"/>
          <w:numId w:val="27"/>
        </w:numPr>
        <w:shd w:val="clear" w:color="auto" w:fill="FFFFFF"/>
        <w:rPr>
          <w:color w:val="181818"/>
          <w:lang w:eastAsia="en-GB"/>
        </w:rPr>
      </w:pPr>
      <w:r w:rsidRPr="0016418B">
        <w:rPr>
          <w:color w:val="181818"/>
          <w:lang w:eastAsia="en-GB"/>
        </w:rPr>
        <w:t>East Herts Council Leader Ben Crystall (</w:t>
      </w:r>
      <w:hyperlink r:id="rId11" w:history="1">
        <w:r w:rsidRPr="0016418B">
          <w:rPr>
            <w:color w:val="897248"/>
            <w:u w:val="single"/>
            <w:lang w:eastAsia="en-GB"/>
          </w:rPr>
          <w:t>ben.crystall@eastherts.gov.uk</w:t>
        </w:r>
      </w:hyperlink>
      <w:r w:rsidRPr="0016418B">
        <w:rPr>
          <w:color w:val="181818"/>
          <w:lang w:eastAsia="en-GB"/>
        </w:rPr>
        <w:t>) </w:t>
      </w:r>
    </w:p>
    <w:p w14:paraId="7A837974" w14:textId="77777777" w:rsidR="0016418B" w:rsidRPr="0016418B" w:rsidRDefault="0016418B" w:rsidP="0016418B">
      <w:pPr>
        <w:numPr>
          <w:ilvl w:val="0"/>
          <w:numId w:val="27"/>
        </w:numPr>
        <w:shd w:val="clear" w:color="auto" w:fill="FFFFFF"/>
        <w:rPr>
          <w:color w:val="181818"/>
          <w:lang w:eastAsia="en-GB"/>
        </w:rPr>
      </w:pPr>
      <w:r w:rsidRPr="0016418B">
        <w:rPr>
          <w:color w:val="181818"/>
          <w:lang w:eastAsia="en-GB"/>
        </w:rPr>
        <w:t xml:space="preserve">Deputy Leader Mione </w:t>
      </w:r>
      <w:proofErr w:type="spellStart"/>
      <w:r w:rsidRPr="0016418B">
        <w:rPr>
          <w:color w:val="181818"/>
          <w:lang w:eastAsia="en-GB"/>
        </w:rPr>
        <w:t>Goldspink</w:t>
      </w:r>
      <w:proofErr w:type="spellEnd"/>
      <w:r w:rsidRPr="0016418B">
        <w:rPr>
          <w:color w:val="181818"/>
          <w:lang w:eastAsia="en-GB"/>
        </w:rPr>
        <w:t xml:space="preserve"> (</w:t>
      </w:r>
      <w:hyperlink r:id="rId12" w:history="1">
        <w:r w:rsidRPr="0016418B">
          <w:rPr>
            <w:color w:val="897248"/>
            <w:u w:val="single"/>
            <w:lang w:eastAsia="en-GB"/>
          </w:rPr>
          <w:t>mione.goldspink@eastherts.gov.uk</w:t>
        </w:r>
      </w:hyperlink>
      <w:r w:rsidRPr="0016418B">
        <w:rPr>
          <w:color w:val="181818"/>
          <w:lang w:eastAsia="en-GB"/>
        </w:rPr>
        <w:t>)</w:t>
      </w:r>
    </w:p>
    <w:p w14:paraId="20D73DCB" w14:textId="77777777" w:rsidR="0016418B" w:rsidRPr="0016418B" w:rsidRDefault="0016418B" w:rsidP="0016418B">
      <w:pPr>
        <w:numPr>
          <w:ilvl w:val="0"/>
          <w:numId w:val="27"/>
        </w:numPr>
        <w:shd w:val="clear" w:color="auto" w:fill="FFFFFF"/>
        <w:rPr>
          <w:color w:val="181818"/>
          <w:lang w:eastAsia="en-GB"/>
        </w:rPr>
      </w:pPr>
      <w:r w:rsidRPr="0016418B">
        <w:rPr>
          <w:color w:val="181818"/>
          <w:lang w:eastAsia="en-GB"/>
        </w:rPr>
        <w:t>Executive Member for Planning Vicky Glover-Ward (</w:t>
      </w:r>
      <w:hyperlink r:id="rId13" w:history="1">
        <w:r w:rsidRPr="0016418B">
          <w:rPr>
            <w:color w:val="897248"/>
            <w:u w:val="single"/>
            <w:lang w:eastAsia="en-GB"/>
          </w:rPr>
          <w:t>vicky.glover-ward@eastherts.gov.uk</w:t>
        </w:r>
      </w:hyperlink>
      <w:r w:rsidRPr="0016418B">
        <w:rPr>
          <w:color w:val="181818"/>
          <w:lang w:eastAsia="en-GB"/>
        </w:rPr>
        <w:t>)</w:t>
      </w:r>
    </w:p>
    <w:p w14:paraId="7C6A68E3" w14:textId="77777777" w:rsidR="0016418B" w:rsidRPr="0016418B" w:rsidRDefault="0016418B" w:rsidP="0016418B">
      <w:pPr>
        <w:numPr>
          <w:ilvl w:val="0"/>
          <w:numId w:val="27"/>
        </w:numPr>
        <w:shd w:val="clear" w:color="auto" w:fill="FFFFFF"/>
        <w:rPr>
          <w:color w:val="181818"/>
          <w:lang w:eastAsia="en-GB"/>
        </w:rPr>
      </w:pPr>
      <w:r w:rsidRPr="0016418B">
        <w:rPr>
          <w:color w:val="181818"/>
          <w:lang w:eastAsia="en-GB"/>
        </w:rPr>
        <w:t>Chair of the Planning Committee Yvonne Estop (</w:t>
      </w:r>
      <w:hyperlink r:id="rId14" w:history="1">
        <w:r w:rsidRPr="0016418B">
          <w:rPr>
            <w:color w:val="897248"/>
            <w:u w:val="single"/>
            <w:lang w:eastAsia="en-GB"/>
          </w:rPr>
          <w:t>yvonne.estop@eastherts.gov.uk</w:t>
        </w:r>
      </w:hyperlink>
      <w:r w:rsidRPr="0016418B">
        <w:rPr>
          <w:color w:val="181818"/>
          <w:lang w:eastAsia="en-GB"/>
        </w:rPr>
        <w:t>) </w:t>
      </w:r>
    </w:p>
    <w:p w14:paraId="1946CBFF" w14:textId="77777777" w:rsidR="0016418B" w:rsidRPr="0016418B" w:rsidRDefault="0016418B" w:rsidP="0016418B">
      <w:pPr>
        <w:numPr>
          <w:ilvl w:val="0"/>
          <w:numId w:val="27"/>
        </w:numPr>
        <w:shd w:val="clear" w:color="auto" w:fill="FFFFFF"/>
        <w:rPr>
          <w:color w:val="181818"/>
          <w:lang w:eastAsia="en-GB"/>
        </w:rPr>
      </w:pPr>
      <w:r w:rsidRPr="0016418B">
        <w:rPr>
          <w:color w:val="181818"/>
          <w:lang w:eastAsia="en-GB"/>
        </w:rPr>
        <w:t>Councillor John Dunlop [Hunsdon Ward] (</w:t>
      </w:r>
      <w:hyperlink r:id="rId15" w:history="1">
        <w:r w:rsidRPr="0016418B">
          <w:rPr>
            <w:color w:val="897248"/>
            <w:u w:val="single"/>
            <w:lang w:eastAsia="en-GB"/>
          </w:rPr>
          <w:t>john.dunlop@eastherts.gov.uk</w:t>
        </w:r>
      </w:hyperlink>
      <w:r w:rsidRPr="0016418B">
        <w:rPr>
          <w:color w:val="181818"/>
          <w:lang w:eastAsia="en-GB"/>
        </w:rPr>
        <w:t>)</w:t>
      </w:r>
    </w:p>
    <w:p w14:paraId="4C0CAF1B" w14:textId="77777777" w:rsidR="0016418B" w:rsidRPr="0016418B" w:rsidRDefault="0016418B" w:rsidP="0016418B">
      <w:pPr>
        <w:shd w:val="clear" w:color="auto" w:fill="FFFFFF"/>
        <w:spacing w:before="480" w:after="480"/>
        <w:rPr>
          <w:color w:val="181818"/>
          <w:lang w:eastAsia="en-GB"/>
        </w:rPr>
      </w:pPr>
      <w:r w:rsidRPr="0016418B">
        <w:rPr>
          <w:color w:val="181818"/>
          <w:lang w:eastAsia="en-GB"/>
        </w:rPr>
        <w:t>Please don’t delay.</w:t>
      </w:r>
    </w:p>
    <w:p w14:paraId="1DA684DD" w14:textId="77777777" w:rsidR="0016418B" w:rsidRPr="0016418B" w:rsidRDefault="0016418B" w:rsidP="0016418B">
      <w:pPr>
        <w:shd w:val="clear" w:color="auto" w:fill="FFFFFF"/>
        <w:spacing w:before="480" w:after="480"/>
        <w:rPr>
          <w:color w:val="181818"/>
          <w:lang w:eastAsia="en-GB"/>
        </w:rPr>
      </w:pPr>
      <w:r w:rsidRPr="0016418B">
        <w:rPr>
          <w:i/>
          <w:iCs/>
          <w:color w:val="181818"/>
          <w:lang w:eastAsia="en-GB"/>
        </w:rPr>
        <w:t>Anthony Bickmore – Chair, Hunsdon, Eastwick and Gilston Neighbourhood Plan Group</w:t>
      </w:r>
    </w:p>
    <w:p w14:paraId="1843D4E6" w14:textId="77777777" w:rsidR="0016418B" w:rsidRPr="0016418B" w:rsidRDefault="0016418B" w:rsidP="0016418B">
      <w:pPr>
        <w:shd w:val="clear" w:color="auto" w:fill="FFFFFF"/>
        <w:spacing w:before="480"/>
        <w:rPr>
          <w:color w:val="181818"/>
          <w:lang w:eastAsia="en-GB"/>
        </w:rPr>
      </w:pPr>
      <w:r w:rsidRPr="0016418B">
        <w:rPr>
          <w:i/>
          <w:iCs/>
          <w:color w:val="181818"/>
          <w:lang w:eastAsia="en-GB"/>
        </w:rPr>
        <w:t>November 2, 2023</w:t>
      </w:r>
    </w:p>
    <w:p w14:paraId="3AE9CC4E" w14:textId="77777777" w:rsidR="0016418B" w:rsidRDefault="0016418B" w:rsidP="00273277">
      <w:pPr>
        <w:ind w:left="1440"/>
        <w:rPr>
          <w:rFonts w:eastAsia="Calibri"/>
        </w:rPr>
      </w:pPr>
    </w:p>
    <w:p w14:paraId="26E567B5" w14:textId="28AC69CB" w:rsidR="00D26481" w:rsidRDefault="00D26481" w:rsidP="00F6359B">
      <w:pPr>
        <w:ind w:left="1440"/>
        <w:rPr>
          <w:rFonts w:eastAsia="Calibri"/>
        </w:rPr>
      </w:pPr>
      <w:r>
        <w:rPr>
          <w:rFonts w:eastAsia="Calibri"/>
        </w:rPr>
        <w:t>++++++++++++++++++++++++++++++++++++++++++++</w:t>
      </w:r>
    </w:p>
    <w:p w14:paraId="7441910C" w14:textId="48D602A5" w:rsidR="00D26481" w:rsidRPr="00D26481" w:rsidRDefault="00D26481" w:rsidP="00D26481">
      <w:pPr>
        <w:rPr>
          <w:rFonts w:eastAsia="Calibri"/>
        </w:rPr>
      </w:pPr>
    </w:p>
    <w:p w14:paraId="12666363" w14:textId="77777777" w:rsidR="00D26481" w:rsidRPr="00F6359B" w:rsidRDefault="00D26481" w:rsidP="00D26481">
      <w:pPr>
        <w:rPr>
          <w:rFonts w:eastAsia="Calibri"/>
          <w:b/>
          <w:bCs/>
          <w:sz w:val="28"/>
          <w:szCs w:val="28"/>
        </w:rPr>
      </w:pPr>
      <w:r w:rsidRPr="00F6359B">
        <w:rPr>
          <w:rFonts w:eastAsia="Calibri"/>
          <w:b/>
          <w:bCs/>
          <w:sz w:val="28"/>
          <w:szCs w:val="28"/>
        </w:rPr>
        <w:t>Places for People –Gilston Park Estate – Knight Frank Management Update</w:t>
      </w:r>
    </w:p>
    <w:p w14:paraId="7CFF8156" w14:textId="77777777" w:rsidR="00D26481" w:rsidRPr="00F6359B" w:rsidRDefault="00D26481" w:rsidP="00F6359B">
      <w:pPr>
        <w:rPr>
          <w:rFonts w:eastAsia="Calibri"/>
          <w:b/>
          <w:bCs/>
          <w:sz w:val="28"/>
          <w:szCs w:val="28"/>
        </w:rPr>
      </w:pPr>
      <w:r w:rsidRPr="00F6359B">
        <w:rPr>
          <w:rFonts w:eastAsia="Calibri"/>
          <w:b/>
          <w:bCs/>
          <w:sz w:val="28"/>
          <w:szCs w:val="28"/>
        </w:rPr>
        <w:t>13/11/2023</w:t>
      </w:r>
    </w:p>
    <w:p w14:paraId="7B72B93D" w14:textId="4C8CFB58" w:rsidR="00F6359B" w:rsidRDefault="00F6359B" w:rsidP="00F6359B">
      <w:pPr>
        <w:rPr>
          <w:rFonts w:eastAsia="Calibri"/>
        </w:rPr>
      </w:pPr>
      <w:r>
        <w:rPr>
          <w:rFonts w:eastAsia="Calibri"/>
        </w:rPr>
        <w:t>1.</w:t>
      </w:r>
      <w:r w:rsidR="00D26481" w:rsidRPr="00D26481">
        <w:rPr>
          <w:rFonts w:eastAsia="Calibri"/>
        </w:rPr>
        <w:t>Update on Tree Safety Inspection</w:t>
      </w:r>
      <w:r>
        <w:rPr>
          <w:rFonts w:eastAsia="Calibri"/>
        </w:rPr>
        <w:t xml:space="preserve"> </w:t>
      </w:r>
    </w:p>
    <w:p w14:paraId="343F880F" w14:textId="0C74E49B" w:rsidR="00D26481" w:rsidRPr="00D26481" w:rsidRDefault="00D26481" w:rsidP="00F6359B">
      <w:pPr>
        <w:rPr>
          <w:rFonts w:eastAsia="Calibri"/>
        </w:rPr>
      </w:pPr>
      <w:r w:rsidRPr="00D26481">
        <w:rPr>
          <w:rFonts w:eastAsia="Calibri"/>
        </w:rPr>
        <w:t>KF is pleased to provide an update on the Tree Safety Management Works across the Estate. Phase 3</w:t>
      </w:r>
      <w:r w:rsidR="00F6359B">
        <w:rPr>
          <w:rFonts w:eastAsia="Calibri"/>
        </w:rPr>
        <w:t xml:space="preserve"> </w:t>
      </w:r>
      <w:r w:rsidRPr="00D26481">
        <w:rPr>
          <w:rFonts w:eastAsia="Calibri"/>
        </w:rPr>
        <w:t>of the project has been completed, and Phase 4 will be implemented.</w:t>
      </w:r>
    </w:p>
    <w:p w14:paraId="04536E09" w14:textId="77777777" w:rsidR="00D26481" w:rsidRPr="00D26481" w:rsidRDefault="00D26481" w:rsidP="00F6359B">
      <w:pPr>
        <w:rPr>
          <w:rFonts w:eastAsia="Calibri"/>
        </w:rPr>
      </w:pPr>
      <w:r w:rsidRPr="00D26481">
        <w:rPr>
          <w:rFonts w:eastAsia="Calibri"/>
        </w:rPr>
        <w:t xml:space="preserve">During Phase 4, twenty-four trees across the estate will be inspected and maintained to ensure </w:t>
      </w:r>
      <w:proofErr w:type="gramStart"/>
      <w:r w:rsidRPr="00D26481">
        <w:rPr>
          <w:rFonts w:eastAsia="Calibri"/>
        </w:rPr>
        <w:t>their</w:t>
      </w:r>
      <w:proofErr w:type="gramEnd"/>
    </w:p>
    <w:p w14:paraId="0FB106CB" w14:textId="77777777" w:rsidR="00D26481" w:rsidRPr="00D26481" w:rsidRDefault="00D26481" w:rsidP="00F6359B">
      <w:pPr>
        <w:rPr>
          <w:rFonts w:eastAsia="Calibri"/>
        </w:rPr>
      </w:pPr>
      <w:r w:rsidRPr="00D26481">
        <w:rPr>
          <w:rFonts w:eastAsia="Calibri"/>
        </w:rPr>
        <w:t xml:space="preserve">safety and proper upkeep. The contractors will also conduct inspections while on-site to identify </w:t>
      </w:r>
      <w:proofErr w:type="gramStart"/>
      <w:r w:rsidRPr="00D26481">
        <w:rPr>
          <w:rFonts w:eastAsia="Calibri"/>
        </w:rPr>
        <w:t>any</w:t>
      </w:r>
      <w:proofErr w:type="gramEnd"/>
    </w:p>
    <w:p w14:paraId="155E6414" w14:textId="77777777" w:rsidR="00D26481" w:rsidRPr="00D26481" w:rsidRDefault="00D26481" w:rsidP="00F6359B">
      <w:pPr>
        <w:rPr>
          <w:rFonts w:eastAsia="Calibri"/>
        </w:rPr>
      </w:pPr>
      <w:r w:rsidRPr="00D26481">
        <w:rPr>
          <w:rFonts w:eastAsia="Calibri"/>
        </w:rPr>
        <w:t xml:space="preserve">new tree defects. The project will primarily focus on priority areas such as road frontages, </w:t>
      </w:r>
      <w:proofErr w:type="gramStart"/>
      <w:r w:rsidRPr="00D26481">
        <w:rPr>
          <w:rFonts w:eastAsia="Calibri"/>
        </w:rPr>
        <w:t>publicly</w:t>
      </w:r>
      <w:proofErr w:type="gramEnd"/>
    </w:p>
    <w:p w14:paraId="2D3FD38F" w14:textId="10FC88A0" w:rsidR="00D26481" w:rsidRDefault="00D26481" w:rsidP="00F6359B">
      <w:pPr>
        <w:rPr>
          <w:rFonts w:eastAsia="Calibri"/>
        </w:rPr>
      </w:pPr>
      <w:r w:rsidRPr="00D26481">
        <w:rPr>
          <w:rFonts w:eastAsia="Calibri"/>
        </w:rPr>
        <w:t xml:space="preserve">accessible areas, and </w:t>
      </w:r>
      <w:proofErr w:type="spellStart"/>
      <w:r w:rsidRPr="00D26481">
        <w:rPr>
          <w:rFonts w:eastAsia="Calibri"/>
        </w:rPr>
        <w:t>neighboring</w:t>
      </w:r>
      <w:proofErr w:type="spellEnd"/>
      <w:r w:rsidRPr="00D26481">
        <w:rPr>
          <w:rFonts w:eastAsia="Calibri"/>
        </w:rPr>
        <w:t xml:space="preserve"> properties.</w:t>
      </w:r>
      <w:r w:rsidR="00F6359B">
        <w:rPr>
          <w:rFonts w:eastAsia="Calibri"/>
        </w:rPr>
        <w:t xml:space="preserve"> </w:t>
      </w:r>
      <w:r w:rsidRPr="00D26481">
        <w:rPr>
          <w:rFonts w:eastAsia="Calibri"/>
        </w:rPr>
        <w:t xml:space="preserve">The contractors have successfully removed the tree that had fallen across the footpath in Black </w:t>
      </w:r>
      <w:proofErr w:type="spellStart"/>
      <w:r w:rsidRPr="00D26481">
        <w:rPr>
          <w:rFonts w:eastAsia="Calibri"/>
        </w:rPr>
        <w:t>HutWood</w:t>
      </w:r>
      <w:proofErr w:type="spellEnd"/>
      <w:r w:rsidRPr="00D26481">
        <w:rPr>
          <w:rFonts w:eastAsia="Calibri"/>
        </w:rPr>
        <w:t>.</w:t>
      </w:r>
    </w:p>
    <w:p w14:paraId="1EADEA26" w14:textId="77777777" w:rsidR="00F6359B" w:rsidRPr="00D26481" w:rsidRDefault="00F6359B" w:rsidP="00F6359B">
      <w:pPr>
        <w:rPr>
          <w:rFonts w:eastAsia="Calibri"/>
        </w:rPr>
      </w:pPr>
    </w:p>
    <w:p w14:paraId="04A3E0C8" w14:textId="48B48F51" w:rsidR="00D26481" w:rsidRPr="00D26481" w:rsidRDefault="00D26481" w:rsidP="00F6359B">
      <w:pPr>
        <w:rPr>
          <w:rFonts w:eastAsia="Calibri"/>
        </w:rPr>
      </w:pPr>
      <w:r w:rsidRPr="00D26481">
        <w:rPr>
          <w:rFonts w:eastAsia="Calibri"/>
        </w:rPr>
        <w:t>2. Early Tree Planting</w:t>
      </w:r>
    </w:p>
    <w:p w14:paraId="1DF3053E" w14:textId="77777777" w:rsidR="00D26481" w:rsidRPr="00D26481" w:rsidRDefault="00D26481" w:rsidP="00F6359B">
      <w:pPr>
        <w:rPr>
          <w:rFonts w:eastAsia="Calibri"/>
        </w:rPr>
      </w:pPr>
      <w:r w:rsidRPr="00D26481">
        <w:rPr>
          <w:rFonts w:eastAsia="Calibri"/>
        </w:rPr>
        <w:t xml:space="preserve">The Year 2 maintenance programme is underway. </w:t>
      </w:r>
      <w:proofErr w:type="spellStart"/>
      <w:r w:rsidRPr="00D26481">
        <w:rPr>
          <w:rFonts w:eastAsia="Calibri"/>
        </w:rPr>
        <w:t>Maydencroft</w:t>
      </w:r>
      <w:proofErr w:type="spellEnd"/>
      <w:r w:rsidRPr="00D26481">
        <w:rPr>
          <w:rFonts w:eastAsia="Calibri"/>
        </w:rPr>
        <w:t xml:space="preserve"> completed an inspection to </w:t>
      </w:r>
      <w:proofErr w:type="gramStart"/>
      <w:r w:rsidRPr="00D26481">
        <w:rPr>
          <w:rFonts w:eastAsia="Calibri"/>
        </w:rPr>
        <w:t>determine</w:t>
      </w:r>
      <w:proofErr w:type="gramEnd"/>
    </w:p>
    <w:p w14:paraId="0F1CD1ED" w14:textId="77777777" w:rsidR="00D26481" w:rsidRDefault="00D26481" w:rsidP="00F6359B">
      <w:pPr>
        <w:rPr>
          <w:rFonts w:eastAsia="Calibri"/>
        </w:rPr>
      </w:pPr>
      <w:r w:rsidRPr="00D26481">
        <w:rPr>
          <w:rFonts w:eastAsia="Calibri"/>
        </w:rPr>
        <w:t>losses and will undertake any necessary replanting.</w:t>
      </w:r>
    </w:p>
    <w:p w14:paraId="160E3EBB" w14:textId="77777777" w:rsidR="00F6359B" w:rsidRPr="00D26481" w:rsidRDefault="00F6359B" w:rsidP="00F6359B">
      <w:pPr>
        <w:rPr>
          <w:rFonts w:eastAsia="Calibri"/>
        </w:rPr>
      </w:pPr>
    </w:p>
    <w:p w14:paraId="5FAE1FA0" w14:textId="77777777" w:rsidR="00D26481" w:rsidRPr="00D26481" w:rsidRDefault="00D26481" w:rsidP="00F6359B">
      <w:pPr>
        <w:rPr>
          <w:rFonts w:eastAsia="Calibri"/>
        </w:rPr>
      </w:pPr>
      <w:r w:rsidRPr="00D26481">
        <w:rPr>
          <w:rFonts w:eastAsia="Calibri"/>
        </w:rPr>
        <w:t>3. Forthcoming Survey Work</w:t>
      </w:r>
    </w:p>
    <w:p w14:paraId="3600359C" w14:textId="77777777" w:rsidR="00D26481" w:rsidRPr="00D26481" w:rsidRDefault="00D26481" w:rsidP="00F6359B">
      <w:pPr>
        <w:rPr>
          <w:rFonts w:eastAsia="Calibri"/>
        </w:rPr>
      </w:pPr>
      <w:r w:rsidRPr="00D26481">
        <w:rPr>
          <w:rFonts w:eastAsia="Calibri"/>
        </w:rPr>
        <w:t>Archaeological trenching surveys are underway on land surrounding Eastwick and to the north of the</w:t>
      </w:r>
    </w:p>
    <w:p w14:paraId="41157E82" w14:textId="77777777" w:rsidR="00D26481" w:rsidRPr="00D26481" w:rsidRDefault="00D26481" w:rsidP="00F6359B">
      <w:pPr>
        <w:rPr>
          <w:rFonts w:eastAsia="Calibri"/>
        </w:rPr>
      </w:pPr>
      <w:r w:rsidRPr="00D26481">
        <w:rPr>
          <w:rFonts w:eastAsia="Calibri"/>
        </w:rPr>
        <w:t xml:space="preserve">A414 as part of the early development programme. Please be mindful of these when using public </w:t>
      </w:r>
      <w:proofErr w:type="gramStart"/>
      <w:r w:rsidRPr="00D26481">
        <w:rPr>
          <w:rFonts w:eastAsia="Calibri"/>
        </w:rPr>
        <w:t>rights</w:t>
      </w:r>
      <w:proofErr w:type="gramEnd"/>
    </w:p>
    <w:p w14:paraId="70A31D16" w14:textId="2B5FDDC0" w:rsidR="00D26481" w:rsidRDefault="00D26481" w:rsidP="00F6359B">
      <w:pPr>
        <w:rPr>
          <w:rFonts w:eastAsia="Calibri"/>
        </w:rPr>
      </w:pPr>
      <w:r w:rsidRPr="00D26481">
        <w:rPr>
          <w:rFonts w:eastAsia="Calibri"/>
        </w:rPr>
        <w:t>of way over the land and we encourage users to stick to the paths for their safety</w:t>
      </w:r>
      <w:r w:rsidR="00F6359B">
        <w:rPr>
          <w:rFonts w:eastAsia="Calibri"/>
        </w:rPr>
        <w:t>.</w:t>
      </w:r>
    </w:p>
    <w:p w14:paraId="5E88F7AE" w14:textId="77777777" w:rsidR="00F6359B" w:rsidRPr="00D26481" w:rsidRDefault="00F6359B" w:rsidP="00F6359B">
      <w:pPr>
        <w:rPr>
          <w:rFonts w:eastAsia="Calibri"/>
        </w:rPr>
      </w:pPr>
    </w:p>
    <w:p w14:paraId="3C9FC95B" w14:textId="77777777" w:rsidR="00D26481" w:rsidRPr="00D26481" w:rsidRDefault="00D26481" w:rsidP="00F6359B">
      <w:pPr>
        <w:rPr>
          <w:rFonts w:eastAsia="Calibri"/>
        </w:rPr>
      </w:pPr>
      <w:r w:rsidRPr="00D26481">
        <w:rPr>
          <w:rFonts w:eastAsia="Calibri"/>
        </w:rPr>
        <w:t>4. Rights of Way, Access, Trespass &amp; Security</w:t>
      </w:r>
    </w:p>
    <w:p w14:paraId="58FC8558" w14:textId="77777777" w:rsidR="00D26481" w:rsidRPr="00D26481" w:rsidRDefault="00D26481" w:rsidP="00F6359B">
      <w:pPr>
        <w:rPr>
          <w:rFonts w:eastAsia="Calibri"/>
        </w:rPr>
      </w:pPr>
      <w:r w:rsidRPr="00D26481">
        <w:rPr>
          <w:rFonts w:eastAsia="Calibri"/>
        </w:rPr>
        <w:t xml:space="preserve">PFP prioritises estate safety and security. KF actively monitors the estate for issues and </w:t>
      </w:r>
      <w:proofErr w:type="gramStart"/>
      <w:r w:rsidRPr="00D26481">
        <w:rPr>
          <w:rFonts w:eastAsia="Calibri"/>
        </w:rPr>
        <w:t>unauthorized</w:t>
      </w:r>
      <w:proofErr w:type="gramEnd"/>
    </w:p>
    <w:p w14:paraId="6A946046" w14:textId="77777777" w:rsidR="00D26481" w:rsidRPr="00D26481" w:rsidRDefault="00D26481" w:rsidP="00F6359B">
      <w:pPr>
        <w:rPr>
          <w:rFonts w:eastAsia="Calibri"/>
        </w:rPr>
      </w:pPr>
      <w:r w:rsidRPr="00D26481">
        <w:rPr>
          <w:rFonts w:eastAsia="Calibri"/>
        </w:rPr>
        <w:t>activity. To ensure safety, the local community should stay within designated Public Rights of Way</w:t>
      </w:r>
    </w:p>
    <w:p w14:paraId="593E5F6E" w14:textId="77777777" w:rsidR="00D26481" w:rsidRPr="00D26481" w:rsidRDefault="00D26481" w:rsidP="00F6359B">
      <w:pPr>
        <w:rPr>
          <w:rFonts w:eastAsia="Calibri"/>
        </w:rPr>
      </w:pPr>
      <w:r w:rsidRPr="00D26481">
        <w:rPr>
          <w:rFonts w:eastAsia="Calibri"/>
        </w:rPr>
        <w:t>(PROWs), especially near the airfield.</w:t>
      </w:r>
    </w:p>
    <w:p w14:paraId="48DFDE6B" w14:textId="77777777" w:rsidR="00D26481" w:rsidRPr="00D26481" w:rsidRDefault="00D26481" w:rsidP="00F6359B">
      <w:pPr>
        <w:rPr>
          <w:rFonts w:eastAsia="Calibri"/>
        </w:rPr>
      </w:pPr>
      <w:r w:rsidRPr="00D26481">
        <w:rPr>
          <w:rFonts w:eastAsia="Calibri"/>
        </w:rPr>
        <w:lastRenderedPageBreak/>
        <w:t>The airfield hosts various activities, including HGV operations, light aircraft, and agricultural machinery,</w:t>
      </w:r>
    </w:p>
    <w:p w14:paraId="4F649872" w14:textId="77777777" w:rsidR="00D26481" w:rsidRPr="00D26481" w:rsidRDefault="00D26481" w:rsidP="00F6359B">
      <w:pPr>
        <w:rPr>
          <w:rFonts w:eastAsia="Calibri"/>
        </w:rPr>
      </w:pPr>
      <w:r w:rsidRPr="00D26481">
        <w:rPr>
          <w:rFonts w:eastAsia="Calibri"/>
        </w:rPr>
        <w:t>all posing risks to pedestrians.</w:t>
      </w:r>
    </w:p>
    <w:p w14:paraId="613924A1" w14:textId="77777777" w:rsidR="00D26481" w:rsidRPr="00D26481" w:rsidRDefault="00D26481" w:rsidP="00F6359B">
      <w:pPr>
        <w:rPr>
          <w:rFonts w:eastAsia="Calibri"/>
        </w:rPr>
      </w:pPr>
      <w:r w:rsidRPr="00D26481">
        <w:rPr>
          <w:rFonts w:eastAsia="Calibri"/>
        </w:rPr>
        <w:t xml:space="preserve">In addition to community safety, PFP kindly requests dog walkers to clean up after their pets. This </w:t>
      </w:r>
      <w:proofErr w:type="gramStart"/>
      <w:r w:rsidRPr="00D26481">
        <w:rPr>
          <w:rFonts w:eastAsia="Calibri"/>
        </w:rPr>
        <w:t>helps</w:t>
      </w:r>
      <w:proofErr w:type="gramEnd"/>
    </w:p>
    <w:p w14:paraId="683F1ECF" w14:textId="77777777" w:rsidR="00D26481" w:rsidRDefault="00D26481" w:rsidP="00F6359B">
      <w:pPr>
        <w:rPr>
          <w:rFonts w:eastAsia="Calibri"/>
        </w:rPr>
      </w:pPr>
      <w:r w:rsidRPr="00D26481">
        <w:rPr>
          <w:rFonts w:eastAsia="Calibri"/>
        </w:rPr>
        <w:t>preserve the estate's beauty and allows all visitors to enjoy the surroundings.</w:t>
      </w:r>
    </w:p>
    <w:p w14:paraId="63DDA302" w14:textId="77777777" w:rsidR="00F6359B" w:rsidRPr="00D26481" w:rsidRDefault="00F6359B" w:rsidP="00F6359B">
      <w:pPr>
        <w:rPr>
          <w:rFonts w:eastAsia="Calibri"/>
        </w:rPr>
      </w:pPr>
    </w:p>
    <w:p w14:paraId="588DE1BC" w14:textId="5B229731" w:rsidR="00D26481" w:rsidRPr="00F6359B" w:rsidRDefault="00F6359B" w:rsidP="00F6359B">
      <w:pPr>
        <w:rPr>
          <w:rFonts w:eastAsia="Calibri"/>
        </w:rPr>
      </w:pPr>
      <w:r>
        <w:rPr>
          <w:rFonts w:eastAsia="Calibri"/>
        </w:rPr>
        <w:tab/>
      </w:r>
      <w:r>
        <w:rPr>
          <w:rFonts w:eastAsia="Calibri"/>
        </w:rPr>
        <w:tab/>
      </w:r>
      <w:r>
        <w:rPr>
          <w:rFonts w:eastAsia="Calibri"/>
        </w:rPr>
        <w:tab/>
      </w:r>
      <w:r>
        <w:rPr>
          <w:rFonts w:eastAsia="Calibri"/>
        </w:rPr>
        <w:tab/>
      </w:r>
      <w:r>
        <w:rPr>
          <w:rFonts w:eastAsia="Calibri"/>
        </w:rPr>
        <w:tab/>
        <w:t>++++++++++++++++++++++</w:t>
      </w:r>
    </w:p>
    <w:p w14:paraId="75735127" w14:textId="3DCF93D2" w:rsidR="00F6359B" w:rsidRPr="00F6359B" w:rsidRDefault="00F6359B" w:rsidP="00F6359B">
      <w:pPr>
        <w:spacing w:after="160" w:line="360" w:lineRule="auto"/>
        <w:rPr>
          <w:rFonts w:eastAsia="Calibri"/>
          <w:b/>
          <w:bCs/>
        </w:rPr>
      </w:pPr>
      <w:r w:rsidRPr="00F6359B">
        <w:rPr>
          <w:rFonts w:eastAsia="Calibri"/>
          <w:b/>
          <w:bCs/>
        </w:rPr>
        <w:t xml:space="preserve">Eric Buckmaster report for Nov 2023 </w:t>
      </w:r>
      <w:r w:rsidR="00000000">
        <w:rPr>
          <w:noProof/>
        </w:rPr>
        <w:pict w14:anchorId="523F8A8F">
          <v:rect id="Rectangle 12" o:spid="_x0000_s1032" style="position:absolute;margin-left:0;margin-top:-.05pt;width:51.7pt;height:20.4pt;z-index: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" filled="f" stroked="f">
            <v:textbox style="mso-fit-shape-to-text:t" inset="0,0,0,0">
              <w:txbxContent>
                <w:p w14:paraId="2FE9B3F1" w14:textId="77777777" w:rsidR="00F6359B" w:rsidRDefault="00F6359B" w:rsidP="00F6359B">
                  <w:r>
                    <w:rPr>
                      <w:rFonts w:ascii="Arial" w:hAnsi="Arial" w:cs="Arial"/>
                      <w:color w:val="000000"/>
                      <w:sz w:val="20"/>
                      <w:szCs w:val="20"/>
                      <w:lang w:val="en-US"/>
                    </w:rPr>
                    <w:t xml:space="preserve"> </w:t>
                  </w:r>
                </w:p>
              </w:txbxContent>
            </v:textbox>
          </v:rect>
        </w:pict>
      </w:r>
    </w:p>
    <w:p w14:paraId="63FD36FB" w14:textId="77777777" w:rsidR="00F6359B" w:rsidRPr="00F6359B" w:rsidRDefault="00F6359B" w:rsidP="00F6359B">
      <w:pPr>
        <w:spacing w:after="160" w:line="360" w:lineRule="auto"/>
        <w:rPr>
          <w:b/>
          <w:bCs/>
        </w:rPr>
      </w:pPr>
      <w:r w:rsidRPr="00F6359B">
        <w:rPr>
          <w:rFonts w:eastAsia="Calibri"/>
          <w:b/>
          <w:bCs/>
        </w:rPr>
        <w:t>Minerals and Waste Local Pla</w:t>
      </w:r>
      <w:r w:rsidRPr="00F6359B">
        <w:rPr>
          <w:rFonts w:eastAsia="Calibri"/>
        </w:rPr>
        <w:t xml:space="preserve">n </w:t>
      </w:r>
    </w:p>
    <w:p w14:paraId="3BFB9C54" w14:textId="004F55E4" w:rsidR="00F6359B" w:rsidRPr="00F6359B" w:rsidRDefault="00F6359B" w:rsidP="00F6359B">
      <w:pPr>
        <w:spacing w:after="160" w:line="360" w:lineRule="auto"/>
        <w:rPr>
          <w:rFonts w:eastAsia="Calibri"/>
          <w:b/>
          <w:bCs/>
        </w:rPr>
      </w:pPr>
      <w:r w:rsidRPr="00F6359B">
        <w:rPr>
          <w:rFonts w:eastAsia="Calibri"/>
          <w:b/>
          <w:bCs/>
        </w:rPr>
        <w:t xml:space="preserve">Hertfordshire Fire and Rescue Service is seeking your views on its </w:t>
      </w:r>
      <w:proofErr w:type="gramStart"/>
      <w:r w:rsidRPr="00F6359B">
        <w:rPr>
          <w:rFonts w:eastAsia="Calibri"/>
          <w:b/>
          <w:bCs/>
        </w:rPr>
        <w:t>future</w:t>
      </w:r>
      <w:proofErr w:type="gramEnd"/>
    </w:p>
    <w:p w14:paraId="3EA9116A" w14:textId="77777777" w:rsidR="00F6359B" w:rsidRPr="00F6359B" w:rsidRDefault="00F6359B" w:rsidP="00F6359B">
      <w:pPr>
        <w:spacing w:after="160" w:line="360" w:lineRule="auto"/>
        <w:rPr>
          <w:rFonts w:eastAsia="Calibri"/>
        </w:rPr>
      </w:pPr>
      <w:r w:rsidRPr="00F6359B">
        <w:rPr>
          <w:rFonts w:eastAsia="Calibri"/>
          <w:b/>
          <w:bCs/>
        </w:rPr>
        <w:t>Hertfordshire Fire and Rescue Service (HFRS) has opened a new survey so that people who live and work in the county can have their say on its future.</w:t>
      </w:r>
    </w:p>
    <w:p w14:paraId="770DF39C" w14:textId="77777777" w:rsidR="00F6359B" w:rsidRPr="00F6359B" w:rsidRDefault="00F6359B" w:rsidP="00F6359B">
      <w:pPr>
        <w:spacing w:after="160" w:line="360" w:lineRule="auto"/>
        <w:rPr>
          <w:rFonts w:eastAsia="Calibri"/>
        </w:rPr>
      </w:pPr>
      <w:r w:rsidRPr="00F6359B">
        <w:rPr>
          <w:rFonts w:eastAsia="Calibri"/>
        </w:rPr>
        <w:t>The survey is open from 25 September to 19 November, and it takes less than 10 minutes to complete. You could win one of three £50 high street vouchers – enter your details at the end of the survey for a chance to win.</w:t>
      </w:r>
    </w:p>
    <w:p w14:paraId="6D479B49" w14:textId="77777777" w:rsidR="00F6359B" w:rsidRPr="00F6359B" w:rsidRDefault="00F6359B" w:rsidP="00F6359B">
      <w:pPr>
        <w:spacing w:after="160" w:line="360" w:lineRule="auto"/>
        <w:rPr>
          <w:rFonts w:eastAsia="Calibri"/>
          <w:u w:val="single"/>
        </w:rPr>
      </w:pPr>
      <w:r w:rsidRPr="00F6359B">
        <w:rPr>
          <w:rFonts w:eastAsia="Calibri"/>
        </w:rPr>
        <w:t>Read our plan for a safe and resilient Hertfordshire and take the survey on our website: </w:t>
      </w:r>
      <w:hyperlink r:id="rId16" w:history="1">
        <w:r w:rsidRPr="00F6359B">
          <w:rPr>
            <w:rFonts w:eastAsia="Calibri"/>
            <w:u w:val="single"/>
          </w:rPr>
          <w:t>www.hertfordshire.gov.uk/CRMP</w:t>
        </w:r>
      </w:hyperlink>
    </w:p>
    <w:p w14:paraId="6F1D23D9" w14:textId="77777777" w:rsidR="00F6359B" w:rsidRPr="00F6359B" w:rsidRDefault="00F6359B" w:rsidP="00F6359B">
      <w:pPr>
        <w:shd w:val="clear" w:color="auto" w:fill="FFFFFF"/>
        <w:spacing w:after="100" w:afterAutospacing="1"/>
        <w:outlineLvl w:val="0"/>
        <w:rPr>
          <w:b/>
          <w:bCs/>
          <w:kern w:val="36"/>
          <w:lang w:eastAsia="en-GB"/>
        </w:rPr>
      </w:pPr>
      <w:r w:rsidRPr="00F6359B">
        <w:rPr>
          <w:b/>
          <w:bCs/>
          <w:kern w:val="36"/>
          <w:lang w:eastAsia="en-GB"/>
        </w:rPr>
        <w:t>Clean Air Night launched as Winter counterpart to Clean Air Day</w:t>
      </w:r>
    </w:p>
    <w:p w14:paraId="4BF51E10" w14:textId="77777777" w:rsidR="00F6359B" w:rsidRPr="00F6359B" w:rsidRDefault="00F6359B" w:rsidP="00F6359B">
      <w:pPr>
        <w:jc w:val="right"/>
        <w:rPr>
          <w:lang w:eastAsia="en-GB"/>
        </w:rPr>
      </w:pPr>
      <w:r w:rsidRPr="00F6359B">
        <w:rPr>
          <w:lang w:eastAsia="en-GB"/>
        </w:rPr>
        <w:t>    </w:t>
      </w:r>
      <w:r w:rsidRPr="00F6359B">
        <w:rPr>
          <w:b/>
          <w:bCs/>
          <w:lang w:eastAsia="en-GB"/>
        </w:rPr>
        <w:t>Global Action Plan – the organisers of Clean Air Day, the UK’s largest public engagement campaign on air pollution – are launching a new sister campaign to shine a light on the uncomfortable truth about wood burning.</w:t>
      </w:r>
    </w:p>
    <w:p w14:paraId="3067C08C" w14:textId="2CA4D36C" w:rsidR="00F6359B" w:rsidRPr="00F6359B" w:rsidRDefault="00F6359B" w:rsidP="00F6359B">
      <w:pPr>
        <w:shd w:val="clear" w:color="auto" w:fill="FFFFFF"/>
        <w:spacing w:after="100" w:afterAutospacing="1"/>
        <w:rPr>
          <w:lang w:eastAsia="en-GB"/>
        </w:rPr>
      </w:pPr>
      <w:r w:rsidRPr="00F6359B">
        <w:rPr>
          <w:lang w:eastAsia="en-GB"/>
        </w:rPr>
        <w:t>Clean Air Night will bust key myths about wood burning by providing information to the public highlighting that wood burning is a significant source of air pollution that harms our health.</w:t>
      </w:r>
    </w:p>
    <w:p w14:paraId="17528890" w14:textId="77777777" w:rsidR="00F6359B" w:rsidRPr="00F6359B" w:rsidRDefault="00F6359B" w:rsidP="00F6359B">
      <w:pPr>
        <w:shd w:val="clear" w:color="auto" w:fill="FFFFFF"/>
        <w:spacing w:after="100" w:afterAutospacing="1"/>
        <w:rPr>
          <w:lang w:eastAsia="en-GB"/>
        </w:rPr>
      </w:pPr>
      <w:r w:rsidRPr="00F6359B">
        <w:rPr>
          <w:lang w:eastAsia="en-GB"/>
        </w:rPr>
        <w:t>The campaign will run for four weeks, culminating in Clean Air Night on Wednesday 24th January 2024 next year.</w:t>
      </w:r>
    </w:p>
    <w:p w14:paraId="544DBDA6" w14:textId="77777777" w:rsidR="00F6359B" w:rsidRPr="00F6359B" w:rsidRDefault="00F6359B" w:rsidP="00F6359B">
      <w:pPr>
        <w:shd w:val="clear" w:color="auto" w:fill="FFFFFF"/>
        <w:spacing w:after="100" w:afterAutospacing="1"/>
        <w:rPr>
          <w:lang w:eastAsia="en-GB"/>
        </w:rPr>
      </w:pPr>
      <w:r w:rsidRPr="00F6359B">
        <w:rPr>
          <w:lang w:eastAsia="en-GB"/>
        </w:rPr>
        <w:t>Starting at sundown (4:35pm) on Clean Air Night, leading experts will further reveal the truth about wood burning to the public through a series of videos. There will also be a Clean Air Night Summit, where organisations and local authorities can speak directly to experts and share learnings.</w:t>
      </w:r>
    </w:p>
    <w:p w14:paraId="45717221" w14:textId="77777777" w:rsidR="00F6359B" w:rsidRPr="00F6359B" w:rsidRDefault="00F6359B" w:rsidP="00F6359B">
      <w:pPr>
        <w:shd w:val="clear" w:color="auto" w:fill="FFFFFF"/>
        <w:spacing w:after="100" w:afterAutospacing="1"/>
        <w:rPr>
          <w:lang w:eastAsia="en-GB"/>
        </w:rPr>
      </w:pPr>
      <w:r w:rsidRPr="00F6359B">
        <w:rPr>
          <w:lang w:eastAsia="en-GB"/>
        </w:rPr>
        <w:t>There are two ways that members of the public can get involved with the first-ever Clean Air Night:</w:t>
      </w:r>
    </w:p>
    <w:p w14:paraId="2C343A40" w14:textId="77777777" w:rsidR="00F6359B" w:rsidRPr="00F6359B" w:rsidRDefault="00F6359B" w:rsidP="00F6359B">
      <w:pPr>
        <w:numPr>
          <w:ilvl w:val="0"/>
          <w:numId w:val="29"/>
        </w:numPr>
        <w:shd w:val="clear" w:color="auto" w:fill="FFFFFF"/>
        <w:spacing w:before="100" w:beforeAutospacing="1" w:after="100" w:afterAutospacing="1" w:line="259" w:lineRule="auto"/>
        <w:rPr>
          <w:lang w:eastAsia="en-GB"/>
        </w:rPr>
      </w:pPr>
      <w:r w:rsidRPr="00F6359B">
        <w:rPr>
          <w:lang w:eastAsia="en-GB"/>
        </w:rPr>
        <w:t>Learn: from experts on the night in our explainer videos and find out more about burning wood by visiting the </w:t>
      </w:r>
      <w:hyperlink r:id="rId17" w:tgtFrame="_blank" w:history="1">
        <w:r w:rsidRPr="00F6359B">
          <w:rPr>
            <w:u w:val="single"/>
            <w:lang w:eastAsia="en-GB"/>
          </w:rPr>
          <w:t>Clean Air Hub</w:t>
        </w:r>
      </w:hyperlink>
      <w:r w:rsidRPr="00F6359B">
        <w:rPr>
          <w:lang w:eastAsia="en-GB"/>
        </w:rPr>
        <w:t> and exploring the hashtag #CleanAirNight.</w:t>
      </w:r>
    </w:p>
    <w:p w14:paraId="6AAB700E" w14:textId="77777777" w:rsidR="00F6359B" w:rsidRPr="00F6359B" w:rsidRDefault="00F6359B" w:rsidP="00F6359B">
      <w:pPr>
        <w:numPr>
          <w:ilvl w:val="0"/>
          <w:numId w:val="29"/>
        </w:numPr>
        <w:shd w:val="clear" w:color="auto" w:fill="FFFFFF"/>
        <w:spacing w:before="100" w:beforeAutospacing="1" w:after="100" w:afterAutospacing="1" w:line="259" w:lineRule="auto"/>
        <w:rPr>
          <w:lang w:eastAsia="en-GB"/>
        </w:rPr>
      </w:pPr>
      <w:r w:rsidRPr="00F6359B">
        <w:rPr>
          <w:lang w:eastAsia="en-GB"/>
        </w:rPr>
        <w:t>Share: this information with your community, family, friends to shine a light on key myths and protect people and planet from the harms of woodburning.</w:t>
      </w:r>
    </w:p>
    <w:p w14:paraId="4DF6BBE0" w14:textId="77777777" w:rsidR="00F6359B" w:rsidRPr="00F6359B" w:rsidRDefault="00F6359B" w:rsidP="00F6359B">
      <w:pPr>
        <w:shd w:val="clear" w:color="auto" w:fill="FFFFFF"/>
        <w:rPr>
          <w:lang w:eastAsia="en-GB"/>
        </w:rPr>
      </w:pPr>
      <w:r w:rsidRPr="00F6359B">
        <w:rPr>
          <w:lang w:eastAsia="en-GB"/>
        </w:rPr>
        <w:t>Clean Air Night has been developed using the latest research into how to communicate about wood burning, recently shared with the sector in a </w:t>
      </w:r>
      <w:hyperlink r:id="rId18" w:anchor=":~:text=a%20toolkit%20summarising%20research%20about%20how%20to%20talk,most%20effective%20ways%20to%20communicate%20about%20wood%20burning." w:tgtFrame="_blank" w:history="1">
        <w:r w:rsidRPr="00F6359B">
          <w:rPr>
            <w:u w:val="single"/>
            <w:lang w:eastAsia="en-GB"/>
          </w:rPr>
          <w:t>toolkit</w:t>
        </w:r>
      </w:hyperlink>
      <w:r w:rsidRPr="00F6359B">
        <w:rPr>
          <w:lang w:eastAsia="en-GB"/>
        </w:rPr>
        <w:t> produced by Global Action Plan in partnership with Impact on Urban Health, behavioural experts Kantar and creative agency Dog, Cat &amp; Mouse</w:t>
      </w:r>
    </w:p>
    <w:p w14:paraId="0D9264B5" w14:textId="77777777" w:rsidR="00F6359B" w:rsidRPr="00F6359B" w:rsidRDefault="00F6359B" w:rsidP="00F6359B">
      <w:pPr>
        <w:shd w:val="clear" w:color="auto" w:fill="FFFFFF"/>
        <w:rPr>
          <w:lang w:eastAsia="en-GB"/>
        </w:rPr>
      </w:pPr>
    </w:p>
    <w:p w14:paraId="442E2F8C" w14:textId="77777777" w:rsidR="00F6359B" w:rsidRPr="00F6359B" w:rsidRDefault="00F6359B" w:rsidP="00F6359B">
      <w:pPr>
        <w:shd w:val="clear" w:color="auto" w:fill="FFFFFF"/>
        <w:rPr>
          <w:b/>
          <w:bCs/>
          <w:lang w:eastAsia="en-GB"/>
        </w:rPr>
      </w:pPr>
      <w:r w:rsidRPr="00F6359B">
        <w:rPr>
          <w:b/>
          <w:bCs/>
          <w:lang w:eastAsia="en-GB"/>
        </w:rPr>
        <w:t>Hertfordshire County Council welcomes decision not to close rail ticket offices</w:t>
      </w:r>
    </w:p>
    <w:p w14:paraId="3AE2E5C0" w14:textId="4A4FA6A2" w:rsidR="00F6359B" w:rsidRPr="00F6359B" w:rsidRDefault="00F6359B" w:rsidP="00F6359B">
      <w:pPr>
        <w:shd w:val="clear" w:color="auto" w:fill="FFFFFF"/>
        <w:rPr>
          <w:lang w:eastAsia="en-GB"/>
        </w:rPr>
      </w:pPr>
    </w:p>
    <w:p w14:paraId="2D94D310" w14:textId="77777777" w:rsidR="00F6359B" w:rsidRPr="00F6359B" w:rsidRDefault="00F6359B" w:rsidP="00F6359B">
      <w:pPr>
        <w:shd w:val="clear" w:color="auto" w:fill="FFFFFF"/>
        <w:rPr>
          <w:lang w:eastAsia="en-GB"/>
        </w:rPr>
      </w:pPr>
      <w:r w:rsidRPr="00F6359B">
        <w:rPr>
          <w:b/>
          <w:bCs/>
          <w:lang w:eastAsia="en-GB"/>
        </w:rPr>
        <w:lastRenderedPageBreak/>
        <w:t>Hertfordshire County Council has welcomed news announced yesterday (Tuesday 31 October) that plans to close ticket offices in railway stations across the county have been cancelled.</w:t>
      </w:r>
    </w:p>
    <w:p w14:paraId="4171DE43" w14:textId="77777777" w:rsidR="00F6359B" w:rsidRPr="00F6359B" w:rsidRDefault="00F6359B" w:rsidP="00F6359B">
      <w:pPr>
        <w:shd w:val="clear" w:color="auto" w:fill="FFFFFF"/>
        <w:rPr>
          <w:lang w:eastAsia="en-GB"/>
        </w:rPr>
      </w:pPr>
      <w:r w:rsidRPr="00F6359B">
        <w:rPr>
          <w:lang w:eastAsia="en-GB"/>
        </w:rPr>
        <w:t>The announcement, made by Transport Secretary Mark Harper MP means that the threat of ticket office closures has passed, with the Minister saying that “the proposals did not meet the ‘high thresholds’ set by government.”</w:t>
      </w:r>
    </w:p>
    <w:p w14:paraId="486874D3" w14:textId="77777777" w:rsidR="00F6359B" w:rsidRPr="00F6359B" w:rsidRDefault="00F6359B" w:rsidP="00F6359B">
      <w:pPr>
        <w:shd w:val="clear" w:color="auto" w:fill="FFFFFF"/>
        <w:rPr>
          <w:lang w:eastAsia="en-GB"/>
        </w:rPr>
      </w:pPr>
      <w:r w:rsidRPr="00F6359B">
        <w:rPr>
          <w:lang w:eastAsia="en-GB"/>
        </w:rPr>
        <w:t>The announcement by Government comes at the end of a public consultation process which saw 750,000 responses sent to London Travel Watch and Transport Focus who objected to the proposals saying it had heard “powerful and passionate concerns about the changes”.</w:t>
      </w:r>
    </w:p>
    <w:p w14:paraId="6A569D3D" w14:textId="77777777" w:rsidR="00F6359B" w:rsidRPr="00F6359B" w:rsidRDefault="00F6359B" w:rsidP="00F6359B">
      <w:pPr>
        <w:shd w:val="clear" w:color="auto" w:fill="FFFFFF"/>
        <w:rPr>
          <w:lang w:eastAsia="en-GB"/>
        </w:rPr>
      </w:pPr>
      <w:r w:rsidRPr="00F6359B">
        <w:rPr>
          <w:lang w:eastAsia="en-GB"/>
        </w:rPr>
        <w:t>Hertfordshire County Council responded to the consultation on behalf of residents stating that the proposals went too far too fast. In addition, the county council highlighted that the proposals had not properly considered the difficulties many passengers would have purchasing tickets online or from ticket machines, particularly those with visual impairments, those without access to the internet and those who do not own or use smart mobile devices.</w:t>
      </w:r>
    </w:p>
    <w:p w14:paraId="17DB1E28" w14:textId="77777777" w:rsidR="00F6359B" w:rsidRPr="00F6359B" w:rsidRDefault="00F6359B" w:rsidP="00F6359B">
      <w:pPr>
        <w:shd w:val="clear" w:color="auto" w:fill="FFFFFF"/>
        <w:rPr>
          <w:lang w:eastAsia="en-GB"/>
        </w:rPr>
      </w:pPr>
      <w:r w:rsidRPr="00F6359B">
        <w:rPr>
          <w:lang w:eastAsia="en-GB"/>
        </w:rPr>
        <w:t>The county council has highlighted that wider reforms to fares and ticketing are needed to make train travel much easier.</w:t>
      </w:r>
    </w:p>
    <w:p w14:paraId="18F5DC17" w14:textId="77777777" w:rsidR="00F6359B" w:rsidRPr="00F6359B" w:rsidRDefault="00F6359B" w:rsidP="00F6359B">
      <w:pPr>
        <w:shd w:val="clear" w:color="auto" w:fill="FFFFFF"/>
        <w:rPr>
          <w:lang w:eastAsia="en-GB"/>
        </w:rPr>
      </w:pPr>
    </w:p>
    <w:p w14:paraId="2B092D42" w14:textId="77777777" w:rsidR="00F6359B" w:rsidRPr="00F6359B" w:rsidRDefault="00F6359B" w:rsidP="00F6359B">
      <w:pPr>
        <w:shd w:val="clear" w:color="auto" w:fill="FFFFFF"/>
        <w:rPr>
          <w:b/>
          <w:bCs/>
          <w:lang w:eastAsia="en-GB"/>
        </w:rPr>
      </w:pPr>
      <w:r w:rsidRPr="00F6359B">
        <w:rPr>
          <w:b/>
          <w:bCs/>
          <w:lang w:eastAsia="en-GB"/>
        </w:rPr>
        <w:t>Funding boost doubles number of potholes repairs with over 16,500 fixed ahead of winter.</w:t>
      </w:r>
    </w:p>
    <w:p w14:paraId="1A19FAB8" w14:textId="6CB86ADE" w:rsidR="00F6359B" w:rsidRPr="00F6359B" w:rsidRDefault="00F6359B" w:rsidP="00F6359B">
      <w:pPr>
        <w:shd w:val="clear" w:color="auto" w:fill="FFFFFF"/>
        <w:rPr>
          <w:lang w:eastAsia="en-GB"/>
        </w:rPr>
      </w:pPr>
    </w:p>
    <w:p w14:paraId="71B43218" w14:textId="77777777" w:rsidR="00F6359B" w:rsidRPr="00F6359B" w:rsidRDefault="00F6359B" w:rsidP="00F6359B">
      <w:pPr>
        <w:shd w:val="clear" w:color="auto" w:fill="FFFFFF"/>
        <w:rPr>
          <w:lang w:eastAsia="en-GB"/>
        </w:rPr>
      </w:pPr>
      <w:r w:rsidRPr="00F6359B">
        <w:rPr>
          <w:lang w:eastAsia="en-GB"/>
        </w:rPr>
        <w:t>The allocation of nearly £4 million from the Government’s Pothole Fund has helped to double the number of pothole repairs across the county, taking the total to an expected 40,000 repairs this year.</w:t>
      </w:r>
    </w:p>
    <w:p w14:paraId="28F2A6F9" w14:textId="77777777" w:rsidR="00F6359B" w:rsidRPr="00F6359B" w:rsidRDefault="00F6359B" w:rsidP="00F6359B">
      <w:pPr>
        <w:shd w:val="clear" w:color="auto" w:fill="FFFFFF"/>
        <w:rPr>
          <w:lang w:eastAsia="en-GB"/>
        </w:rPr>
      </w:pPr>
      <w:r w:rsidRPr="00F6359B">
        <w:rPr>
          <w:lang w:eastAsia="en-GB"/>
        </w:rPr>
        <w:t>Since the beginning of June 2023, when activity using the additional funding started to take place, 16,556 potholes have been repaired (as of 31 October 2023), 82% of the targeted total of 20,000 potholes.</w:t>
      </w:r>
    </w:p>
    <w:p w14:paraId="7FFC79CB" w14:textId="77777777" w:rsidR="00F6359B" w:rsidRPr="00F6359B" w:rsidRDefault="00F6359B" w:rsidP="00F6359B">
      <w:pPr>
        <w:shd w:val="clear" w:color="auto" w:fill="FFFFFF"/>
        <w:rPr>
          <w:lang w:eastAsia="en-GB"/>
        </w:rPr>
      </w:pPr>
      <w:r w:rsidRPr="00F6359B">
        <w:rPr>
          <w:lang w:eastAsia="en-GB"/>
        </w:rPr>
        <w:t>New pothole equipment and techniques are also being trialled. These include the JCB pothole pro, which is designed to cut the road surface where a pothole has formed to allow for a watertight repair. It brushes up and collects the waste material with the team then completing the work. Thermal patching is another new method, which is less noisy and heats the surface before mixing the existing road material with an amount of new asphalt and then being compacted.</w:t>
      </w:r>
    </w:p>
    <w:p w14:paraId="13D94AB3" w14:textId="77777777" w:rsidR="00F6359B" w:rsidRPr="00F6359B" w:rsidRDefault="00F6359B" w:rsidP="00F6359B">
      <w:pPr>
        <w:shd w:val="clear" w:color="auto" w:fill="FFFFFF"/>
        <w:rPr>
          <w:lang w:eastAsia="en-GB"/>
        </w:rPr>
      </w:pPr>
      <w:r w:rsidRPr="00F6359B">
        <w:rPr>
          <w:lang w:eastAsia="en-GB"/>
        </w:rPr>
        <w:t>Pothole pro allows for repairs to take place quickly and works especially well on large areas, while thermal patching is useful to use at night-time or where works need to be undertaken in restricted hours.</w:t>
      </w:r>
    </w:p>
    <w:p w14:paraId="12136283" w14:textId="77777777" w:rsidR="00F6359B" w:rsidRPr="00F6359B" w:rsidRDefault="00F6359B" w:rsidP="00F6359B">
      <w:pPr>
        <w:shd w:val="clear" w:color="auto" w:fill="FFFFFF"/>
        <w:rPr>
          <w:lang w:eastAsia="en-GB"/>
        </w:rPr>
      </w:pPr>
      <w:r w:rsidRPr="00F6359B">
        <w:rPr>
          <w:lang w:eastAsia="en-GB"/>
        </w:rPr>
        <w:t>These techniques, plus other methods such as spray injection patching and roadmender, aim to repair the pothole permanently, helping to extend the lifespan of the road.</w:t>
      </w:r>
    </w:p>
    <w:p w14:paraId="0CB6F8E2" w14:textId="77777777" w:rsidR="00F6359B" w:rsidRPr="00F6359B" w:rsidRDefault="00F6359B" w:rsidP="00F6359B">
      <w:pPr>
        <w:shd w:val="clear" w:color="auto" w:fill="FFFFFF"/>
        <w:rPr>
          <w:lang w:eastAsia="en-GB"/>
        </w:rPr>
      </w:pPr>
      <w:r w:rsidRPr="00F6359B">
        <w:rPr>
          <w:lang w:eastAsia="en-GB"/>
        </w:rPr>
        <w:t xml:space="preserve">Road surfaces across the county have suffered from exceptional damage in the last twelve months due to snow, </w:t>
      </w:r>
      <w:proofErr w:type="gramStart"/>
      <w:r w:rsidRPr="00F6359B">
        <w:rPr>
          <w:lang w:eastAsia="en-GB"/>
        </w:rPr>
        <w:t>ice</w:t>
      </w:r>
      <w:proofErr w:type="gramEnd"/>
      <w:r w:rsidRPr="00F6359B">
        <w:rPr>
          <w:lang w:eastAsia="en-GB"/>
        </w:rPr>
        <w:t xml:space="preserve"> and heavy rainfall, resulting in an increase in potholes.</w:t>
      </w:r>
    </w:p>
    <w:p w14:paraId="6276BFE7" w14:textId="77777777" w:rsidR="00F6359B" w:rsidRPr="00F6359B" w:rsidRDefault="00F6359B" w:rsidP="00F6359B">
      <w:pPr>
        <w:shd w:val="clear" w:color="auto" w:fill="FFFFFF"/>
        <w:rPr>
          <w:lang w:eastAsia="en-GB"/>
        </w:rPr>
      </w:pPr>
    </w:p>
    <w:p w14:paraId="07953980" w14:textId="6F640A7F" w:rsidR="00F6359B" w:rsidRPr="00F6359B" w:rsidRDefault="00F6359B" w:rsidP="00F6359B">
      <w:pPr>
        <w:shd w:val="clear" w:color="auto" w:fill="FFFFFF"/>
        <w:rPr>
          <w:b/>
          <w:bCs/>
          <w:lang w:eastAsia="en-GB"/>
        </w:rPr>
      </w:pPr>
      <w:r w:rsidRPr="00F6359B">
        <w:rPr>
          <w:b/>
          <w:bCs/>
          <w:lang w:eastAsia="en-GB"/>
        </w:rPr>
        <w:t xml:space="preserve">Under 11s - Applying for primary, junior and middle schools in </w:t>
      </w:r>
      <w:proofErr w:type="gramStart"/>
      <w:r w:rsidRPr="00F6359B">
        <w:rPr>
          <w:b/>
          <w:bCs/>
          <w:lang w:eastAsia="en-GB"/>
        </w:rPr>
        <w:t>2024</w:t>
      </w:r>
      <w:proofErr w:type="gramEnd"/>
    </w:p>
    <w:p w14:paraId="02CB87EC" w14:textId="77777777" w:rsidR="00F6359B" w:rsidRPr="00F6359B" w:rsidRDefault="00F6359B" w:rsidP="00F6359B">
      <w:pPr>
        <w:shd w:val="clear" w:color="auto" w:fill="FFFFFF"/>
        <w:rPr>
          <w:lang w:eastAsia="en-GB"/>
        </w:rPr>
      </w:pPr>
      <w:r w:rsidRPr="00F6359B">
        <w:rPr>
          <w:b/>
          <w:bCs/>
          <w:lang w:eastAsia="en-GB"/>
        </w:rPr>
        <w:t xml:space="preserve">The process for applying to primary, </w:t>
      </w:r>
      <w:proofErr w:type="gramStart"/>
      <w:r w:rsidRPr="00F6359B">
        <w:rPr>
          <w:b/>
          <w:bCs/>
          <w:lang w:eastAsia="en-GB"/>
        </w:rPr>
        <w:t>junior</w:t>
      </w:r>
      <w:proofErr w:type="gramEnd"/>
      <w:r w:rsidRPr="00F6359B">
        <w:rPr>
          <w:b/>
          <w:bCs/>
          <w:lang w:eastAsia="en-GB"/>
        </w:rPr>
        <w:t xml:space="preserve"> and middle schools in Hertfordshire opens on Wednesday 1 November.</w:t>
      </w:r>
    </w:p>
    <w:p w14:paraId="552A0BFD" w14:textId="77777777" w:rsidR="00F6359B" w:rsidRPr="00F6359B" w:rsidRDefault="00F6359B" w:rsidP="00F6359B">
      <w:pPr>
        <w:shd w:val="clear" w:color="auto" w:fill="FFFFFF"/>
        <w:rPr>
          <w:lang w:eastAsia="en-GB"/>
        </w:rPr>
      </w:pPr>
      <w:r w:rsidRPr="00F6359B">
        <w:rPr>
          <w:lang w:eastAsia="en-GB"/>
        </w:rPr>
        <w:t>If your child is due to start primary school or move on to a junior or middle school next year, make sure you apply for a place in good time.</w:t>
      </w:r>
    </w:p>
    <w:p w14:paraId="491AC14A" w14:textId="77777777" w:rsidR="00F6359B" w:rsidRPr="00F6359B" w:rsidRDefault="00F6359B" w:rsidP="00F6359B">
      <w:pPr>
        <w:shd w:val="clear" w:color="auto" w:fill="FFFFFF"/>
        <w:rPr>
          <w:lang w:eastAsia="en-GB"/>
        </w:rPr>
      </w:pPr>
      <w:r w:rsidRPr="00F6359B">
        <w:rPr>
          <w:lang w:eastAsia="en-GB"/>
        </w:rPr>
        <w:t>The easiest way to apply for a school place for September 2024 is to visit </w:t>
      </w:r>
      <w:hyperlink r:id="rId19" w:history="1">
        <w:r w:rsidRPr="00F6359B">
          <w:rPr>
            <w:u w:val="single"/>
            <w:lang w:eastAsia="en-GB"/>
          </w:rPr>
          <w:t>www.hertfordshire.gov.uk/admissions</w:t>
        </w:r>
      </w:hyperlink>
      <w:r w:rsidRPr="00F6359B">
        <w:rPr>
          <w:lang w:eastAsia="en-GB"/>
        </w:rPr>
        <w:t> and complete the online application form.</w:t>
      </w:r>
    </w:p>
    <w:p w14:paraId="22761AE9" w14:textId="77777777" w:rsidR="00F6359B" w:rsidRPr="00F6359B" w:rsidRDefault="00F6359B" w:rsidP="00F6359B">
      <w:pPr>
        <w:shd w:val="clear" w:color="auto" w:fill="FFFFFF"/>
        <w:rPr>
          <w:lang w:eastAsia="en-GB"/>
        </w:rPr>
      </w:pPr>
      <w:r w:rsidRPr="00F6359B">
        <w:rPr>
          <w:lang w:eastAsia="en-GB"/>
        </w:rPr>
        <w:t>Online applications can be amended at any time before the closing date, and you can access your school offer before allocation letters are received and accept your school allocation online.</w:t>
      </w:r>
    </w:p>
    <w:p w14:paraId="27F32D1F" w14:textId="77777777" w:rsidR="00F6359B" w:rsidRPr="00F6359B" w:rsidRDefault="00F6359B" w:rsidP="00F6359B">
      <w:pPr>
        <w:shd w:val="clear" w:color="auto" w:fill="FFFFFF"/>
        <w:rPr>
          <w:lang w:eastAsia="en-GB"/>
        </w:rPr>
      </w:pPr>
      <w:r w:rsidRPr="00F6359B">
        <w:rPr>
          <w:lang w:eastAsia="en-GB"/>
        </w:rPr>
        <w:t xml:space="preserve">Last year, 99 per cent of parents applied this way and found the system quick, </w:t>
      </w:r>
      <w:proofErr w:type="gramStart"/>
      <w:r w:rsidRPr="00F6359B">
        <w:rPr>
          <w:lang w:eastAsia="en-GB"/>
        </w:rPr>
        <w:t>easy</w:t>
      </w:r>
      <w:proofErr w:type="gramEnd"/>
      <w:r w:rsidRPr="00F6359B">
        <w:rPr>
          <w:lang w:eastAsia="en-GB"/>
        </w:rPr>
        <w:t xml:space="preserve"> and secure.</w:t>
      </w:r>
    </w:p>
    <w:p w14:paraId="3716B4E3" w14:textId="77777777" w:rsidR="00F6359B" w:rsidRPr="00F6359B" w:rsidRDefault="00F6359B" w:rsidP="00F6359B">
      <w:pPr>
        <w:shd w:val="clear" w:color="auto" w:fill="FFFFFF"/>
        <w:rPr>
          <w:lang w:eastAsia="en-GB"/>
        </w:rPr>
      </w:pPr>
    </w:p>
    <w:p w14:paraId="7D262BE6" w14:textId="77777777" w:rsidR="00F6359B" w:rsidRPr="00F6359B" w:rsidRDefault="00F6359B" w:rsidP="00F6359B">
      <w:pPr>
        <w:shd w:val="clear" w:color="auto" w:fill="FFFFFF"/>
        <w:rPr>
          <w:b/>
          <w:bCs/>
          <w:u w:val="single"/>
          <w:lang w:eastAsia="en-GB"/>
        </w:rPr>
      </w:pPr>
      <w:r w:rsidRPr="00F6359B">
        <w:rPr>
          <w:b/>
          <w:bCs/>
          <w:u w:val="single"/>
          <w:lang w:eastAsia="en-GB"/>
        </w:rPr>
        <w:t>Supporting local families with the cost of living</w:t>
      </w:r>
    </w:p>
    <w:p w14:paraId="3C6F02AD" w14:textId="77777777" w:rsidR="00F6359B" w:rsidRPr="00F6359B" w:rsidRDefault="00F6359B" w:rsidP="00F6359B">
      <w:pPr>
        <w:shd w:val="clear" w:color="auto" w:fill="FFFFFF"/>
        <w:rPr>
          <w:b/>
          <w:bCs/>
          <w:lang w:eastAsia="en-GB"/>
        </w:rPr>
      </w:pPr>
    </w:p>
    <w:p w14:paraId="09C684E3" w14:textId="77777777" w:rsidR="00F6359B" w:rsidRPr="00F6359B" w:rsidRDefault="00F6359B" w:rsidP="00F6359B">
      <w:pPr>
        <w:shd w:val="clear" w:color="auto" w:fill="FFFFFF"/>
        <w:rPr>
          <w:lang w:eastAsia="en-GB"/>
        </w:rPr>
      </w:pPr>
      <w:bookmarkStart w:id="0" w:name="_Hlk137654488"/>
      <w:r w:rsidRPr="00F6359B">
        <w:rPr>
          <w:lang w:eastAsia="en-GB"/>
        </w:rPr>
        <w:t xml:space="preserve">Are you having to help members of your community with support to cope with the rising cost of living? They might qualify for a weekly payment for fresh fruit, </w:t>
      </w:r>
      <w:proofErr w:type="gramStart"/>
      <w:r w:rsidRPr="00F6359B">
        <w:rPr>
          <w:lang w:eastAsia="en-GB"/>
        </w:rPr>
        <w:t>vegetables</w:t>
      </w:r>
      <w:proofErr w:type="gramEnd"/>
      <w:r w:rsidRPr="00F6359B">
        <w:rPr>
          <w:lang w:eastAsia="en-GB"/>
        </w:rPr>
        <w:t xml:space="preserve"> and milk through the NHS Healthy Start Scheme. Visit the Healthy Start </w:t>
      </w:r>
      <w:hyperlink r:id="rId20" w:history="1">
        <w:r w:rsidRPr="00F6359B">
          <w:rPr>
            <w:u w:val="single"/>
            <w:lang w:eastAsia="en-GB"/>
          </w:rPr>
          <w:t>website here</w:t>
        </w:r>
      </w:hyperlink>
      <w:r w:rsidRPr="00F6359B">
        <w:rPr>
          <w:lang w:eastAsia="en-GB"/>
        </w:rPr>
        <w:t xml:space="preserve"> for more information </w:t>
      </w:r>
      <w:bookmarkEnd w:id="0"/>
      <w:r w:rsidRPr="00F6359B">
        <w:rPr>
          <w:lang w:eastAsia="en-GB"/>
        </w:rPr>
        <w:t>to encourage eligible families to apply. We are also working closely with Health and Family Centres to promote the scheme.</w:t>
      </w:r>
    </w:p>
    <w:p w14:paraId="1FE4AA5F" w14:textId="77777777" w:rsidR="00F6359B" w:rsidRPr="00F6359B" w:rsidRDefault="00F6359B" w:rsidP="00F6359B">
      <w:pPr>
        <w:shd w:val="clear" w:color="auto" w:fill="FFFFFF"/>
        <w:rPr>
          <w:lang w:eastAsia="en-GB"/>
        </w:rPr>
      </w:pPr>
    </w:p>
    <w:p w14:paraId="2268B0F1" w14:textId="77777777" w:rsidR="00F6359B" w:rsidRPr="00F6359B" w:rsidRDefault="00F6359B" w:rsidP="00F6359B">
      <w:pPr>
        <w:shd w:val="clear" w:color="auto" w:fill="FFFFFF"/>
        <w:rPr>
          <w:lang w:eastAsia="en-GB"/>
        </w:rPr>
      </w:pPr>
      <w:r w:rsidRPr="00F6359B">
        <w:rPr>
          <w:b/>
          <w:bCs/>
          <w:lang w:eastAsia="en-GB"/>
        </w:rPr>
        <w:t>Did you know . .</w:t>
      </w:r>
      <w:r w:rsidRPr="00F6359B">
        <w:rPr>
          <w:lang w:eastAsia="en-GB"/>
        </w:rPr>
        <w:t xml:space="preserve"> . in Hertfordshire we are under-claiming just under £1M per annum for this funding. </w:t>
      </w:r>
    </w:p>
    <w:p w14:paraId="2558CA65" w14:textId="77777777" w:rsidR="00F6359B" w:rsidRPr="00F6359B" w:rsidRDefault="00F6359B" w:rsidP="00F6359B">
      <w:pPr>
        <w:shd w:val="clear" w:color="auto" w:fill="FFFFFF"/>
        <w:rPr>
          <w:lang w:eastAsia="en-GB"/>
        </w:rPr>
      </w:pPr>
    </w:p>
    <w:p w14:paraId="5A594B0C" w14:textId="77777777" w:rsidR="00F6359B" w:rsidRPr="00F6359B" w:rsidRDefault="00F6359B" w:rsidP="00F6359B">
      <w:pPr>
        <w:shd w:val="clear" w:color="auto" w:fill="FFFFFF"/>
        <w:rPr>
          <w:lang w:eastAsia="en-GB"/>
        </w:rPr>
      </w:pPr>
      <w:r w:rsidRPr="00F6359B">
        <w:rPr>
          <w:lang w:eastAsia="en-GB"/>
        </w:rPr>
        <w:lastRenderedPageBreak/>
        <w:t xml:space="preserve">The data below shows Hertfordshire’s Healthy Start take-up as </w:t>
      </w:r>
      <w:proofErr w:type="gramStart"/>
      <w:r w:rsidRPr="00F6359B">
        <w:rPr>
          <w:lang w:eastAsia="en-GB"/>
        </w:rPr>
        <w:t>at</w:t>
      </w:r>
      <w:proofErr w:type="gramEnd"/>
      <w:r w:rsidRPr="00F6359B">
        <w:rPr>
          <w:lang w:eastAsia="en-GB"/>
        </w:rPr>
        <w:t xml:space="preserve"> September ‘23 </w:t>
      </w:r>
    </w:p>
    <w:p w14:paraId="2EA0FAB4" w14:textId="77777777" w:rsidR="00F6359B" w:rsidRPr="00F6359B" w:rsidRDefault="00F6359B" w:rsidP="00F6359B">
      <w:pPr>
        <w:numPr>
          <w:ilvl w:val="0"/>
          <w:numId w:val="30"/>
        </w:numPr>
        <w:shd w:val="clear" w:color="auto" w:fill="FFFFFF"/>
        <w:spacing w:after="160" w:line="259" w:lineRule="auto"/>
        <w:rPr>
          <w:lang w:eastAsia="en-GB"/>
        </w:rPr>
      </w:pPr>
      <w:r w:rsidRPr="00F6359B">
        <w:rPr>
          <w:lang w:eastAsia="en-GB"/>
        </w:rPr>
        <w:t xml:space="preserve">Eligible Beneficiaries are those who </w:t>
      </w:r>
      <w:r w:rsidRPr="00F6359B">
        <w:rPr>
          <w:i/>
          <w:iCs/>
          <w:lang w:eastAsia="en-GB"/>
        </w:rPr>
        <w:t>can</w:t>
      </w:r>
      <w:r w:rsidRPr="00F6359B">
        <w:rPr>
          <w:lang w:eastAsia="en-GB"/>
        </w:rPr>
        <w:t xml:space="preserve"> </w:t>
      </w:r>
      <w:proofErr w:type="gramStart"/>
      <w:r w:rsidRPr="00F6359B">
        <w:rPr>
          <w:lang w:eastAsia="en-GB"/>
        </w:rPr>
        <w:t>qualify</w:t>
      </w:r>
      <w:proofErr w:type="gramEnd"/>
      <w:r w:rsidRPr="00F6359B">
        <w:rPr>
          <w:lang w:eastAsia="en-GB"/>
        </w:rPr>
        <w:t xml:space="preserve"> </w:t>
      </w:r>
    </w:p>
    <w:p w14:paraId="70BEA214" w14:textId="77777777" w:rsidR="00F6359B" w:rsidRPr="00F6359B" w:rsidRDefault="00F6359B" w:rsidP="00F6359B">
      <w:pPr>
        <w:numPr>
          <w:ilvl w:val="0"/>
          <w:numId w:val="30"/>
        </w:numPr>
        <w:shd w:val="clear" w:color="auto" w:fill="FFFFFF"/>
        <w:spacing w:after="160" w:line="259" w:lineRule="auto"/>
        <w:rPr>
          <w:lang w:eastAsia="en-GB"/>
        </w:rPr>
      </w:pPr>
      <w:r w:rsidRPr="00F6359B">
        <w:rPr>
          <w:lang w:eastAsia="en-GB"/>
        </w:rPr>
        <w:t xml:space="preserve">Entitled Beneficiaries are those who </w:t>
      </w:r>
      <w:r w:rsidRPr="00F6359B">
        <w:rPr>
          <w:i/>
          <w:iCs/>
          <w:lang w:eastAsia="en-GB"/>
        </w:rPr>
        <w:t>have</w:t>
      </w:r>
      <w:r w:rsidRPr="00F6359B">
        <w:rPr>
          <w:lang w:eastAsia="en-GB"/>
        </w:rPr>
        <w:t xml:space="preserve"> applied, </w:t>
      </w:r>
      <w:proofErr w:type="gramStart"/>
      <w:r w:rsidRPr="00F6359B">
        <w:rPr>
          <w:lang w:eastAsia="en-GB"/>
        </w:rPr>
        <w:t>successfully</w:t>
      </w:r>
      <w:proofErr w:type="gramEnd"/>
    </w:p>
    <w:p w14:paraId="5C5CDF89" w14:textId="77777777" w:rsidR="00F6359B" w:rsidRPr="00F6359B" w:rsidRDefault="00F6359B" w:rsidP="00F6359B">
      <w:pPr>
        <w:shd w:val="clear" w:color="auto" w:fill="FFFFFF"/>
        <w:rPr>
          <w:lang w:eastAsia="en-GB"/>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6"/>
        <w:gridCol w:w="5250"/>
      </w:tblGrid>
      <w:tr w:rsidR="009D3BEA" w14:paraId="7249691A" w14:textId="77777777">
        <w:trPr>
          <w:trHeight w:val="4659"/>
        </w:trPr>
        <w:tc>
          <w:tcPr>
            <w:tcW w:w="5106" w:type="dxa"/>
            <w:shd w:val="clear" w:color="auto" w:fill="auto"/>
          </w:tcPr>
          <w:tbl>
            <w:tblPr>
              <w:tblW w:w="5113" w:type="dxa"/>
              <w:tblLayout w:type="fixed"/>
              <w:tblLook w:val="04A0" w:firstRow="1" w:lastRow="0" w:firstColumn="1" w:lastColumn="0" w:noHBand="0" w:noVBand="1"/>
            </w:tblPr>
            <w:tblGrid>
              <w:gridCol w:w="1586"/>
              <w:gridCol w:w="1276"/>
              <w:gridCol w:w="1276"/>
              <w:gridCol w:w="975"/>
            </w:tblGrid>
            <w:tr w:rsidR="00F6359B" w:rsidRPr="00F6359B" w14:paraId="1B7D684E" w14:textId="77777777" w:rsidTr="00B00647">
              <w:trPr>
                <w:trHeight w:val="1042"/>
              </w:trPr>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877CA" w14:textId="77777777" w:rsidR="00F6359B" w:rsidRPr="00F6359B" w:rsidRDefault="00F6359B" w:rsidP="00F6359B">
                  <w:pPr>
                    <w:shd w:val="clear" w:color="auto" w:fill="FFFFFF"/>
                    <w:rPr>
                      <w:lang w:eastAsia="en-GB"/>
                    </w:rPr>
                  </w:pPr>
                  <w:r w:rsidRPr="00F6359B">
                    <w:rPr>
                      <w:lang w:eastAsia="en-GB"/>
                    </w:rPr>
                    <w:t>Local Authority</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18653C" w14:textId="77777777" w:rsidR="00F6359B" w:rsidRPr="00F6359B" w:rsidRDefault="00F6359B" w:rsidP="00F6359B">
                  <w:pPr>
                    <w:shd w:val="clear" w:color="auto" w:fill="FFFFFF"/>
                    <w:rPr>
                      <w:lang w:eastAsia="en-GB"/>
                    </w:rPr>
                  </w:pPr>
                  <w:r w:rsidRPr="00F6359B">
                    <w:rPr>
                      <w:lang w:eastAsia="en-GB"/>
                    </w:rPr>
                    <w:t>Total Entitled Beneficiaries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F09B85" w14:textId="77777777" w:rsidR="00F6359B" w:rsidRPr="00F6359B" w:rsidRDefault="00F6359B" w:rsidP="00F6359B">
                  <w:pPr>
                    <w:shd w:val="clear" w:color="auto" w:fill="FFFFFF"/>
                    <w:rPr>
                      <w:lang w:eastAsia="en-GB"/>
                    </w:rPr>
                  </w:pPr>
                  <w:r w:rsidRPr="00F6359B">
                    <w:rPr>
                      <w:lang w:eastAsia="en-GB"/>
                    </w:rPr>
                    <w:t>Total Eligible Beneficiaries</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278B064C" w14:textId="77777777" w:rsidR="00F6359B" w:rsidRPr="00F6359B" w:rsidRDefault="00F6359B" w:rsidP="00F6359B">
                  <w:pPr>
                    <w:shd w:val="clear" w:color="auto" w:fill="FFFFFF"/>
                    <w:rPr>
                      <w:lang w:eastAsia="en-GB"/>
                    </w:rPr>
                  </w:pPr>
                  <w:r w:rsidRPr="00F6359B">
                    <w:rPr>
                      <w:lang w:eastAsia="en-GB"/>
                    </w:rPr>
                    <w:t>Uptake (%)</w:t>
                  </w:r>
                </w:p>
              </w:tc>
            </w:tr>
            <w:tr w:rsidR="00F6359B" w:rsidRPr="00F6359B" w14:paraId="45C3E866" w14:textId="77777777" w:rsidTr="00B00647">
              <w:trPr>
                <w:trHeight w:val="290"/>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14:paraId="351731E2" w14:textId="77777777" w:rsidR="00F6359B" w:rsidRPr="00F6359B" w:rsidRDefault="00F6359B" w:rsidP="00F6359B">
                  <w:pPr>
                    <w:shd w:val="clear" w:color="auto" w:fill="FFFFFF"/>
                    <w:rPr>
                      <w:lang w:eastAsia="en-GB"/>
                    </w:rPr>
                  </w:pPr>
                  <w:r w:rsidRPr="00F6359B">
                    <w:rPr>
                      <w:lang w:eastAsia="en-GB"/>
                    </w:rPr>
                    <w:t>Broxbourne</w:t>
                  </w:r>
                </w:p>
              </w:tc>
              <w:tc>
                <w:tcPr>
                  <w:tcW w:w="1276" w:type="dxa"/>
                  <w:tcBorders>
                    <w:top w:val="nil"/>
                    <w:left w:val="nil"/>
                    <w:bottom w:val="single" w:sz="4" w:space="0" w:color="auto"/>
                    <w:right w:val="single" w:sz="4" w:space="0" w:color="auto"/>
                  </w:tcBorders>
                  <w:shd w:val="clear" w:color="auto" w:fill="auto"/>
                  <w:noWrap/>
                  <w:vAlign w:val="bottom"/>
                  <w:hideMark/>
                </w:tcPr>
                <w:p w14:paraId="55E171C2" w14:textId="77777777" w:rsidR="00F6359B" w:rsidRPr="00F6359B" w:rsidRDefault="00F6359B" w:rsidP="00F6359B">
                  <w:pPr>
                    <w:shd w:val="clear" w:color="auto" w:fill="FFFFFF"/>
                    <w:rPr>
                      <w:lang w:eastAsia="en-GB"/>
                    </w:rPr>
                  </w:pPr>
                  <w:r w:rsidRPr="00F6359B">
                    <w:rPr>
                      <w:lang w:eastAsia="en-GB"/>
                    </w:rPr>
                    <w:t>530</w:t>
                  </w:r>
                </w:p>
              </w:tc>
              <w:tc>
                <w:tcPr>
                  <w:tcW w:w="1276" w:type="dxa"/>
                  <w:tcBorders>
                    <w:top w:val="nil"/>
                    <w:left w:val="nil"/>
                    <w:bottom w:val="single" w:sz="4" w:space="0" w:color="auto"/>
                    <w:right w:val="single" w:sz="4" w:space="0" w:color="auto"/>
                  </w:tcBorders>
                  <w:shd w:val="clear" w:color="auto" w:fill="auto"/>
                  <w:noWrap/>
                  <w:vAlign w:val="bottom"/>
                  <w:hideMark/>
                </w:tcPr>
                <w:p w14:paraId="44D60454" w14:textId="77777777" w:rsidR="00F6359B" w:rsidRPr="00F6359B" w:rsidRDefault="00F6359B" w:rsidP="00F6359B">
                  <w:pPr>
                    <w:shd w:val="clear" w:color="auto" w:fill="FFFFFF"/>
                    <w:rPr>
                      <w:lang w:eastAsia="en-GB"/>
                    </w:rPr>
                  </w:pPr>
                  <w:r w:rsidRPr="00F6359B">
                    <w:rPr>
                      <w:lang w:eastAsia="en-GB"/>
                    </w:rPr>
                    <w:t>825</w:t>
                  </w:r>
                </w:p>
              </w:tc>
              <w:tc>
                <w:tcPr>
                  <w:tcW w:w="975" w:type="dxa"/>
                  <w:tcBorders>
                    <w:top w:val="nil"/>
                    <w:left w:val="nil"/>
                    <w:bottom w:val="single" w:sz="4" w:space="0" w:color="auto"/>
                    <w:right w:val="single" w:sz="4" w:space="0" w:color="auto"/>
                  </w:tcBorders>
                  <w:shd w:val="clear" w:color="auto" w:fill="auto"/>
                  <w:noWrap/>
                  <w:vAlign w:val="bottom"/>
                  <w:hideMark/>
                </w:tcPr>
                <w:p w14:paraId="6170F716" w14:textId="77777777" w:rsidR="00F6359B" w:rsidRPr="00F6359B" w:rsidRDefault="00F6359B" w:rsidP="00F6359B">
                  <w:pPr>
                    <w:shd w:val="clear" w:color="auto" w:fill="FFFFFF"/>
                    <w:rPr>
                      <w:lang w:eastAsia="en-GB"/>
                    </w:rPr>
                  </w:pPr>
                  <w:r w:rsidRPr="00F6359B">
                    <w:rPr>
                      <w:lang w:eastAsia="en-GB"/>
                    </w:rPr>
                    <w:t>64</w:t>
                  </w:r>
                </w:p>
              </w:tc>
            </w:tr>
            <w:tr w:rsidR="00F6359B" w:rsidRPr="00F6359B" w14:paraId="42EDEBBF" w14:textId="77777777" w:rsidTr="00B00647">
              <w:trPr>
                <w:trHeight w:val="290"/>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14:paraId="07B76FFE" w14:textId="77777777" w:rsidR="00F6359B" w:rsidRPr="00F6359B" w:rsidRDefault="00F6359B" w:rsidP="00F6359B">
                  <w:pPr>
                    <w:shd w:val="clear" w:color="auto" w:fill="FFFFFF"/>
                    <w:rPr>
                      <w:lang w:eastAsia="en-GB"/>
                    </w:rPr>
                  </w:pPr>
                  <w:r w:rsidRPr="00F6359B">
                    <w:rPr>
                      <w:lang w:eastAsia="en-GB"/>
                    </w:rPr>
                    <w:t>Dacorum</w:t>
                  </w:r>
                </w:p>
              </w:tc>
              <w:tc>
                <w:tcPr>
                  <w:tcW w:w="1276" w:type="dxa"/>
                  <w:tcBorders>
                    <w:top w:val="nil"/>
                    <w:left w:val="nil"/>
                    <w:bottom w:val="single" w:sz="4" w:space="0" w:color="auto"/>
                    <w:right w:val="single" w:sz="4" w:space="0" w:color="auto"/>
                  </w:tcBorders>
                  <w:shd w:val="clear" w:color="auto" w:fill="auto"/>
                  <w:noWrap/>
                  <w:vAlign w:val="bottom"/>
                  <w:hideMark/>
                </w:tcPr>
                <w:p w14:paraId="23501C12" w14:textId="77777777" w:rsidR="00F6359B" w:rsidRPr="00F6359B" w:rsidRDefault="00F6359B" w:rsidP="00F6359B">
                  <w:pPr>
                    <w:shd w:val="clear" w:color="auto" w:fill="FFFFFF"/>
                    <w:rPr>
                      <w:lang w:eastAsia="en-GB"/>
                    </w:rPr>
                  </w:pPr>
                  <w:r w:rsidRPr="00F6359B">
                    <w:rPr>
                      <w:lang w:eastAsia="en-GB"/>
                    </w:rPr>
                    <w:t>764</w:t>
                  </w:r>
                </w:p>
              </w:tc>
              <w:tc>
                <w:tcPr>
                  <w:tcW w:w="1276" w:type="dxa"/>
                  <w:tcBorders>
                    <w:top w:val="nil"/>
                    <w:left w:val="nil"/>
                    <w:bottom w:val="single" w:sz="4" w:space="0" w:color="auto"/>
                    <w:right w:val="single" w:sz="4" w:space="0" w:color="auto"/>
                  </w:tcBorders>
                  <w:shd w:val="clear" w:color="auto" w:fill="auto"/>
                  <w:noWrap/>
                  <w:vAlign w:val="bottom"/>
                  <w:hideMark/>
                </w:tcPr>
                <w:p w14:paraId="5351AC3D" w14:textId="77777777" w:rsidR="00F6359B" w:rsidRPr="00F6359B" w:rsidRDefault="00F6359B" w:rsidP="00F6359B">
                  <w:pPr>
                    <w:shd w:val="clear" w:color="auto" w:fill="FFFFFF"/>
                    <w:rPr>
                      <w:lang w:eastAsia="en-GB"/>
                    </w:rPr>
                  </w:pPr>
                  <w:r w:rsidRPr="00F6359B">
                    <w:rPr>
                      <w:lang w:eastAsia="en-GB"/>
                    </w:rPr>
                    <w:t>1124</w:t>
                  </w:r>
                </w:p>
              </w:tc>
              <w:tc>
                <w:tcPr>
                  <w:tcW w:w="975" w:type="dxa"/>
                  <w:tcBorders>
                    <w:top w:val="nil"/>
                    <w:left w:val="nil"/>
                    <w:bottom w:val="single" w:sz="4" w:space="0" w:color="auto"/>
                    <w:right w:val="single" w:sz="4" w:space="0" w:color="auto"/>
                  </w:tcBorders>
                  <w:shd w:val="clear" w:color="auto" w:fill="auto"/>
                  <w:noWrap/>
                  <w:vAlign w:val="bottom"/>
                  <w:hideMark/>
                </w:tcPr>
                <w:p w14:paraId="7F4987DB" w14:textId="77777777" w:rsidR="00F6359B" w:rsidRPr="00F6359B" w:rsidRDefault="00F6359B" w:rsidP="00F6359B">
                  <w:pPr>
                    <w:shd w:val="clear" w:color="auto" w:fill="FFFFFF"/>
                    <w:rPr>
                      <w:lang w:eastAsia="en-GB"/>
                    </w:rPr>
                  </w:pPr>
                  <w:r w:rsidRPr="00F6359B">
                    <w:rPr>
                      <w:lang w:eastAsia="en-GB"/>
                    </w:rPr>
                    <w:t>68</w:t>
                  </w:r>
                </w:p>
              </w:tc>
            </w:tr>
            <w:tr w:rsidR="00F6359B" w:rsidRPr="00F6359B" w14:paraId="27BFA631" w14:textId="77777777" w:rsidTr="00B00647">
              <w:trPr>
                <w:trHeight w:val="290"/>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14:paraId="3C79DCB9" w14:textId="77777777" w:rsidR="00F6359B" w:rsidRPr="00F6359B" w:rsidRDefault="00F6359B" w:rsidP="00F6359B">
                  <w:pPr>
                    <w:shd w:val="clear" w:color="auto" w:fill="FFFFFF"/>
                    <w:rPr>
                      <w:highlight w:val="yellow"/>
                      <w:lang w:eastAsia="en-GB"/>
                    </w:rPr>
                  </w:pPr>
                  <w:r w:rsidRPr="00F6359B">
                    <w:rPr>
                      <w:highlight w:val="yellow"/>
                      <w:lang w:eastAsia="en-GB"/>
                    </w:rPr>
                    <w:t>East Hertfordshire</w:t>
                  </w:r>
                </w:p>
              </w:tc>
              <w:tc>
                <w:tcPr>
                  <w:tcW w:w="1276" w:type="dxa"/>
                  <w:tcBorders>
                    <w:top w:val="nil"/>
                    <w:left w:val="nil"/>
                    <w:bottom w:val="single" w:sz="4" w:space="0" w:color="auto"/>
                    <w:right w:val="single" w:sz="4" w:space="0" w:color="auto"/>
                  </w:tcBorders>
                  <w:shd w:val="clear" w:color="auto" w:fill="auto"/>
                  <w:noWrap/>
                  <w:vAlign w:val="center"/>
                  <w:hideMark/>
                </w:tcPr>
                <w:p w14:paraId="2A1572FC" w14:textId="77777777" w:rsidR="00F6359B" w:rsidRPr="00F6359B" w:rsidRDefault="00F6359B" w:rsidP="00F6359B">
                  <w:pPr>
                    <w:shd w:val="clear" w:color="auto" w:fill="FFFFFF"/>
                    <w:rPr>
                      <w:highlight w:val="yellow"/>
                      <w:lang w:eastAsia="en-GB"/>
                    </w:rPr>
                  </w:pPr>
                  <w:r w:rsidRPr="00F6359B">
                    <w:rPr>
                      <w:highlight w:val="yellow"/>
                      <w:lang w:eastAsia="en-GB"/>
                    </w:rPr>
                    <w:t>439</w:t>
                  </w:r>
                </w:p>
              </w:tc>
              <w:tc>
                <w:tcPr>
                  <w:tcW w:w="1276" w:type="dxa"/>
                  <w:tcBorders>
                    <w:top w:val="nil"/>
                    <w:left w:val="nil"/>
                    <w:bottom w:val="single" w:sz="4" w:space="0" w:color="auto"/>
                    <w:right w:val="single" w:sz="4" w:space="0" w:color="auto"/>
                  </w:tcBorders>
                  <w:shd w:val="clear" w:color="auto" w:fill="auto"/>
                  <w:noWrap/>
                  <w:vAlign w:val="center"/>
                  <w:hideMark/>
                </w:tcPr>
                <w:p w14:paraId="13E8F5DB" w14:textId="77777777" w:rsidR="00F6359B" w:rsidRPr="00F6359B" w:rsidRDefault="00F6359B" w:rsidP="00F6359B">
                  <w:pPr>
                    <w:shd w:val="clear" w:color="auto" w:fill="FFFFFF"/>
                    <w:rPr>
                      <w:highlight w:val="yellow"/>
                      <w:lang w:eastAsia="en-GB"/>
                    </w:rPr>
                  </w:pPr>
                  <w:r w:rsidRPr="00F6359B">
                    <w:rPr>
                      <w:highlight w:val="yellow"/>
                      <w:lang w:eastAsia="en-GB"/>
                    </w:rPr>
                    <w:t>761</w:t>
                  </w:r>
                </w:p>
              </w:tc>
              <w:tc>
                <w:tcPr>
                  <w:tcW w:w="975" w:type="dxa"/>
                  <w:tcBorders>
                    <w:top w:val="nil"/>
                    <w:left w:val="nil"/>
                    <w:bottom w:val="single" w:sz="4" w:space="0" w:color="auto"/>
                    <w:right w:val="single" w:sz="4" w:space="0" w:color="auto"/>
                  </w:tcBorders>
                  <w:shd w:val="clear" w:color="auto" w:fill="auto"/>
                  <w:noWrap/>
                  <w:vAlign w:val="center"/>
                  <w:hideMark/>
                </w:tcPr>
                <w:p w14:paraId="6B2C90E6" w14:textId="77777777" w:rsidR="00F6359B" w:rsidRPr="00F6359B" w:rsidRDefault="00F6359B" w:rsidP="00F6359B">
                  <w:pPr>
                    <w:shd w:val="clear" w:color="auto" w:fill="FFFFFF"/>
                    <w:rPr>
                      <w:highlight w:val="yellow"/>
                      <w:lang w:eastAsia="en-GB"/>
                    </w:rPr>
                  </w:pPr>
                  <w:r w:rsidRPr="00F6359B">
                    <w:rPr>
                      <w:highlight w:val="yellow"/>
                      <w:lang w:eastAsia="en-GB"/>
                    </w:rPr>
                    <w:t>58</w:t>
                  </w:r>
                </w:p>
              </w:tc>
            </w:tr>
            <w:tr w:rsidR="00F6359B" w:rsidRPr="00F6359B" w14:paraId="38B1D08B" w14:textId="77777777" w:rsidTr="00B00647">
              <w:trPr>
                <w:trHeight w:val="290"/>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14:paraId="7E576928" w14:textId="77777777" w:rsidR="00F6359B" w:rsidRPr="00F6359B" w:rsidRDefault="00F6359B" w:rsidP="00F6359B">
                  <w:pPr>
                    <w:shd w:val="clear" w:color="auto" w:fill="FFFFFF"/>
                    <w:rPr>
                      <w:lang w:eastAsia="en-GB"/>
                    </w:rPr>
                  </w:pPr>
                  <w:r w:rsidRPr="00F6359B">
                    <w:rPr>
                      <w:lang w:eastAsia="en-GB"/>
                    </w:rPr>
                    <w:t>Hertsmere</w:t>
                  </w:r>
                </w:p>
              </w:tc>
              <w:tc>
                <w:tcPr>
                  <w:tcW w:w="1276" w:type="dxa"/>
                  <w:tcBorders>
                    <w:top w:val="nil"/>
                    <w:left w:val="nil"/>
                    <w:bottom w:val="single" w:sz="4" w:space="0" w:color="auto"/>
                    <w:right w:val="single" w:sz="4" w:space="0" w:color="auto"/>
                  </w:tcBorders>
                  <w:shd w:val="clear" w:color="auto" w:fill="auto"/>
                  <w:noWrap/>
                  <w:vAlign w:val="bottom"/>
                  <w:hideMark/>
                </w:tcPr>
                <w:p w14:paraId="7A6A2F0B" w14:textId="77777777" w:rsidR="00F6359B" w:rsidRPr="00F6359B" w:rsidRDefault="00F6359B" w:rsidP="00F6359B">
                  <w:pPr>
                    <w:shd w:val="clear" w:color="auto" w:fill="FFFFFF"/>
                    <w:rPr>
                      <w:lang w:eastAsia="en-GB"/>
                    </w:rPr>
                  </w:pPr>
                  <w:r w:rsidRPr="00F6359B">
                    <w:rPr>
                      <w:lang w:eastAsia="en-GB"/>
                    </w:rPr>
                    <w:t>464</w:t>
                  </w:r>
                </w:p>
              </w:tc>
              <w:tc>
                <w:tcPr>
                  <w:tcW w:w="1276" w:type="dxa"/>
                  <w:tcBorders>
                    <w:top w:val="nil"/>
                    <w:left w:val="nil"/>
                    <w:bottom w:val="single" w:sz="4" w:space="0" w:color="auto"/>
                    <w:right w:val="single" w:sz="4" w:space="0" w:color="auto"/>
                  </w:tcBorders>
                  <w:shd w:val="clear" w:color="auto" w:fill="auto"/>
                  <w:noWrap/>
                  <w:vAlign w:val="bottom"/>
                  <w:hideMark/>
                </w:tcPr>
                <w:p w14:paraId="569BC197" w14:textId="77777777" w:rsidR="00F6359B" w:rsidRPr="00F6359B" w:rsidRDefault="00F6359B" w:rsidP="00F6359B">
                  <w:pPr>
                    <w:shd w:val="clear" w:color="auto" w:fill="FFFFFF"/>
                    <w:rPr>
                      <w:lang w:eastAsia="en-GB"/>
                    </w:rPr>
                  </w:pPr>
                  <w:r w:rsidRPr="00F6359B">
                    <w:rPr>
                      <w:lang w:eastAsia="en-GB"/>
                    </w:rPr>
                    <w:t>758</w:t>
                  </w:r>
                </w:p>
              </w:tc>
              <w:tc>
                <w:tcPr>
                  <w:tcW w:w="975" w:type="dxa"/>
                  <w:tcBorders>
                    <w:top w:val="nil"/>
                    <w:left w:val="nil"/>
                    <w:bottom w:val="single" w:sz="4" w:space="0" w:color="auto"/>
                    <w:right w:val="single" w:sz="4" w:space="0" w:color="auto"/>
                  </w:tcBorders>
                  <w:shd w:val="clear" w:color="auto" w:fill="auto"/>
                  <w:noWrap/>
                  <w:vAlign w:val="bottom"/>
                  <w:hideMark/>
                </w:tcPr>
                <w:p w14:paraId="305E9CCA" w14:textId="77777777" w:rsidR="00F6359B" w:rsidRPr="00F6359B" w:rsidRDefault="00F6359B" w:rsidP="00F6359B">
                  <w:pPr>
                    <w:shd w:val="clear" w:color="auto" w:fill="FFFFFF"/>
                    <w:rPr>
                      <w:lang w:eastAsia="en-GB"/>
                    </w:rPr>
                  </w:pPr>
                  <w:r w:rsidRPr="00F6359B">
                    <w:rPr>
                      <w:lang w:eastAsia="en-GB"/>
                    </w:rPr>
                    <w:t>61</w:t>
                  </w:r>
                </w:p>
              </w:tc>
            </w:tr>
            <w:tr w:rsidR="00F6359B" w:rsidRPr="00F6359B" w14:paraId="19506314" w14:textId="77777777" w:rsidTr="00B00647">
              <w:trPr>
                <w:trHeight w:val="290"/>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14:paraId="189A3233" w14:textId="77777777" w:rsidR="00F6359B" w:rsidRPr="00F6359B" w:rsidRDefault="00F6359B" w:rsidP="00F6359B">
                  <w:pPr>
                    <w:shd w:val="clear" w:color="auto" w:fill="FFFFFF"/>
                    <w:rPr>
                      <w:lang w:eastAsia="en-GB"/>
                    </w:rPr>
                  </w:pPr>
                  <w:r w:rsidRPr="00F6359B">
                    <w:rPr>
                      <w:lang w:eastAsia="en-GB"/>
                    </w:rPr>
                    <w:t>North Hertfordshire</w:t>
                  </w:r>
                </w:p>
              </w:tc>
              <w:tc>
                <w:tcPr>
                  <w:tcW w:w="1276" w:type="dxa"/>
                  <w:tcBorders>
                    <w:top w:val="nil"/>
                    <w:left w:val="nil"/>
                    <w:bottom w:val="single" w:sz="4" w:space="0" w:color="auto"/>
                    <w:right w:val="single" w:sz="4" w:space="0" w:color="auto"/>
                  </w:tcBorders>
                  <w:shd w:val="clear" w:color="auto" w:fill="auto"/>
                  <w:noWrap/>
                  <w:vAlign w:val="center"/>
                  <w:hideMark/>
                </w:tcPr>
                <w:p w14:paraId="6E848FDD" w14:textId="77777777" w:rsidR="00F6359B" w:rsidRPr="00F6359B" w:rsidRDefault="00F6359B" w:rsidP="00F6359B">
                  <w:pPr>
                    <w:shd w:val="clear" w:color="auto" w:fill="FFFFFF"/>
                    <w:rPr>
                      <w:lang w:eastAsia="en-GB"/>
                    </w:rPr>
                  </w:pPr>
                  <w:r w:rsidRPr="00F6359B">
                    <w:rPr>
                      <w:lang w:eastAsia="en-GB"/>
                    </w:rPr>
                    <w:t>513</w:t>
                  </w:r>
                </w:p>
              </w:tc>
              <w:tc>
                <w:tcPr>
                  <w:tcW w:w="1276" w:type="dxa"/>
                  <w:tcBorders>
                    <w:top w:val="nil"/>
                    <w:left w:val="nil"/>
                    <w:bottom w:val="single" w:sz="4" w:space="0" w:color="auto"/>
                    <w:right w:val="single" w:sz="4" w:space="0" w:color="auto"/>
                  </w:tcBorders>
                  <w:shd w:val="clear" w:color="auto" w:fill="auto"/>
                  <w:noWrap/>
                  <w:vAlign w:val="center"/>
                  <w:hideMark/>
                </w:tcPr>
                <w:p w14:paraId="6E8FFA1B" w14:textId="77777777" w:rsidR="00F6359B" w:rsidRPr="00F6359B" w:rsidRDefault="00F6359B" w:rsidP="00F6359B">
                  <w:pPr>
                    <w:shd w:val="clear" w:color="auto" w:fill="FFFFFF"/>
                    <w:rPr>
                      <w:lang w:eastAsia="en-GB"/>
                    </w:rPr>
                  </w:pPr>
                  <w:r w:rsidRPr="00F6359B">
                    <w:rPr>
                      <w:lang w:eastAsia="en-GB"/>
                    </w:rPr>
                    <w:t>770</w:t>
                  </w:r>
                </w:p>
              </w:tc>
              <w:tc>
                <w:tcPr>
                  <w:tcW w:w="975" w:type="dxa"/>
                  <w:tcBorders>
                    <w:top w:val="nil"/>
                    <w:left w:val="nil"/>
                    <w:bottom w:val="single" w:sz="4" w:space="0" w:color="auto"/>
                    <w:right w:val="single" w:sz="4" w:space="0" w:color="auto"/>
                  </w:tcBorders>
                  <w:shd w:val="clear" w:color="auto" w:fill="auto"/>
                  <w:noWrap/>
                  <w:vAlign w:val="center"/>
                  <w:hideMark/>
                </w:tcPr>
                <w:p w14:paraId="247AE282" w14:textId="77777777" w:rsidR="00F6359B" w:rsidRPr="00F6359B" w:rsidRDefault="00F6359B" w:rsidP="00F6359B">
                  <w:pPr>
                    <w:shd w:val="clear" w:color="auto" w:fill="FFFFFF"/>
                    <w:rPr>
                      <w:lang w:eastAsia="en-GB"/>
                    </w:rPr>
                  </w:pPr>
                  <w:r w:rsidRPr="00F6359B">
                    <w:rPr>
                      <w:lang w:eastAsia="en-GB"/>
                    </w:rPr>
                    <w:t>67</w:t>
                  </w:r>
                </w:p>
              </w:tc>
            </w:tr>
            <w:tr w:rsidR="00F6359B" w:rsidRPr="00F6359B" w14:paraId="6D0772C9" w14:textId="77777777" w:rsidTr="00B00647">
              <w:trPr>
                <w:trHeight w:val="290"/>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14:paraId="3BF5C58A" w14:textId="77777777" w:rsidR="00F6359B" w:rsidRPr="00F6359B" w:rsidRDefault="00F6359B" w:rsidP="00F6359B">
                  <w:pPr>
                    <w:shd w:val="clear" w:color="auto" w:fill="FFFFFF"/>
                    <w:rPr>
                      <w:lang w:eastAsia="en-GB"/>
                    </w:rPr>
                  </w:pPr>
                  <w:r w:rsidRPr="00F6359B">
                    <w:rPr>
                      <w:lang w:eastAsia="en-GB"/>
                    </w:rPr>
                    <w:t>St Albans</w:t>
                  </w:r>
                </w:p>
              </w:tc>
              <w:tc>
                <w:tcPr>
                  <w:tcW w:w="1276" w:type="dxa"/>
                  <w:tcBorders>
                    <w:top w:val="nil"/>
                    <w:left w:val="nil"/>
                    <w:bottom w:val="single" w:sz="4" w:space="0" w:color="auto"/>
                    <w:right w:val="single" w:sz="4" w:space="0" w:color="auto"/>
                  </w:tcBorders>
                  <w:shd w:val="clear" w:color="auto" w:fill="auto"/>
                  <w:noWrap/>
                  <w:vAlign w:val="bottom"/>
                  <w:hideMark/>
                </w:tcPr>
                <w:p w14:paraId="5EA81FB7" w14:textId="77777777" w:rsidR="00F6359B" w:rsidRPr="00F6359B" w:rsidRDefault="00F6359B" w:rsidP="00F6359B">
                  <w:pPr>
                    <w:shd w:val="clear" w:color="auto" w:fill="FFFFFF"/>
                    <w:rPr>
                      <w:lang w:eastAsia="en-GB"/>
                    </w:rPr>
                  </w:pPr>
                  <w:r w:rsidRPr="00F6359B">
                    <w:rPr>
                      <w:lang w:eastAsia="en-GB"/>
                    </w:rPr>
                    <w:t>408</w:t>
                  </w:r>
                </w:p>
              </w:tc>
              <w:tc>
                <w:tcPr>
                  <w:tcW w:w="1276" w:type="dxa"/>
                  <w:tcBorders>
                    <w:top w:val="nil"/>
                    <w:left w:val="nil"/>
                    <w:bottom w:val="single" w:sz="4" w:space="0" w:color="auto"/>
                    <w:right w:val="single" w:sz="4" w:space="0" w:color="auto"/>
                  </w:tcBorders>
                  <w:shd w:val="clear" w:color="auto" w:fill="auto"/>
                  <w:noWrap/>
                  <w:vAlign w:val="bottom"/>
                  <w:hideMark/>
                </w:tcPr>
                <w:p w14:paraId="72D58E7D" w14:textId="77777777" w:rsidR="00F6359B" w:rsidRPr="00F6359B" w:rsidRDefault="00F6359B" w:rsidP="00F6359B">
                  <w:pPr>
                    <w:shd w:val="clear" w:color="auto" w:fill="FFFFFF"/>
                    <w:rPr>
                      <w:lang w:eastAsia="en-GB"/>
                    </w:rPr>
                  </w:pPr>
                  <w:r w:rsidRPr="00F6359B">
                    <w:rPr>
                      <w:lang w:eastAsia="en-GB"/>
                    </w:rPr>
                    <w:t>593</w:t>
                  </w:r>
                </w:p>
              </w:tc>
              <w:tc>
                <w:tcPr>
                  <w:tcW w:w="975" w:type="dxa"/>
                  <w:tcBorders>
                    <w:top w:val="nil"/>
                    <w:left w:val="nil"/>
                    <w:bottom w:val="single" w:sz="4" w:space="0" w:color="auto"/>
                    <w:right w:val="single" w:sz="4" w:space="0" w:color="auto"/>
                  </w:tcBorders>
                  <w:shd w:val="clear" w:color="auto" w:fill="auto"/>
                  <w:noWrap/>
                  <w:vAlign w:val="bottom"/>
                  <w:hideMark/>
                </w:tcPr>
                <w:p w14:paraId="05C8378B" w14:textId="77777777" w:rsidR="00F6359B" w:rsidRPr="00F6359B" w:rsidRDefault="00F6359B" w:rsidP="00F6359B">
                  <w:pPr>
                    <w:shd w:val="clear" w:color="auto" w:fill="FFFFFF"/>
                    <w:rPr>
                      <w:lang w:eastAsia="en-GB"/>
                    </w:rPr>
                  </w:pPr>
                  <w:r w:rsidRPr="00F6359B">
                    <w:rPr>
                      <w:lang w:eastAsia="en-GB"/>
                    </w:rPr>
                    <w:t>69</w:t>
                  </w:r>
                </w:p>
              </w:tc>
            </w:tr>
            <w:tr w:rsidR="00F6359B" w:rsidRPr="00F6359B" w14:paraId="000D3E25" w14:textId="77777777" w:rsidTr="00B00647">
              <w:trPr>
                <w:trHeight w:val="290"/>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14:paraId="51CB7810" w14:textId="77777777" w:rsidR="00F6359B" w:rsidRPr="00F6359B" w:rsidRDefault="00F6359B" w:rsidP="00F6359B">
                  <w:pPr>
                    <w:shd w:val="clear" w:color="auto" w:fill="FFFFFF"/>
                    <w:rPr>
                      <w:lang w:eastAsia="en-GB"/>
                    </w:rPr>
                  </w:pPr>
                  <w:r w:rsidRPr="00F6359B">
                    <w:rPr>
                      <w:lang w:eastAsia="en-GB"/>
                    </w:rPr>
                    <w:t>Stevenage</w:t>
                  </w:r>
                </w:p>
              </w:tc>
              <w:tc>
                <w:tcPr>
                  <w:tcW w:w="1276" w:type="dxa"/>
                  <w:tcBorders>
                    <w:top w:val="nil"/>
                    <w:left w:val="nil"/>
                    <w:bottom w:val="single" w:sz="4" w:space="0" w:color="auto"/>
                    <w:right w:val="single" w:sz="4" w:space="0" w:color="auto"/>
                  </w:tcBorders>
                  <w:shd w:val="clear" w:color="auto" w:fill="auto"/>
                  <w:noWrap/>
                  <w:vAlign w:val="bottom"/>
                  <w:hideMark/>
                </w:tcPr>
                <w:p w14:paraId="05C9DF26" w14:textId="77777777" w:rsidR="00F6359B" w:rsidRPr="00F6359B" w:rsidRDefault="00F6359B" w:rsidP="00F6359B">
                  <w:pPr>
                    <w:shd w:val="clear" w:color="auto" w:fill="FFFFFF"/>
                    <w:rPr>
                      <w:lang w:eastAsia="en-GB"/>
                    </w:rPr>
                  </w:pPr>
                  <w:r w:rsidRPr="00F6359B">
                    <w:rPr>
                      <w:lang w:eastAsia="en-GB"/>
                    </w:rPr>
                    <w:t>603</w:t>
                  </w:r>
                </w:p>
              </w:tc>
              <w:tc>
                <w:tcPr>
                  <w:tcW w:w="1276" w:type="dxa"/>
                  <w:tcBorders>
                    <w:top w:val="nil"/>
                    <w:left w:val="nil"/>
                    <w:bottom w:val="single" w:sz="4" w:space="0" w:color="auto"/>
                    <w:right w:val="single" w:sz="4" w:space="0" w:color="auto"/>
                  </w:tcBorders>
                  <w:shd w:val="clear" w:color="auto" w:fill="auto"/>
                  <w:noWrap/>
                  <w:vAlign w:val="bottom"/>
                  <w:hideMark/>
                </w:tcPr>
                <w:p w14:paraId="2C826669" w14:textId="77777777" w:rsidR="00F6359B" w:rsidRPr="00F6359B" w:rsidRDefault="00F6359B" w:rsidP="00F6359B">
                  <w:pPr>
                    <w:shd w:val="clear" w:color="auto" w:fill="FFFFFF"/>
                    <w:rPr>
                      <w:lang w:eastAsia="en-GB"/>
                    </w:rPr>
                  </w:pPr>
                  <w:r w:rsidRPr="00F6359B">
                    <w:rPr>
                      <w:lang w:eastAsia="en-GB"/>
                    </w:rPr>
                    <w:t>819</w:t>
                  </w:r>
                </w:p>
              </w:tc>
              <w:tc>
                <w:tcPr>
                  <w:tcW w:w="975" w:type="dxa"/>
                  <w:tcBorders>
                    <w:top w:val="nil"/>
                    <w:left w:val="nil"/>
                    <w:bottom w:val="single" w:sz="4" w:space="0" w:color="auto"/>
                    <w:right w:val="single" w:sz="4" w:space="0" w:color="auto"/>
                  </w:tcBorders>
                  <w:shd w:val="clear" w:color="auto" w:fill="auto"/>
                  <w:noWrap/>
                  <w:vAlign w:val="bottom"/>
                  <w:hideMark/>
                </w:tcPr>
                <w:p w14:paraId="219F8710" w14:textId="77777777" w:rsidR="00F6359B" w:rsidRPr="00F6359B" w:rsidRDefault="00F6359B" w:rsidP="00F6359B">
                  <w:pPr>
                    <w:shd w:val="clear" w:color="auto" w:fill="FFFFFF"/>
                    <w:rPr>
                      <w:lang w:eastAsia="en-GB"/>
                    </w:rPr>
                  </w:pPr>
                  <w:r w:rsidRPr="00F6359B">
                    <w:rPr>
                      <w:lang w:eastAsia="en-GB"/>
                    </w:rPr>
                    <w:t>74</w:t>
                  </w:r>
                </w:p>
              </w:tc>
            </w:tr>
            <w:tr w:rsidR="00F6359B" w:rsidRPr="00F6359B" w14:paraId="17E93AEB" w14:textId="77777777" w:rsidTr="00B00647">
              <w:trPr>
                <w:trHeight w:val="290"/>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14:paraId="1715AFF1" w14:textId="77777777" w:rsidR="00F6359B" w:rsidRPr="00F6359B" w:rsidRDefault="00F6359B" w:rsidP="00F6359B">
                  <w:pPr>
                    <w:shd w:val="clear" w:color="auto" w:fill="FFFFFF"/>
                    <w:rPr>
                      <w:lang w:eastAsia="en-GB"/>
                    </w:rPr>
                  </w:pPr>
                  <w:r w:rsidRPr="00F6359B">
                    <w:rPr>
                      <w:lang w:eastAsia="en-GB"/>
                    </w:rPr>
                    <w:t>Three Rivers</w:t>
                  </w:r>
                </w:p>
              </w:tc>
              <w:tc>
                <w:tcPr>
                  <w:tcW w:w="1276" w:type="dxa"/>
                  <w:tcBorders>
                    <w:top w:val="nil"/>
                    <w:left w:val="nil"/>
                    <w:bottom w:val="single" w:sz="4" w:space="0" w:color="auto"/>
                    <w:right w:val="single" w:sz="4" w:space="0" w:color="auto"/>
                  </w:tcBorders>
                  <w:shd w:val="clear" w:color="auto" w:fill="auto"/>
                  <w:noWrap/>
                  <w:vAlign w:val="bottom"/>
                  <w:hideMark/>
                </w:tcPr>
                <w:p w14:paraId="360B6142" w14:textId="77777777" w:rsidR="00F6359B" w:rsidRPr="00F6359B" w:rsidRDefault="00F6359B" w:rsidP="00F6359B">
                  <w:pPr>
                    <w:shd w:val="clear" w:color="auto" w:fill="FFFFFF"/>
                    <w:rPr>
                      <w:lang w:eastAsia="en-GB"/>
                    </w:rPr>
                  </w:pPr>
                  <w:r w:rsidRPr="00F6359B">
                    <w:rPr>
                      <w:lang w:eastAsia="en-GB"/>
                    </w:rPr>
                    <w:t>305</w:t>
                  </w:r>
                </w:p>
              </w:tc>
              <w:tc>
                <w:tcPr>
                  <w:tcW w:w="1276" w:type="dxa"/>
                  <w:tcBorders>
                    <w:top w:val="nil"/>
                    <w:left w:val="nil"/>
                    <w:bottom w:val="single" w:sz="4" w:space="0" w:color="auto"/>
                    <w:right w:val="single" w:sz="4" w:space="0" w:color="auto"/>
                  </w:tcBorders>
                  <w:shd w:val="clear" w:color="auto" w:fill="auto"/>
                  <w:noWrap/>
                  <w:vAlign w:val="bottom"/>
                  <w:hideMark/>
                </w:tcPr>
                <w:p w14:paraId="6D9EE4A7" w14:textId="77777777" w:rsidR="00F6359B" w:rsidRPr="00F6359B" w:rsidRDefault="00F6359B" w:rsidP="00F6359B">
                  <w:pPr>
                    <w:shd w:val="clear" w:color="auto" w:fill="FFFFFF"/>
                    <w:rPr>
                      <w:lang w:eastAsia="en-GB"/>
                    </w:rPr>
                  </w:pPr>
                  <w:r w:rsidRPr="00F6359B">
                    <w:rPr>
                      <w:lang w:eastAsia="en-GB"/>
                    </w:rPr>
                    <w:t>436</w:t>
                  </w:r>
                </w:p>
              </w:tc>
              <w:tc>
                <w:tcPr>
                  <w:tcW w:w="975" w:type="dxa"/>
                  <w:tcBorders>
                    <w:top w:val="nil"/>
                    <w:left w:val="nil"/>
                    <w:bottom w:val="single" w:sz="4" w:space="0" w:color="auto"/>
                    <w:right w:val="single" w:sz="4" w:space="0" w:color="auto"/>
                  </w:tcBorders>
                  <w:shd w:val="clear" w:color="auto" w:fill="auto"/>
                  <w:noWrap/>
                  <w:vAlign w:val="bottom"/>
                  <w:hideMark/>
                </w:tcPr>
                <w:p w14:paraId="03B6D3D5" w14:textId="77777777" w:rsidR="00F6359B" w:rsidRPr="00F6359B" w:rsidRDefault="00F6359B" w:rsidP="00F6359B">
                  <w:pPr>
                    <w:shd w:val="clear" w:color="auto" w:fill="FFFFFF"/>
                    <w:rPr>
                      <w:lang w:eastAsia="en-GB"/>
                    </w:rPr>
                  </w:pPr>
                  <w:r w:rsidRPr="00F6359B">
                    <w:rPr>
                      <w:lang w:eastAsia="en-GB"/>
                    </w:rPr>
                    <w:t>70</w:t>
                  </w:r>
                </w:p>
              </w:tc>
            </w:tr>
            <w:tr w:rsidR="00F6359B" w:rsidRPr="00F6359B" w14:paraId="1B264C6A" w14:textId="77777777" w:rsidTr="00B00647">
              <w:trPr>
                <w:trHeight w:val="290"/>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14:paraId="6986071C" w14:textId="77777777" w:rsidR="00F6359B" w:rsidRPr="00F6359B" w:rsidRDefault="00F6359B" w:rsidP="00F6359B">
                  <w:pPr>
                    <w:shd w:val="clear" w:color="auto" w:fill="FFFFFF"/>
                    <w:rPr>
                      <w:lang w:eastAsia="en-GB"/>
                    </w:rPr>
                  </w:pPr>
                  <w:r w:rsidRPr="00F6359B">
                    <w:rPr>
                      <w:lang w:eastAsia="en-GB"/>
                    </w:rPr>
                    <w:t>Watford</w:t>
                  </w:r>
                </w:p>
              </w:tc>
              <w:tc>
                <w:tcPr>
                  <w:tcW w:w="1276" w:type="dxa"/>
                  <w:tcBorders>
                    <w:top w:val="nil"/>
                    <w:left w:val="nil"/>
                    <w:bottom w:val="single" w:sz="4" w:space="0" w:color="auto"/>
                    <w:right w:val="single" w:sz="4" w:space="0" w:color="auto"/>
                  </w:tcBorders>
                  <w:shd w:val="clear" w:color="auto" w:fill="auto"/>
                  <w:noWrap/>
                  <w:vAlign w:val="bottom"/>
                  <w:hideMark/>
                </w:tcPr>
                <w:p w14:paraId="55CBB0C9" w14:textId="77777777" w:rsidR="00F6359B" w:rsidRPr="00F6359B" w:rsidRDefault="00F6359B" w:rsidP="00F6359B">
                  <w:pPr>
                    <w:shd w:val="clear" w:color="auto" w:fill="FFFFFF"/>
                    <w:rPr>
                      <w:lang w:eastAsia="en-GB"/>
                    </w:rPr>
                  </w:pPr>
                  <w:r w:rsidRPr="00F6359B">
                    <w:rPr>
                      <w:lang w:eastAsia="en-GB"/>
                    </w:rPr>
                    <w:t>481</w:t>
                  </w:r>
                </w:p>
              </w:tc>
              <w:tc>
                <w:tcPr>
                  <w:tcW w:w="1276" w:type="dxa"/>
                  <w:tcBorders>
                    <w:top w:val="nil"/>
                    <w:left w:val="nil"/>
                    <w:bottom w:val="single" w:sz="4" w:space="0" w:color="auto"/>
                    <w:right w:val="single" w:sz="4" w:space="0" w:color="auto"/>
                  </w:tcBorders>
                  <w:shd w:val="clear" w:color="auto" w:fill="auto"/>
                  <w:noWrap/>
                  <w:vAlign w:val="bottom"/>
                  <w:hideMark/>
                </w:tcPr>
                <w:p w14:paraId="0249F347" w14:textId="77777777" w:rsidR="00F6359B" w:rsidRPr="00F6359B" w:rsidRDefault="00F6359B" w:rsidP="00F6359B">
                  <w:pPr>
                    <w:shd w:val="clear" w:color="auto" w:fill="FFFFFF"/>
                    <w:rPr>
                      <w:lang w:eastAsia="en-GB"/>
                    </w:rPr>
                  </w:pPr>
                  <w:r w:rsidRPr="00F6359B">
                    <w:rPr>
                      <w:lang w:eastAsia="en-GB"/>
                    </w:rPr>
                    <w:t>809</w:t>
                  </w:r>
                </w:p>
              </w:tc>
              <w:tc>
                <w:tcPr>
                  <w:tcW w:w="975" w:type="dxa"/>
                  <w:tcBorders>
                    <w:top w:val="nil"/>
                    <w:left w:val="nil"/>
                    <w:bottom w:val="single" w:sz="4" w:space="0" w:color="auto"/>
                    <w:right w:val="single" w:sz="4" w:space="0" w:color="auto"/>
                  </w:tcBorders>
                  <w:shd w:val="clear" w:color="auto" w:fill="auto"/>
                  <w:noWrap/>
                  <w:vAlign w:val="bottom"/>
                  <w:hideMark/>
                </w:tcPr>
                <w:p w14:paraId="6A069F9D" w14:textId="77777777" w:rsidR="00F6359B" w:rsidRPr="00F6359B" w:rsidRDefault="00F6359B" w:rsidP="00F6359B">
                  <w:pPr>
                    <w:shd w:val="clear" w:color="auto" w:fill="FFFFFF"/>
                    <w:rPr>
                      <w:lang w:eastAsia="en-GB"/>
                    </w:rPr>
                  </w:pPr>
                  <w:r w:rsidRPr="00F6359B">
                    <w:rPr>
                      <w:lang w:eastAsia="en-GB"/>
                    </w:rPr>
                    <w:t>59</w:t>
                  </w:r>
                </w:p>
              </w:tc>
            </w:tr>
          </w:tbl>
          <w:p w14:paraId="274E4B16" w14:textId="77777777" w:rsidR="00F6359B" w:rsidRPr="00F6359B" w:rsidRDefault="00F6359B">
            <w:pPr>
              <w:shd w:val="clear" w:color="auto" w:fill="FFFFFF"/>
              <w:rPr>
                <w:rFonts w:eastAsia="MS Mincho"/>
                <w:lang w:eastAsia="en-GB"/>
              </w:rPr>
            </w:pPr>
          </w:p>
        </w:tc>
        <w:tc>
          <w:tcPr>
            <w:tcW w:w="5250" w:type="dxa"/>
            <w:shd w:val="clear" w:color="auto" w:fill="auto"/>
          </w:tcPr>
          <w:p w14:paraId="01A356E6" w14:textId="5DB87334" w:rsidR="00F6359B" w:rsidRPr="00F6359B" w:rsidRDefault="003323AB">
            <w:pPr>
              <w:shd w:val="clear" w:color="auto" w:fill="FFFFFF"/>
              <w:rPr>
                <w:rFonts w:eastAsia="MS Mincho"/>
                <w:lang w:eastAsia="en-GB"/>
              </w:rPr>
            </w:pPr>
            <w:r>
              <w:rPr>
                <w:rFonts w:eastAsia="MS Mincho"/>
                <w:noProof/>
                <w:lang w:eastAsia="en-GB"/>
              </w:rPr>
              <w:pict w14:anchorId="3BBF7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6" o:spid="_x0000_i1025" type="#_x0000_t75" style="width:252.75pt;height:189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">
                  <v:imagedata r:id="rId21" o:title=""/>
                  <o:lock v:ext="edit" aspectratio="f"/>
                </v:shape>
              </w:pict>
            </w:r>
          </w:p>
        </w:tc>
      </w:tr>
    </w:tbl>
    <w:p w14:paraId="05520974" w14:textId="77777777" w:rsidR="00F6359B" w:rsidRPr="00F6359B" w:rsidRDefault="00F6359B" w:rsidP="00F6359B">
      <w:pPr>
        <w:shd w:val="clear" w:color="auto" w:fill="FFFFFF"/>
        <w:rPr>
          <w:lang w:eastAsia="en-GB"/>
        </w:rPr>
      </w:pPr>
      <w:r w:rsidRPr="00F6359B">
        <w:rPr>
          <w:lang w:eastAsia="en-GB"/>
        </w:rPr>
        <w:t>It is pleasing to note however, that from a 60% take-up at the beginning of the year, we are climbing and now stand at a 66% take-up.</w:t>
      </w:r>
    </w:p>
    <w:p w14:paraId="374161A9" w14:textId="77777777" w:rsidR="00F6359B" w:rsidRPr="00F6359B" w:rsidRDefault="00F6359B" w:rsidP="00F6359B">
      <w:pPr>
        <w:shd w:val="clear" w:color="auto" w:fill="FFFFFF"/>
        <w:rPr>
          <w:lang w:eastAsia="en-GB"/>
        </w:rPr>
      </w:pPr>
    </w:p>
    <w:p w14:paraId="624C64E9" w14:textId="77777777" w:rsidR="00F6359B" w:rsidRPr="00F6359B" w:rsidRDefault="00F6359B" w:rsidP="00F6359B">
      <w:pPr>
        <w:shd w:val="clear" w:color="auto" w:fill="FFFFFF"/>
        <w:rPr>
          <w:lang w:eastAsia="en-GB"/>
        </w:rPr>
      </w:pPr>
      <w:r w:rsidRPr="00F6359B">
        <w:rPr>
          <w:lang w:eastAsia="en-GB"/>
        </w:rPr>
        <w:t>To find out more about the scheme, go online at </w:t>
      </w:r>
      <w:hyperlink r:id="rId22" w:history="1">
        <w:r w:rsidRPr="00F6359B">
          <w:rPr>
            <w:b/>
            <w:bCs/>
            <w:u w:val="single"/>
            <w:lang w:eastAsia="en-GB"/>
          </w:rPr>
          <w:t>www.healthystart.nhs.uk</w:t>
        </w:r>
      </w:hyperlink>
      <w:r w:rsidRPr="00F6359B">
        <w:rPr>
          <w:lang w:eastAsia="en-GB"/>
        </w:rPr>
        <w:t>. If you can’t go online, call 0300 330 7010 or email </w:t>
      </w:r>
      <w:hyperlink r:id="rId23" w:history="1">
        <w:r w:rsidRPr="00F6359B">
          <w:rPr>
            <w:b/>
            <w:bCs/>
            <w:u w:val="single"/>
            <w:lang w:eastAsia="en-GB"/>
          </w:rPr>
          <w:t>healthy.start@nhsbsa.nhs.uk</w:t>
        </w:r>
      </w:hyperlink>
      <w:r w:rsidRPr="00F6359B">
        <w:rPr>
          <w:lang w:eastAsia="en-GB"/>
        </w:rPr>
        <w:t xml:space="preserve">.  If you would like any articles or social media graphics to share on your council or community channels, please contact </w:t>
      </w:r>
      <w:hyperlink r:id="rId24" w:history="1">
        <w:r w:rsidRPr="00F6359B">
          <w:rPr>
            <w:u w:val="single"/>
            <w:lang w:eastAsia="en-GB"/>
          </w:rPr>
          <w:t>dee.debruin1@hertfordshire.gov.uk</w:t>
        </w:r>
      </w:hyperlink>
      <w:r w:rsidRPr="00F6359B">
        <w:rPr>
          <w:lang w:eastAsia="en-GB"/>
        </w:rPr>
        <w:t xml:space="preserve"> </w:t>
      </w:r>
    </w:p>
    <w:p w14:paraId="27C83AA7" w14:textId="77777777" w:rsidR="00F6359B" w:rsidRPr="00F6359B" w:rsidRDefault="00F6359B" w:rsidP="00F6359B">
      <w:pPr>
        <w:shd w:val="clear" w:color="auto" w:fill="FFFFFF"/>
        <w:rPr>
          <w:lang w:eastAsia="en-GB"/>
        </w:rPr>
      </w:pPr>
    </w:p>
    <w:p w14:paraId="69F3F060" w14:textId="76364B93" w:rsidR="00F6359B" w:rsidRPr="00F6359B" w:rsidRDefault="00F6359B" w:rsidP="00F6359B">
      <w:pPr>
        <w:shd w:val="clear" w:color="auto" w:fill="FFFFFF"/>
        <w:rPr>
          <w:b/>
          <w:bCs/>
          <w:lang w:eastAsia="en-GB"/>
        </w:rPr>
      </w:pPr>
      <w:r w:rsidRPr="00F6359B">
        <w:rPr>
          <w:b/>
          <w:bCs/>
          <w:lang w:eastAsia="en-GB"/>
        </w:rPr>
        <w:t xml:space="preserve">A helping hand to get around – new bus </w:t>
      </w:r>
      <w:proofErr w:type="spellStart"/>
      <w:r w:rsidRPr="00F6359B">
        <w:rPr>
          <w:b/>
          <w:bCs/>
          <w:lang w:eastAsia="en-GB"/>
        </w:rPr>
        <w:t>SaverCards</w:t>
      </w:r>
      <w:proofErr w:type="spellEnd"/>
      <w:r w:rsidRPr="00F6359B">
        <w:rPr>
          <w:b/>
          <w:bCs/>
          <w:lang w:eastAsia="en-GB"/>
        </w:rPr>
        <w:t xml:space="preserve"> launched in </w:t>
      </w:r>
      <w:proofErr w:type="gramStart"/>
      <w:r w:rsidRPr="00F6359B">
        <w:rPr>
          <w:b/>
          <w:bCs/>
          <w:lang w:eastAsia="en-GB"/>
        </w:rPr>
        <w:t>Hertfordshire</w:t>
      </w:r>
      <w:proofErr w:type="gramEnd"/>
    </w:p>
    <w:p w14:paraId="4E59727C" w14:textId="77777777" w:rsidR="00F6359B" w:rsidRPr="00F6359B" w:rsidRDefault="00F6359B" w:rsidP="00F6359B">
      <w:pPr>
        <w:shd w:val="clear" w:color="auto" w:fill="FFFFFF"/>
        <w:rPr>
          <w:lang w:eastAsia="en-GB"/>
        </w:rPr>
      </w:pPr>
      <w:r w:rsidRPr="00F6359B">
        <w:rPr>
          <w:b/>
          <w:bCs/>
          <w:lang w:eastAsia="en-GB"/>
        </w:rPr>
        <w:t xml:space="preserve">Two new bus saver cards have been unveiled by Hertfordshire County Council and the </w:t>
      </w:r>
      <w:proofErr w:type="spellStart"/>
      <w:r w:rsidRPr="00F6359B">
        <w:rPr>
          <w:b/>
          <w:bCs/>
          <w:lang w:eastAsia="en-GB"/>
        </w:rPr>
        <w:t>Intalink</w:t>
      </w:r>
      <w:proofErr w:type="spellEnd"/>
      <w:r w:rsidRPr="00F6359B">
        <w:rPr>
          <w:b/>
          <w:bCs/>
          <w:lang w:eastAsia="en-GB"/>
        </w:rPr>
        <w:t xml:space="preserve"> partnership </w:t>
      </w:r>
      <w:proofErr w:type="gramStart"/>
      <w:r w:rsidRPr="00F6359B">
        <w:rPr>
          <w:b/>
          <w:bCs/>
          <w:lang w:eastAsia="en-GB"/>
        </w:rPr>
        <w:t>opening up</w:t>
      </w:r>
      <w:proofErr w:type="gramEnd"/>
      <w:r w:rsidRPr="00F6359B">
        <w:rPr>
          <w:b/>
          <w:bCs/>
          <w:lang w:eastAsia="en-GB"/>
        </w:rPr>
        <w:t xml:space="preserve"> discounts on bus fares. This is being funded from the Bus Service Improvement Plan and the Department for Transport.</w:t>
      </w:r>
    </w:p>
    <w:p w14:paraId="5889D031" w14:textId="77777777" w:rsidR="00F6359B" w:rsidRPr="00F6359B" w:rsidRDefault="00F6359B" w:rsidP="00F6359B">
      <w:pPr>
        <w:shd w:val="clear" w:color="auto" w:fill="FFFFFF"/>
        <w:rPr>
          <w:lang w:eastAsia="en-GB"/>
        </w:rPr>
      </w:pPr>
      <w:r w:rsidRPr="00F6359B">
        <w:rPr>
          <w:lang w:eastAsia="en-GB"/>
        </w:rPr>
        <w:t xml:space="preserve">The new Senior </w:t>
      </w:r>
      <w:proofErr w:type="spellStart"/>
      <w:r w:rsidRPr="00F6359B">
        <w:rPr>
          <w:lang w:eastAsia="en-GB"/>
        </w:rPr>
        <w:t>Savercard</w:t>
      </w:r>
      <w:proofErr w:type="spellEnd"/>
      <w:r w:rsidRPr="00F6359B">
        <w:rPr>
          <w:lang w:eastAsia="en-GB"/>
        </w:rPr>
        <w:t xml:space="preserve"> will enable those over 60 years old to obtain significant discounts on multi operator tickets.</w:t>
      </w:r>
    </w:p>
    <w:tbl>
      <w:tblPr>
        <w:tblW w:w="8700" w:type="dxa"/>
        <w:tblCellMar>
          <w:top w:w="15" w:type="dxa"/>
          <w:left w:w="15" w:type="dxa"/>
          <w:bottom w:w="15" w:type="dxa"/>
          <w:right w:w="15" w:type="dxa"/>
        </w:tblCellMar>
        <w:tblLook w:val="04A0" w:firstRow="1" w:lastRow="0" w:firstColumn="1" w:lastColumn="0" w:noHBand="0" w:noVBand="1"/>
      </w:tblPr>
      <w:tblGrid>
        <w:gridCol w:w="4266"/>
        <w:gridCol w:w="4434"/>
      </w:tblGrid>
      <w:tr w:rsidR="00F6359B" w:rsidRPr="00F6359B" w14:paraId="2AD47884" w14:textId="77777777" w:rsidTr="00B00647">
        <w:tc>
          <w:tcPr>
            <w:tcW w:w="3825" w:type="dxa"/>
            <w:shd w:val="clear" w:color="auto" w:fill="F2F4F5"/>
            <w:tcMar>
              <w:top w:w="75" w:type="dxa"/>
              <w:left w:w="225" w:type="dxa"/>
              <w:bottom w:w="75" w:type="dxa"/>
              <w:right w:w="225" w:type="dxa"/>
            </w:tcMar>
            <w:vAlign w:val="center"/>
            <w:hideMark/>
          </w:tcPr>
          <w:p w14:paraId="3A04DD24" w14:textId="77777777" w:rsidR="00F6359B" w:rsidRPr="00F6359B" w:rsidRDefault="00F6359B" w:rsidP="00F6359B">
            <w:pPr>
              <w:shd w:val="clear" w:color="auto" w:fill="FFFFFF"/>
              <w:rPr>
                <w:lang w:eastAsia="en-GB"/>
              </w:rPr>
            </w:pPr>
            <w:r w:rsidRPr="00F6359B">
              <w:rPr>
                <w:lang w:eastAsia="en-GB"/>
              </w:rPr>
              <w:t> </w:t>
            </w:r>
          </w:p>
        </w:tc>
        <w:tc>
          <w:tcPr>
            <w:tcW w:w="3975" w:type="dxa"/>
            <w:shd w:val="clear" w:color="auto" w:fill="F2F4F5"/>
            <w:tcMar>
              <w:top w:w="75" w:type="dxa"/>
              <w:left w:w="225" w:type="dxa"/>
              <w:bottom w:w="75" w:type="dxa"/>
              <w:right w:w="225" w:type="dxa"/>
            </w:tcMar>
            <w:vAlign w:val="center"/>
            <w:hideMark/>
          </w:tcPr>
          <w:p w14:paraId="67A472C9" w14:textId="77777777" w:rsidR="00F6359B" w:rsidRPr="00F6359B" w:rsidRDefault="00F6359B" w:rsidP="00F6359B">
            <w:pPr>
              <w:shd w:val="clear" w:color="auto" w:fill="FFFFFF"/>
              <w:rPr>
                <w:lang w:eastAsia="en-GB"/>
              </w:rPr>
            </w:pPr>
            <w:proofErr w:type="spellStart"/>
            <w:r w:rsidRPr="00F6359B">
              <w:rPr>
                <w:lang w:eastAsia="en-GB"/>
              </w:rPr>
              <w:t>Intalink</w:t>
            </w:r>
            <w:proofErr w:type="spellEnd"/>
            <w:r w:rsidRPr="00F6359B">
              <w:rPr>
                <w:lang w:eastAsia="en-GB"/>
              </w:rPr>
              <w:t xml:space="preserve"> Explorer (multi operator ticket) day price</w:t>
            </w:r>
          </w:p>
        </w:tc>
      </w:tr>
      <w:tr w:rsidR="00F6359B" w:rsidRPr="00F6359B" w14:paraId="1E099480" w14:textId="77777777" w:rsidTr="00B00647">
        <w:tc>
          <w:tcPr>
            <w:tcW w:w="3825" w:type="dxa"/>
            <w:tcMar>
              <w:top w:w="75" w:type="dxa"/>
              <w:left w:w="225" w:type="dxa"/>
              <w:bottom w:w="75" w:type="dxa"/>
              <w:right w:w="225" w:type="dxa"/>
            </w:tcMar>
            <w:vAlign w:val="center"/>
            <w:hideMark/>
          </w:tcPr>
          <w:p w14:paraId="34201E38" w14:textId="77777777" w:rsidR="00F6359B" w:rsidRPr="00F6359B" w:rsidRDefault="00F6359B" w:rsidP="00F6359B">
            <w:pPr>
              <w:shd w:val="clear" w:color="auto" w:fill="FFFFFF"/>
              <w:rPr>
                <w:lang w:eastAsia="en-GB"/>
              </w:rPr>
            </w:pPr>
            <w:r w:rsidRPr="00F6359B">
              <w:rPr>
                <w:lang w:eastAsia="en-GB"/>
              </w:rPr>
              <w:t>Current price</w:t>
            </w:r>
          </w:p>
        </w:tc>
        <w:tc>
          <w:tcPr>
            <w:tcW w:w="3975" w:type="dxa"/>
            <w:tcMar>
              <w:top w:w="75" w:type="dxa"/>
              <w:left w:w="225" w:type="dxa"/>
              <w:bottom w:w="75" w:type="dxa"/>
              <w:right w:w="225" w:type="dxa"/>
            </w:tcMar>
            <w:vAlign w:val="center"/>
            <w:hideMark/>
          </w:tcPr>
          <w:p w14:paraId="4F342202" w14:textId="77777777" w:rsidR="00F6359B" w:rsidRPr="00F6359B" w:rsidRDefault="00F6359B" w:rsidP="00F6359B">
            <w:pPr>
              <w:shd w:val="clear" w:color="auto" w:fill="FFFFFF"/>
              <w:rPr>
                <w:lang w:eastAsia="en-GB"/>
              </w:rPr>
            </w:pPr>
            <w:r w:rsidRPr="00F6359B">
              <w:rPr>
                <w:lang w:eastAsia="en-GB"/>
              </w:rPr>
              <w:t>£9.00</w:t>
            </w:r>
          </w:p>
        </w:tc>
      </w:tr>
      <w:tr w:rsidR="00F6359B" w:rsidRPr="00F6359B" w14:paraId="099C5C72" w14:textId="77777777" w:rsidTr="00B00647">
        <w:tc>
          <w:tcPr>
            <w:tcW w:w="3825" w:type="dxa"/>
            <w:shd w:val="clear" w:color="auto" w:fill="F2F4F5"/>
            <w:tcMar>
              <w:top w:w="75" w:type="dxa"/>
              <w:left w:w="225" w:type="dxa"/>
              <w:bottom w:w="75" w:type="dxa"/>
              <w:right w:w="225" w:type="dxa"/>
            </w:tcMar>
            <w:vAlign w:val="center"/>
            <w:hideMark/>
          </w:tcPr>
          <w:p w14:paraId="7092A9F2" w14:textId="77777777" w:rsidR="00F6359B" w:rsidRPr="00F6359B" w:rsidRDefault="00F6359B" w:rsidP="00F6359B">
            <w:pPr>
              <w:shd w:val="clear" w:color="auto" w:fill="FFFFFF"/>
              <w:rPr>
                <w:lang w:eastAsia="en-GB"/>
              </w:rPr>
            </w:pPr>
            <w:r w:rsidRPr="00F6359B">
              <w:rPr>
                <w:lang w:eastAsia="en-GB"/>
              </w:rPr>
              <w:t>Reduced price (from September 29th</w:t>
            </w:r>
            <w:proofErr w:type="gramStart"/>
            <w:r w:rsidRPr="00F6359B">
              <w:rPr>
                <w:lang w:eastAsia="en-GB"/>
              </w:rPr>
              <w:t xml:space="preserve"> 2023</w:t>
            </w:r>
            <w:proofErr w:type="gramEnd"/>
            <w:r w:rsidRPr="00F6359B">
              <w:rPr>
                <w:lang w:eastAsia="en-GB"/>
              </w:rPr>
              <w:t>)</w:t>
            </w:r>
          </w:p>
        </w:tc>
        <w:tc>
          <w:tcPr>
            <w:tcW w:w="3975" w:type="dxa"/>
            <w:shd w:val="clear" w:color="auto" w:fill="F2F4F5"/>
            <w:tcMar>
              <w:top w:w="75" w:type="dxa"/>
              <w:left w:w="225" w:type="dxa"/>
              <w:bottom w:w="75" w:type="dxa"/>
              <w:right w:w="225" w:type="dxa"/>
            </w:tcMar>
            <w:vAlign w:val="center"/>
            <w:hideMark/>
          </w:tcPr>
          <w:p w14:paraId="458E92A3" w14:textId="77777777" w:rsidR="00F6359B" w:rsidRPr="00F6359B" w:rsidRDefault="00F6359B" w:rsidP="00F6359B">
            <w:pPr>
              <w:shd w:val="clear" w:color="auto" w:fill="FFFFFF"/>
              <w:rPr>
                <w:lang w:eastAsia="en-GB"/>
              </w:rPr>
            </w:pPr>
            <w:r w:rsidRPr="00F6359B">
              <w:rPr>
                <w:lang w:eastAsia="en-GB"/>
              </w:rPr>
              <w:t>£7.60</w:t>
            </w:r>
          </w:p>
        </w:tc>
      </w:tr>
      <w:tr w:rsidR="00F6359B" w:rsidRPr="00F6359B" w14:paraId="11675FB2" w14:textId="77777777" w:rsidTr="00B00647">
        <w:tc>
          <w:tcPr>
            <w:tcW w:w="3825" w:type="dxa"/>
            <w:tcMar>
              <w:top w:w="75" w:type="dxa"/>
              <w:left w:w="225" w:type="dxa"/>
              <w:bottom w:w="75" w:type="dxa"/>
              <w:right w:w="225" w:type="dxa"/>
            </w:tcMar>
            <w:vAlign w:val="center"/>
            <w:hideMark/>
          </w:tcPr>
          <w:p w14:paraId="4E93441A" w14:textId="77777777" w:rsidR="00F6359B" w:rsidRPr="00F6359B" w:rsidRDefault="00F6359B" w:rsidP="00F6359B">
            <w:pPr>
              <w:shd w:val="clear" w:color="auto" w:fill="FFFFFF"/>
              <w:rPr>
                <w:lang w:eastAsia="en-GB"/>
              </w:rPr>
            </w:pPr>
            <w:proofErr w:type="spellStart"/>
            <w:r w:rsidRPr="00F6359B">
              <w:rPr>
                <w:lang w:eastAsia="en-GB"/>
              </w:rPr>
              <w:t>Savercard</w:t>
            </w:r>
            <w:proofErr w:type="spellEnd"/>
            <w:r w:rsidRPr="00F6359B">
              <w:rPr>
                <w:lang w:eastAsia="en-GB"/>
              </w:rPr>
              <w:t xml:space="preserve"> Senior (60 – 66)</w:t>
            </w:r>
          </w:p>
        </w:tc>
        <w:tc>
          <w:tcPr>
            <w:tcW w:w="3975" w:type="dxa"/>
            <w:tcMar>
              <w:top w:w="75" w:type="dxa"/>
              <w:left w:w="225" w:type="dxa"/>
              <w:bottom w:w="75" w:type="dxa"/>
              <w:right w:w="225" w:type="dxa"/>
            </w:tcMar>
            <w:vAlign w:val="center"/>
            <w:hideMark/>
          </w:tcPr>
          <w:p w14:paraId="02A86640" w14:textId="77777777" w:rsidR="00F6359B" w:rsidRPr="00F6359B" w:rsidRDefault="00F6359B" w:rsidP="00F6359B">
            <w:pPr>
              <w:shd w:val="clear" w:color="auto" w:fill="FFFFFF"/>
              <w:rPr>
                <w:lang w:eastAsia="en-GB"/>
              </w:rPr>
            </w:pPr>
            <w:r w:rsidRPr="00F6359B">
              <w:rPr>
                <w:lang w:eastAsia="en-GB"/>
              </w:rPr>
              <w:t>£3.80</w:t>
            </w:r>
          </w:p>
        </w:tc>
      </w:tr>
      <w:tr w:rsidR="00F6359B" w:rsidRPr="00F6359B" w14:paraId="79FCE262" w14:textId="77777777" w:rsidTr="00B00647">
        <w:tc>
          <w:tcPr>
            <w:tcW w:w="3825" w:type="dxa"/>
            <w:shd w:val="clear" w:color="auto" w:fill="F2F4F5"/>
            <w:tcMar>
              <w:top w:w="75" w:type="dxa"/>
              <w:left w:w="225" w:type="dxa"/>
              <w:bottom w:w="75" w:type="dxa"/>
              <w:right w:w="225" w:type="dxa"/>
            </w:tcMar>
            <w:vAlign w:val="center"/>
            <w:hideMark/>
          </w:tcPr>
          <w:p w14:paraId="45CEFD38" w14:textId="77777777" w:rsidR="00F6359B" w:rsidRPr="00F6359B" w:rsidRDefault="00F6359B" w:rsidP="00F6359B">
            <w:pPr>
              <w:shd w:val="clear" w:color="auto" w:fill="FFFFFF"/>
              <w:rPr>
                <w:lang w:eastAsia="en-GB"/>
              </w:rPr>
            </w:pPr>
            <w:proofErr w:type="spellStart"/>
            <w:r w:rsidRPr="00F6359B">
              <w:rPr>
                <w:lang w:eastAsia="en-GB"/>
              </w:rPr>
              <w:t>Savercard</w:t>
            </w:r>
            <w:proofErr w:type="spellEnd"/>
            <w:r w:rsidRPr="00F6359B">
              <w:rPr>
                <w:lang w:eastAsia="en-GB"/>
              </w:rPr>
              <w:t xml:space="preserve"> (11-25)</w:t>
            </w:r>
          </w:p>
        </w:tc>
        <w:tc>
          <w:tcPr>
            <w:tcW w:w="3975" w:type="dxa"/>
            <w:shd w:val="clear" w:color="auto" w:fill="F2F4F5"/>
            <w:tcMar>
              <w:top w:w="75" w:type="dxa"/>
              <w:left w:w="225" w:type="dxa"/>
              <w:bottom w:w="75" w:type="dxa"/>
              <w:right w:w="225" w:type="dxa"/>
            </w:tcMar>
            <w:vAlign w:val="center"/>
            <w:hideMark/>
          </w:tcPr>
          <w:p w14:paraId="30D517C0" w14:textId="77777777" w:rsidR="00F6359B" w:rsidRPr="00F6359B" w:rsidRDefault="00F6359B" w:rsidP="00F6359B">
            <w:pPr>
              <w:shd w:val="clear" w:color="auto" w:fill="FFFFFF"/>
              <w:rPr>
                <w:lang w:eastAsia="en-GB"/>
              </w:rPr>
            </w:pPr>
            <w:r w:rsidRPr="00F6359B">
              <w:rPr>
                <w:lang w:eastAsia="en-GB"/>
              </w:rPr>
              <w:t>£3.80</w:t>
            </w:r>
          </w:p>
        </w:tc>
      </w:tr>
      <w:tr w:rsidR="00F6359B" w:rsidRPr="00F6359B" w14:paraId="5112C700" w14:textId="77777777" w:rsidTr="00B00647">
        <w:tc>
          <w:tcPr>
            <w:tcW w:w="3825" w:type="dxa"/>
            <w:tcMar>
              <w:top w:w="75" w:type="dxa"/>
              <w:left w:w="225" w:type="dxa"/>
              <w:bottom w:w="75" w:type="dxa"/>
              <w:right w:w="225" w:type="dxa"/>
            </w:tcMar>
            <w:vAlign w:val="center"/>
            <w:hideMark/>
          </w:tcPr>
          <w:p w14:paraId="7585CE4C" w14:textId="77777777" w:rsidR="00F6359B" w:rsidRPr="00F6359B" w:rsidRDefault="00F6359B" w:rsidP="00F6359B">
            <w:pPr>
              <w:shd w:val="clear" w:color="auto" w:fill="FFFFFF"/>
              <w:rPr>
                <w:lang w:eastAsia="en-GB"/>
              </w:rPr>
            </w:pPr>
            <w:proofErr w:type="spellStart"/>
            <w:r w:rsidRPr="00F6359B">
              <w:rPr>
                <w:lang w:eastAsia="en-GB"/>
              </w:rPr>
              <w:t>Savercard</w:t>
            </w:r>
            <w:proofErr w:type="spellEnd"/>
            <w:r w:rsidRPr="00F6359B">
              <w:rPr>
                <w:lang w:eastAsia="en-GB"/>
              </w:rPr>
              <w:t xml:space="preserve"> Adult (26-59)</w:t>
            </w:r>
          </w:p>
        </w:tc>
        <w:tc>
          <w:tcPr>
            <w:tcW w:w="3975" w:type="dxa"/>
            <w:tcMar>
              <w:top w:w="75" w:type="dxa"/>
              <w:left w:w="225" w:type="dxa"/>
              <w:bottom w:w="75" w:type="dxa"/>
              <w:right w:w="225" w:type="dxa"/>
            </w:tcMar>
            <w:vAlign w:val="center"/>
            <w:hideMark/>
          </w:tcPr>
          <w:p w14:paraId="29482DD3" w14:textId="77777777" w:rsidR="00F6359B" w:rsidRPr="00F6359B" w:rsidRDefault="00F6359B" w:rsidP="00F6359B">
            <w:pPr>
              <w:shd w:val="clear" w:color="auto" w:fill="FFFFFF"/>
              <w:rPr>
                <w:lang w:eastAsia="en-GB"/>
              </w:rPr>
            </w:pPr>
            <w:r w:rsidRPr="00F6359B">
              <w:rPr>
                <w:lang w:eastAsia="en-GB"/>
              </w:rPr>
              <w:t>£6.50</w:t>
            </w:r>
          </w:p>
        </w:tc>
      </w:tr>
    </w:tbl>
    <w:p w14:paraId="5869328D" w14:textId="77777777" w:rsidR="00F6359B" w:rsidRPr="00F6359B" w:rsidRDefault="00F6359B" w:rsidP="00F6359B">
      <w:pPr>
        <w:shd w:val="clear" w:color="auto" w:fill="FFFFFF"/>
        <w:rPr>
          <w:lang w:eastAsia="en-GB"/>
        </w:rPr>
      </w:pPr>
      <w:r w:rsidRPr="00F6359B">
        <w:rPr>
          <w:i/>
          <w:iCs/>
          <w:lang w:eastAsia="en-GB"/>
        </w:rPr>
        <w:t> </w:t>
      </w:r>
    </w:p>
    <w:p w14:paraId="56C5261C" w14:textId="77777777" w:rsidR="00F6359B" w:rsidRPr="00F6359B" w:rsidRDefault="00F6359B" w:rsidP="00F6359B">
      <w:pPr>
        <w:shd w:val="clear" w:color="auto" w:fill="FFFFFF"/>
        <w:rPr>
          <w:lang w:eastAsia="en-GB"/>
        </w:rPr>
      </w:pPr>
      <w:r w:rsidRPr="00F6359B">
        <w:rPr>
          <w:lang w:eastAsia="en-GB"/>
        </w:rPr>
        <w:t xml:space="preserve">The </w:t>
      </w:r>
      <w:proofErr w:type="gramStart"/>
      <w:r w:rsidRPr="00F6359B">
        <w:rPr>
          <w:lang w:eastAsia="en-GB"/>
        </w:rPr>
        <w:t>19-25 year old</w:t>
      </w:r>
      <w:proofErr w:type="gramEnd"/>
      <w:r w:rsidRPr="00F6359B">
        <w:rPr>
          <w:lang w:eastAsia="en-GB"/>
        </w:rPr>
        <w:t xml:space="preserve"> </w:t>
      </w:r>
      <w:proofErr w:type="spellStart"/>
      <w:r w:rsidRPr="00F6359B">
        <w:rPr>
          <w:lang w:eastAsia="en-GB"/>
        </w:rPr>
        <w:t>Savercard</w:t>
      </w:r>
      <w:proofErr w:type="spellEnd"/>
      <w:r w:rsidRPr="00F6359B">
        <w:rPr>
          <w:lang w:eastAsia="en-GB"/>
        </w:rPr>
        <w:t xml:space="preserve"> will also be continuing as part of the Bus Service Improvement Plan after being successfully launched in 2021 to support young people.</w:t>
      </w:r>
    </w:p>
    <w:p w14:paraId="6453E6AC" w14:textId="77777777" w:rsidR="00F6359B" w:rsidRPr="00F6359B" w:rsidRDefault="00F6359B" w:rsidP="00F6359B">
      <w:pPr>
        <w:shd w:val="clear" w:color="auto" w:fill="FFFFFF"/>
        <w:rPr>
          <w:lang w:eastAsia="en-GB"/>
        </w:rPr>
      </w:pPr>
      <w:r w:rsidRPr="00F6359B">
        <w:rPr>
          <w:lang w:eastAsia="en-GB"/>
        </w:rPr>
        <w:t xml:space="preserve">With no time restriction on the use of the </w:t>
      </w:r>
      <w:proofErr w:type="spellStart"/>
      <w:r w:rsidRPr="00F6359B">
        <w:rPr>
          <w:lang w:eastAsia="en-GB"/>
        </w:rPr>
        <w:t>SaverCard</w:t>
      </w:r>
      <w:proofErr w:type="spellEnd"/>
      <w:r w:rsidRPr="00F6359B">
        <w:rPr>
          <w:lang w:eastAsia="en-GB"/>
        </w:rPr>
        <w:t>, bus users of all ages across the county now have access to a card that delivers them savings from day one.</w:t>
      </w:r>
    </w:p>
    <w:p w14:paraId="01C540E9" w14:textId="77777777" w:rsidR="00F6359B" w:rsidRPr="00F6359B" w:rsidRDefault="00F6359B" w:rsidP="00F6359B">
      <w:pPr>
        <w:shd w:val="clear" w:color="auto" w:fill="FFFFFF"/>
        <w:rPr>
          <w:lang w:eastAsia="en-GB"/>
        </w:rPr>
      </w:pPr>
      <w:r w:rsidRPr="00F6359B">
        <w:rPr>
          <w:lang w:eastAsia="en-GB"/>
        </w:rPr>
        <w:lastRenderedPageBreak/>
        <w:t xml:space="preserve">Each </w:t>
      </w:r>
      <w:proofErr w:type="spellStart"/>
      <w:r w:rsidRPr="00F6359B">
        <w:rPr>
          <w:lang w:eastAsia="en-GB"/>
        </w:rPr>
        <w:t>SaverCard</w:t>
      </w:r>
      <w:proofErr w:type="spellEnd"/>
      <w:r w:rsidRPr="00F6359B">
        <w:rPr>
          <w:lang w:eastAsia="en-GB"/>
        </w:rPr>
        <w:t xml:space="preserve"> costs £20 for online applications (£25 for a paper application) and is valid for 12 months, with fare discounts available on any local bus service operating in Hertfordshire, except for services run by Transport for London or Grant Palmer Ltd.</w:t>
      </w:r>
    </w:p>
    <w:p w14:paraId="0757D7C1" w14:textId="77777777" w:rsidR="00F6359B" w:rsidRPr="00F6359B" w:rsidRDefault="00F6359B" w:rsidP="00F6359B">
      <w:pPr>
        <w:shd w:val="clear" w:color="auto" w:fill="FFFFFF"/>
        <w:rPr>
          <w:lang w:eastAsia="en-GB"/>
        </w:rPr>
      </w:pPr>
    </w:p>
    <w:p w14:paraId="4FFCC7EE" w14:textId="77777777" w:rsidR="00F6359B" w:rsidRPr="00F6359B" w:rsidRDefault="00F6359B" w:rsidP="00F6359B">
      <w:pPr>
        <w:shd w:val="clear" w:color="auto" w:fill="FFFFFF"/>
        <w:rPr>
          <w:lang w:eastAsia="en-GB"/>
        </w:rPr>
      </w:pPr>
      <w:r w:rsidRPr="00F6359B">
        <w:rPr>
          <w:b/>
          <w:bCs/>
          <w:lang w:eastAsia="en-GB"/>
        </w:rPr>
        <w:t>Hertfordshire Climate Change and Sustainability Partnership (HCCSP) annual event</w:t>
      </w:r>
      <w:r w:rsidRPr="00F6359B">
        <w:rPr>
          <w:lang w:eastAsia="en-GB"/>
        </w:rPr>
        <w:t> </w:t>
      </w:r>
    </w:p>
    <w:p w14:paraId="2F8EC481" w14:textId="77777777" w:rsidR="00F6359B" w:rsidRPr="00F6359B" w:rsidRDefault="00F6359B" w:rsidP="00F6359B">
      <w:pPr>
        <w:shd w:val="clear" w:color="auto" w:fill="FFFFFF"/>
        <w:rPr>
          <w:lang w:eastAsia="en-GB"/>
        </w:rPr>
      </w:pPr>
      <w:r w:rsidRPr="00F6359B">
        <w:rPr>
          <w:lang w:eastAsia="en-GB"/>
        </w:rPr>
        <w:t xml:space="preserve">Over 120 people from local authorities, charities, community groups and other sustainable organisations came together for the second annual HCCSP event. The attendees enjoyed a day full of meaningful discussion around the work that HCCSP is planning to deliver and that is already underway. </w:t>
      </w:r>
      <w:hyperlink r:id="rId25" w:tgtFrame="_blank" w:history="1">
        <w:r w:rsidRPr="00F6359B">
          <w:rPr>
            <w:u w:val="single"/>
            <w:lang w:eastAsia="en-GB"/>
          </w:rPr>
          <w:t>Cllr Eric Buckmaster gave his reflections on the day in our video.</w:t>
        </w:r>
      </w:hyperlink>
      <w:r w:rsidRPr="00F6359B">
        <w:rPr>
          <w:lang w:eastAsia="en-GB"/>
        </w:rPr>
        <w:t> </w:t>
      </w:r>
    </w:p>
    <w:p w14:paraId="13154542" w14:textId="77777777" w:rsidR="00F6359B" w:rsidRPr="00F6359B" w:rsidRDefault="00F6359B" w:rsidP="00F6359B">
      <w:pPr>
        <w:shd w:val="clear" w:color="auto" w:fill="FFFFFF"/>
        <w:rPr>
          <w:lang w:eastAsia="en-GB"/>
        </w:rPr>
      </w:pPr>
    </w:p>
    <w:p w14:paraId="320EB7E4" w14:textId="77777777" w:rsidR="00F6359B" w:rsidRPr="00F6359B" w:rsidRDefault="00F6359B" w:rsidP="00F6359B">
      <w:pPr>
        <w:shd w:val="clear" w:color="auto" w:fill="FFFFFF"/>
        <w:rPr>
          <w:lang w:eastAsia="en-GB"/>
        </w:rPr>
      </w:pPr>
      <w:r w:rsidRPr="00F6359B">
        <w:rPr>
          <w:b/>
          <w:bCs/>
          <w:lang w:eastAsia="en-GB"/>
        </w:rPr>
        <w:t xml:space="preserve">Tree collection date moved to 9 </w:t>
      </w:r>
      <w:proofErr w:type="gramStart"/>
      <w:r w:rsidRPr="00F6359B">
        <w:rPr>
          <w:b/>
          <w:bCs/>
          <w:lang w:eastAsia="en-GB"/>
        </w:rPr>
        <w:t>December</w:t>
      </w:r>
      <w:proofErr w:type="gramEnd"/>
      <w:r w:rsidRPr="00F6359B">
        <w:rPr>
          <w:lang w:eastAsia="en-GB"/>
        </w:rPr>
        <w:t> </w:t>
      </w:r>
    </w:p>
    <w:p w14:paraId="79B1612B" w14:textId="77777777" w:rsidR="00F6359B" w:rsidRPr="00F6359B" w:rsidRDefault="00F6359B" w:rsidP="00F6359B">
      <w:pPr>
        <w:shd w:val="clear" w:color="auto" w:fill="FFFFFF"/>
        <w:rPr>
          <w:lang w:eastAsia="en-GB"/>
        </w:rPr>
      </w:pPr>
      <w:r w:rsidRPr="00F6359B">
        <w:rPr>
          <w:lang w:eastAsia="en-GB"/>
        </w:rPr>
        <w:t xml:space="preserve">Due to the warmer weather we have been experiencing for this time of year, we have made the decision to move the collection date for this year’s tree giveaway to Saturday 9 December. </w:t>
      </w:r>
      <w:hyperlink r:id="rId26" w:tgtFrame="_blank" w:history="1">
        <w:r w:rsidRPr="00F6359B">
          <w:rPr>
            <w:u w:val="single"/>
            <w:lang w:eastAsia="en-GB"/>
          </w:rPr>
          <w:t>We are currently finalising the locations for the new date and will be contacting residents who have claimed trees directly once these are confirmed.</w:t>
        </w:r>
      </w:hyperlink>
    </w:p>
    <w:p w14:paraId="6202AF48" w14:textId="77777777" w:rsidR="00F6359B" w:rsidRPr="00F6359B" w:rsidRDefault="00F6359B" w:rsidP="00F6359B">
      <w:pPr>
        <w:shd w:val="clear" w:color="auto" w:fill="FFFFFF"/>
        <w:rPr>
          <w:b/>
          <w:bCs/>
          <w:lang w:eastAsia="en-GB"/>
        </w:rPr>
      </w:pPr>
    </w:p>
    <w:p w14:paraId="1C0B5904" w14:textId="77777777" w:rsidR="00F6359B" w:rsidRPr="00F6359B" w:rsidRDefault="00F6359B" w:rsidP="00F6359B">
      <w:pPr>
        <w:shd w:val="clear" w:color="auto" w:fill="FFFFFF"/>
        <w:rPr>
          <w:lang w:eastAsia="en-GB"/>
        </w:rPr>
      </w:pPr>
      <w:r w:rsidRPr="00F6359B">
        <w:rPr>
          <w:b/>
          <w:bCs/>
          <w:lang w:eastAsia="en-GB"/>
        </w:rPr>
        <w:t>Consultations on new 20mph zones</w:t>
      </w:r>
      <w:r w:rsidRPr="00F6359B">
        <w:rPr>
          <w:lang w:eastAsia="en-GB"/>
        </w:rPr>
        <w:t> </w:t>
      </w:r>
    </w:p>
    <w:p w14:paraId="7A62AB97" w14:textId="77777777" w:rsidR="00F6359B" w:rsidRPr="00F6359B" w:rsidRDefault="00F6359B" w:rsidP="00F6359B">
      <w:pPr>
        <w:shd w:val="clear" w:color="auto" w:fill="FFFFFF"/>
        <w:rPr>
          <w:lang w:eastAsia="en-GB"/>
        </w:rPr>
      </w:pPr>
      <w:r w:rsidRPr="00F6359B">
        <w:rPr>
          <w:lang w:eastAsia="en-GB"/>
        </w:rPr>
        <w:t>The council is currently consulting on the introduction of new 20mph areas across the county, to improve road safety, create calmer streets and encourage more walking and cycling.</w:t>
      </w:r>
    </w:p>
    <w:p w14:paraId="365DC873" w14:textId="77777777" w:rsidR="00F6359B" w:rsidRPr="00F6359B" w:rsidRDefault="00F6359B" w:rsidP="00F6359B">
      <w:pPr>
        <w:shd w:val="clear" w:color="auto" w:fill="FFFFFF"/>
        <w:rPr>
          <w:lang w:eastAsia="en-GB"/>
        </w:rPr>
      </w:pPr>
    </w:p>
    <w:p w14:paraId="46DFC2B6" w14:textId="77777777" w:rsidR="00F6359B" w:rsidRPr="00F6359B" w:rsidRDefault="00F6359B" w:rsidP="00F6359B">
      <w:pPr>
        <w:shd w:val="clear" w:color="auto" w:fill="FFFFFF"/>
        <w:rPr>
          <w:lang w:eastAsia="en-GB"/>
        </w:rPr>
      </w:pPr>
      <w:r w:rsidRPr="00F6359B">
        <w:rPr>
          <w:b/>
          <w:bCs/>
          <w:lang w:eastAsia="en-GB"/>
        </w:rPr>
        <w:t xml:space="preserve">Give food waste the </w:t>
      </w:r>
      <w:proofErr w:type="gramStart"/>
      <w:r w:rsidRPr="00F6359B">
        <w:rPr>
          <w:b/>
          <w:bCs/>
          <w:lang w:eastAsia="en-GB"/>
        </w:rPr>
        <w:t>chop</w:t>
      </w:r>
      <w:proofErr w:type="gramEnd"/>
      <w:r w:rsidRPr="00F6359B">
        <w:rPr>
          <w:lang w:eastAsia="en-GB"/>
        </w:rPr>
        <w:t>  </w:t>
      </w:r>
    </w:p>
    <w:p w14:paraId="113D9F48" w14:textId="77777777" w:rsidR="00F6359B" w:rsidRPr="00F6359B" w:rsidRDefault="00F6359B" w:rsidP="00F6359B">
      <w:pPr>
        <w:shd w:val="clear" w:color="auto" w:fill="FFFFFF"/>
        <w:rPr>
          <w:lang w:eastAsia="en-GB"/>
        </w:rPr>
      </w:pPr>
      <w:r w:rsidRPr="00F6359B">
        <w:rPr>
          <w:lang w:eastAsia="en-GB"/>
        </w:rPr>
        <w:t xml:space="preserve">The Hertfordshire Waste Partnership’s campaign to tackle avoidable food waste, #WorthSaving’, has been live for just over a month, with over 200 people signing up to the campaign’s weekly newsletter. </w:t>
      </w:r>
      <w:hyperlink r:id="rId27" w:tgtFrame="_blank" w:history="1">
        <w:r w:rsidRPr="00F6359B">
          <w:rPr>
            <w:u w:val="single"/>
            <w:lang w:eastAsia="en-GB"/>
          </w:rPr>
          <w:t>Share the campaign with residents in your communities who might be looking to save money on their food bills as winter approaches.</w:t>
        </w:r>
      </w:hyperlink>
      <w:r w:rsidRPr="00F6359B">
        <w:rPr>
          <w:lang w:eastAsia="en-GB"/>
        </w:rPr>
        <w:t>  </w:t>
      </w:r>
    </w:p>
    <w:p w14:paraId="0414347F" w14:textId="77777777" w:rsidR="00F6359B" w:rsidRPr="00F6359B" w:rsidRDefault="00F6359B" w:rsidP="00F6359B">
      <w:pPr>
        <w:shd w:val="clear" w:color="auto" w:fill="FFFFFF"/>
        <w:rPr>
          <w:lang w:eastAsia="en-GB"/>
        </w:rPr>
      </w:pPr>
      <w:r w:rsidRPr="00F6359B">
        <w:rPr>
          <w:lang w:eastAsia="en-GB"/>
        </w:rPr>
        <w:t> </w:t>
      </w:r>
    </w:p>
    <w:p w14:paraId="162EAD7A" w14:textId="77777777" w:rsidR="00F6359B" w:rsidRPr="00F6359B" w:rsidRDefault="00F6359B" w:rsidP="00F6359B">
      <w:pPr>
        <w:shd w:val="clear" w:color="auto" w:fill="FFFFFF"/>
        <w:rPr>
          <w:lang w:eastAsia="en-GB"/>
        </w:rPr>
      </w:pPr>
      <w:r w:rsidRPr="00F6359B">
        <w:rPr>
          <w:b/>
          <w:bCs/>
          <w:lang w:eastAsia="en-GB"/>
        </w:rPr>
        <w:t>Cleaner air banners and handheld sensors for schools</w:t>
      </w:r>
      <w:r w:rsidRPr="00F6359B">
        <w:rPr>
          <w:lang w:eastAsia="en-GB"/>
        </w:rPr>
        <w:t>  </w:t>
      </w:r>
    </w:p>
    <w:p w14:paraId="17C1E3C9" w14:textId="77777777" w:rsidR="00F6359B" w:rsidRPr="00F6359B" w:rsidRDefault="00F6359B" w:rsidP="00F6359B">
      <w:pPr>
        <w:shd w:val="clear" w:color="auto" w:fill="FFFFFF"/>
        <w:rPr>
          <w:lang w:eastAsia="en-GB"/>
        </w:rPr>
      </w:pPr>
      <w:r w:rsidRPr="00F6359B">
        <w:rPr>
          <w:lang w:eastAsia="en-GB"/>
        </w:rPr>
        <w:t xml:space="preserve">Schools in Hertfordshire can borrow ‘no idling’ banners and handheld air quality sensors to use with their school pupils to help them understand the science behind air pollution. If you believe a school in your area would be interested, contact </w:t>
      </w:r>
      <w:hyperlink r:id="rId28" w:tgtFrame="_blank" w:history="1">
        <w:r w:rsidRPr="00F6359B">
          <w:rPr>
            <w:u w:val="single"/>
            <w:lang w:eastAsia="en-GB"/>
          </w:rPr>
          <w:t>cleaner.air@hertfordshire.gov.uk</w:t>
        </w:r>
      </w:hyperlink>
      <w:r w:rsidRPr="00F6359B">
        <w:rPr>
          <w:lang w:eastAsia="en-GB"/>
        </w:rPr>
        <w:t xml:space="preserve"> or share this email address directly with the school. </w:t>
      </w:r>
    </w:p>
    <w:p w14:paraId="044C4DEC" w14:textId="77777777" w:rsidR="00F6359B" w:rsidRPr="00F6359B" w:rsidRDefault="00F6359B" w:rsidP="00F6359B">
      <w:pPr>
        <w:shd w:val="clear" w:color="auto" w:fill="FFFFFF"/>
        <w:rPr>
          <w:lang w:eastAsia="en-GB"/>
        </w:rPr>
      </w:pPr>
    </w:p>
    <w:p w14:paraId="7E55F72D" w14:textId="77777777" w:rsidR="00F6359B" w:rsidRPr="00F6359B" w:rsidRDefault="00F6359B" w:rsidP="00F6359B">
      <w:pPr>
        <w:shd w:val="clear" w:color="auto" w:fill="FFFFFF"/>
        <w:rPr>
          <w:b/>
          <w:bCs/>
          <w:lang w:eastAsia="en-GB"/>
        </w:rPr>
      </w:pPr>
      <w:r w:rsidRPr="00F6359B">
        <w:rPr>
          <w:b/>
          <w:bCs/>
          <w:lang w:eastAsia="en-GB"/>
        </w:rPr>
        <w:t xml:space="preserve">Young people from Broxbourne, East Herts and Welwyn Hatfield recognised for succeeding in the face of </w:t>
      </w:r>
      <w:proofErr w:type="gramStart"/>
      <w:r w:rsidRPr="00F6359B">
        <w:rPr>
          <w:b/>
          <w:bCs/>
          <w:lang w:eastAsia="en-GB"/>
        </w:rPr>
        <w:t>adversity</w:t>
      </w:r>
      <w:proofErr w:type="gramEnd"/>
    </w:p>
    <w:p w14:paraId="42F86C23" w14:textId="77777777" w:rsidR="00F6359B" w:rsidRPr="00F6359B" w:rsidRDefault="00F6359B" w:rsidP="00F6359B">
      <w:pPr>
        <w:shd w:val="clear" w:color="auto" w:fill="FFFFFF"/>
        <w:rPr>
          <w:lang w:eastAsia="en-GB"/>
        </w:rPr>
      </w:pPr>
      <w:r w:rsidRPr="00F6359B">
        <w:rPr>
          <w:lang w:eastAsia="en-GB"/>
        </w:rPr>
        <w:t xml:space="preserve">Young people from Broxbourne, East Herts and Welwyn Hatfield recognised for succeeding in the face of adversity: </w:t>
      </w:r>
      <w:proofErr w:type="spellStart"/>
      <w:r w:rsidRPr="00F6359B">
        <w:rPr>
          <w:lang w:eastAsia="en-GB"/>
        </w:rPr>
        <w:t>SfYP</w:t>
      </w:r>
      <w:proofErr w:type="spellEnd"/>
      <w:r w:rsidRPr="00F6359B">
        <w:rPr>
          <w:lang w:eastAsia="en-GB"/>
        </w:rPr>
        <w:t xml:space="preserve"> Mark MB and Roshan</w:t>
      </w:r>
    </w:p>
    <w:p w14:paraId="4F595F0B" w14:textId="77777777" w:rsidR="00F6359B" w:rsidRPr="00F6359B" w:rsidRDefault="00F6359B" w:rsidP="00F6359B">
      <w:pPr>
        <w:shd w:val="clear" w:color="auto" w:fill="FFFFFF"/>
        <w:rPr>
          <w:lang w:eastAsia="en-GB"/>
        </w:rPr>
      </w:pPr>
      <w:r w:rsidRPr="00F6359B">
        <w:rPr>
          <w:lang w:eastAsia="en-GB"/>
        </w:rPr>
        <w:t>44 young people from Broxbourne, East Herts and Welwyn Hatfield were recognised on Wednesday night (8 November) at the annual Young People’s Awards ceremony organised by Hertfordshire County Council.</w:t>
      </w:r>
    </w:p>
    <w:p w14:paraId="40D8AF0F" w14:textId="77777777" w:rsidR="00F6359B" w:rsidRPr="00F6359B" w:rsidRDefault="00F6359B" w:rsidP="00F6359B">
      <w:pPr>
        <w:shd w:val="clear" w:color="auto" w:fill="FFFFFF"/>
        <w:rPr>
          <w:lang w:eastAsia="en-GB"/>
        </w:rPr>
      </w:pPr>
      <w:r w:rsidRPr="00F6359B">
        <w:rPr>
          <w:lang w:eastAsia="en-GB"/>
        </w:rPr>
        <w:t>Those who scooped awards in a variety of categories, were nominated by Services for Young People youth workers and advisers after showing resilience, determination and compassion this National Youth Work Week.</w:t>
      </w:r>
    </w:p>
    <w:p w14:paraId="53C0AEC3" w14:textId="77777777" w:rsidR="00F6359B" w:rsidRPr="00F6359B" w:rsidRDefault="00F6359B" w:rsidP="00F6359B">
      <w:pPr>
        <w:shd w:val="clear" w:color="auto" w:fill="FFFFFF"/>
        <w:rPr>
          <w:lang w:eastAsia="en-GB"/>
        </w:rPr>
      </w:pPr>
    </w:p>
    <w:p w14:paraId="21FD404A" w14:textId="77777777" w:rsidR="00F6359B" w:rsidRPr="00F6359B" w:rsidRDefault="00F6359B" w:rsidP="00F6359B">
      <w:pPr>
        <w:shd w:val="clear" w:color="auto" w:fill="FFFFFF"/>
        <w:rPr>
          <w:lang w:eastAsia="en-GB"/>
        </w:rPr>
      </w:pPr>
      <w:r w:rsidRPr="00F6359B">
        <w:rPr>
          <w:lang w:eastAsia="en-GB"/>
        </w:rPr>
        <w:t xml:space="preserve">The ceremony took place at County Hall in Hertford and the awards were given out by Deputy Executive Member for Education, Libraries and </w:t>
      </w:r>
      <w:proofErr w:type="gramStart"/>
      <w:r w:rsidRPr="00F6359B">
        <w:rPr>
          <w:lang w:eastAsia="en-GB"/>
        </w:rPr>
        <w:t>Life Long</w:t>
      </w:r>
      <w:proofErr w:type="gramEnd"/>
      <w:r w:rsidRPr="00F6359B">
        <w:rPr>
          <w:lang w:eastAsia="en-GB"/>
        </w:rPr>
        <w:t xml:space="preserve"> learning Councillor Mark Mills-Bishop.</w:t>
      </w:r>
    </w:p>
    <w:p w14:paraId="0B981B5F" w14:textId="77777777" w:rsidR="00F6359B" w:rsidRPr="00F6359B" w:rsidRDefault="00F6359B" w:rsidP="00F6359B">
      <w:pPr>
        <w:shd w:val="clear" w:color="auto" w:fill="FFFFFF"/>
        <w:rPr>
          <w:lang w:eastAsia="en-GB"/>
        </w:rPr>
      </w:pPr>
    </w:p>
    <w:p w14:paraId="7EEE8049" w14:textId="04018468" w:rsidR="00F6359B" w:rsidRPr="00F6359B" w:rsidRDefault="00F6359B" w:rsidP="00F6359B">
      <w:pPr>
        <w:shd w:val="clear" w:color="auto" w:fill="FFFFFF"/>
        <w:rPr>
          <w:b/>
          <w:bCs/>
          <w:lang w:eastAsia="en-GB"/>
        </w:rPr>
      </w:pPr>
      <w:r w:rsidRPr="00F6359B">
        <w:rPr>
          <w:b/>
          <w:bCs/>
          <w:lang w:eastAsia="en-GB"/>
        </w:rPr>
        <w:t xml:space="preserve">Electric Gritter set to hit Hertfordshire’s roads tonight as weather turns </w:t>
      </w:r>
      <w:proofErr w:type="gramStart"/>
      <w:r w:rsidRPr="00F6359B">
        <w:rPr>
          <w:b/>
          <w:bCs/>
          <w:lang w:eastAsia="en-GB"/>
        </w:rPr>
        <w:t>colder</w:t>
      </w:r>
      <w:proofErr w:type="gramEnd"/>
    </w:p>
    <w:p w14:paraId="1EBC6D6D" w14:textId="77777777" w:rsidR="00F6359B" w:rsidRPr="00F6359B" w:rsidRDefault="00F6359B" w:rsidP="00F6359B">
      <w:pPr>
        <w:shd w:val="clear" w:color="auto" w:fill="FFFFFF"/>
        <w:rPr>
          <w:lang w:eastAsia="en-GB"/>
        </w:rPr>
      </w:pPr>
      <w:r w:rsidRPr="00F6359B">
        <w:rPr>
          <w:lang w:eastAsia="en-GB"/>
        </w:rPr>
        <w:t xml:space="preserve">A </w:t>
      </w:r>
      <w:proofErr w:type="gramStart"/>
      <w:r w:rsidRPr="00F6359B">
        <w:rPr>
          <w:lang w:eastAsia="en-GB"/>
        </w:rPr>
        <w:t>brand new</w:t>
      </w:r>
      <w:proofErr w:type="gramEnd"/>
      <w:r w:rsidRPr="00F6359B">
        <w:rPr>
          <w:lang w:eastAsia="en-GB"/>
        </w:rPr>
        <w:t xml:space="preserve"> Electric Vehicle Gritter is set make its debut this evening in Hertfordshire as the first gritting run of the season is expected at around 7pm tonight [Friday 10 November].</w:t>
      </w:r>
    </w:p>
    <w:p w14:paraId="3DBEC0A5" w14:textId="77777777" w:rsidR="00F6359B" w:rsidRPr="00F6359B" w:rsidRDefault="00F6359B" w:rsidP="00F6359B">
      <w:pPr>
        <w:shd w:val="clear" w:color="auto" w:fill="FFFFFF"/>
        <w:rPr>
          <w:lang w:eastAsia="en-GB"/>
        </w:rPr>
      </w:pPr>
      <w:r w:rsidRPr="00F6359B">
        <w:rPr>
          <w:lang w:eastAsia="en-GB"/>
        </w:rPr>
        <w:t xml:space="preserve">In a pilot, the first of its kind in the south-east, the Electric Vehicle Gritter will head out from its depot in South Mimms for the first time, providing a cleaner, </w:t>
      </w:r>
      <w:proofErr w:type="gramStart"/>
      <w:r w:rsidRPr="00F6359B">
        <w:rPr>
          <w:lang w:eastAsia="en-GB"/>
        </w:rPr>
        <w:t>greener</w:t>
      </w:r>
      <w:proofErr w:type="gramEnd"/>
      <w:r w:rsidRPr="00F6359B">
        <w:rPr>
          <w:lang w:eastAsia="en-GB"/>
        </w:rPr>
        <w:t xml:space="preserve"> and more sustainable way to keep Hertfordshire’s roads safe as temperatures plunge.</w:t>
      </w:r>
    </w:p>
    <w:p w14:paraId="59F14FCF" w14:textId="77777777" w:rsidR="00F6359B" w:rsidRPr="00F6359B" w:rsidRDefault="00F6359B" w:rsidP="00F6359B">
      <w:pPr>
        <w:shd w:val="clear" w:color="auto" w:fill="FFFFFF"/>
        <w:rPr>
          <w:lang w:eastAsia="en-GB"/>
        </w:rPr>
      </w:pPr>
      <w:r w:rsidRPr="00F6359B">
        <w:rPr>
          <w:lang w:eastAsia="en-GB"/>
        </w:rPr>
        <w:lastRenderedPageBreak/>
        <w:t>A smaller cycleway gritting tractor, which was trialled last winter and helps cyclists keep travelling actively over the winter period, will also be out and about on the run alongside a 57 strong fleet of our usual gritters.</w:t>
      </w:r>
    </w:p>
    <w:p w14:paraId="198F982F" w14:textId="77777777" w:rsidR="00F6359B" w:rsidRPr="00F6359B" w:rsidRDefault="00F6359B" w:rsidP="00F6359B">
      <w:pPr>
        <w:shd w:val="clear" w:color="auto" w:fill="FFFFFF"/>
        <w:rPr>
          <w:lang w:eastAsia="en-GB"/>
        </w:rPr>
      </w:pPr>
      <w:r w:rsidRPr="00F6359B">
        <w:rPr>
          <w:lang w:eastAsia="en-GB"/>
        </w:rPr>
        <w:t>The fleet will be on standby ready to keep the county moving across the winter.</w:t>
      </w:r>
    </w:p>
    <w:p w14:paraId="34CE10B3" w14:textId="77777777" w:rsidR="00F6359B" w:rsidRPr="00F6359B" w:rsidRDefault="00F6359B" w:rsidP="00F6359B">
      <w:pPr>
        <w:shd w:val="clear" w:color="auto" w:fill="FFFFFF"/>
        <w:rPr>
          <w:lang w:eastAsia="en-GB"/>
        </w:rPr>
      </w:pPr>
    </w:p>
    <w:p w14:paraId="5A8A7C95" w14:textId="77777777" w:rsidR="00F6359B" w:rsidRPr="00F6359B" w:rsidRDefault="00F6359B" w:rsidP="00F6359B">
      <w:pPr>
        <w:shd w:val="clear" w:color="auto" w:fill="FFFFFF"/>
        <w:rPr>
          <w:lang w:eastAsia="en-GB"/>
        </w:rPr>
      </w:pPr>
      <w:r w:rsidRPr="00F6359B">
        <w:rPr>
          <w:b/>
          <w:bCs/>
          <w:lang w:eastAsia="en-GB"/>
        </w:rPr>
        <w:t>Hertfordshire pledges urgent improvements to SEND services and apologises to families: Ofsted Report Published</w:t>
      </w:r>
      <w:r w:rsidRPr="00F6359B">
        <w:rPr>
          <w:lang w:eastAsia="en-GB"/>
        </w:rPr>
        <w:t xml:space="preserve"> - </w:t>
      </w:r>
    </w:p>
    <w:p w14:paraId="0DDA4177" w14:textId="77777777" w:rsidR="00F6359B" w:rsidRPr="00F6359B" w:rsidRDefault="00F6359B" w:rsidP="00F6359B">
      <w:pPr>
        <w:shd w:val="clear" w:color="auto" w:fill="FFFFFF"/>
        <w:rPr>
          <w:lang w:eastAsia="en-GB"/>
        </w:rPr>
      </w:pPr>
      <w:r w:rsidRPr="00F6359B">
        <w:rPr>
          <w:lang w:eastAsia="en-GB"/>
        </w:rPr>
        <w:t xml:space="preserve">The partnership responsible for overseeing and delivering services for children and young people with Special Educational Needs and Disabilities (SEND) in Hertfordshire has apologised to families and urgently stepped up its improvement plans following an inspection by Ofsted and the Care Quality Commission (CQC). </w:t>
      </w:r>
    </w:p>
    <w:p w14:paraId="090E23D6" w14:textId="77777777" w:rsidR="00F6359B" w:rsidRPr="00F6359B" w:rsidRDefault="00F6359B" w:rsidP="00F6359B">
      <w:pPr>
        <w:shd w:val="clear" w:color="auto" w:fill="FFFFFF"/>
        <w:rPr>
          <w:lang w:eastAsia="en-GB"/>
        </w:rPr>
      </w:pPr>
    </w:p>
    <w:p w14:paraId="7E8185A8" w14:textId="77777777" w:rsidR="00F6359B" w:rsidRPr="00F6359B" w:rsidRDefault="00F6359B" w:rsidP="00F6359B">
      <w:pPr>
        <w:shd w:val="clear" w:color="auto" w:fill="FFFFFF"/>
        <w:rPr>
          <w:lang w:eastAsia="en-GB"/>
        </w:rPr>
      </w:pPr>
      <w:r w:rsidRPr="00F6359B">
        <w:rPr>
          <w:lang w:eastAsia="en-GB"/>
        </w:rPr>
        <w:t xml:space="preserve">The inspection report, published on Friday 10 November identified ‘widespread and / or systemic failings’ across the local area partnership led by Hertfordshire County Council and the NHS Hertfordshire and West Essex Integrated Care Board (ICB), leading to ‘significant concerns about the experiences and outcomes of children and young people with SEND’. </w:t>
      </w:r>
    </w:p>
    <w:p w14:paraId="49F171B8" w14:textId="77777777" w:rsidR="00F6359B" w:rsidRPr="00F6359B" w:rsidRDefault="00F6359B" w:rsidP="00F6359B">
      <w:pPr>
        <w:shd w:val="clear" w:color="auto" w:fill="FFFFFF"/>
        <w:rPr>
          <w:lang w:eastAsia="en-GB"/>
        </w:rPr>
      </w:pPr>
    </w:p>
    <w:p w14:paraId="4EA48B11" w14:textId="77777777" w:rsidR="00F6359B" w:rsidRPr="00F6359B" w:rsidRDefault="00F6359B" w:rsidP="00F6359B">
      <w:pPr>
        <w:shd w:val="clear" w:color="auto" w:fill="FFFFFF"/>
        <w:rPr>
          <w:lang w:eastAsia="en-GB"/>
        </w:rPr>
      </w:pPr>
      <w:r w:rsidRPr="00F6359B">
        <w:rPr>
          <w:lang w:eastAsia="en-GB"/>
        </w:rPr>
        <w:t xml:space="preserve">In response to the report the local area partnership is strengthening its existing improvement </w:t>
      </w:r>
      <w:proofErr w:type="gramStart"/>
      <w:r w:rsidRPr="00F6359B">
        <w:rPr>
          <w:lang w:eastAsia="en-GB"/>
        </w:rPr>
        <w:t>plan</w:t>
      </w:r>
      <w:proofErr w:type="gramEnd"/>
      <w:r w:rsidRPr="00F6359B">
        <w:rPr>
          <w:lang w:eastAsia="en-GB"/>
        </w:rPr>
        <w:t xml:space="preserve"> and a detailed priority action plan will be submitted to Ofsted and the CQC by 19 December (within 35 days of receiving the final report). </w:t>
      </w:r>
    </w:p>
    <w:p w14:paraId="1977E23F" w14:textId="77777777" w:rsidR="00F6359B" w:rsidRPr="00F6359B" w:rsidRDefault="00F6359B" w:rsidP="00F6359B">
      <w:pPr>
        <w:shd w:val="clear" w:color="auto" w:fill="FFFFFF"/>
        <w:rPr>
          <w:lang w:eastAsia="en-GB"/>
        </w:rPr>
      </w:pPr>
    </w:p>
    <w:p w14:paraId="272F40E9" w14:textId="77777777" w:rsidR="00F6359B" w:rsidRPr="00F6359B" w:rsidRDefault="00F6359B" w:rsidP="00F6359B">
      <w:pPr>
        <w:shd w:val="clear" w:color="auto" w:fill="FFFFFF"/>
        <w:rPr>
          <w:lang w:eastAsia="en-GB"/>
        </w:rPr>
      </w:pPr>
      <w:r w:rsidRPr="00F6359B">
        <w:rPr>
          <w:lang w:eastAsia="en-GB"/>
        </w:rPr>
        <w:t xml:space="preserve">To ensure independent and expert oversight of the partnership’s delivery of this plan, Dame Christine Lenehan has been appointed as the new chair of the partnership’s multi-agency improvement board. </w:t>
      </w:r>
    </w:p>
    <w:p w14:paraId="5ADA030F" w14:textId="77777777" w:rsidR="00F6359B" w:rsidRPr="00F6359B" w:rsidRDefault="00F6359B" w:rsidP="00F6359B">
      <w:pPr>
        <w:shd w:val="clear" w:color="auto" w:fill="FFFFFF"/>
        <w:rPr>
          <w:lang w:eastAsia="en-GB"/>
        </w:rPr>
      </w:pPr>
    </w:p>
    <w:p w14:paraId="78B43D2C" w14:textId="77777777" w:rsidR="00F6359B" w:rsidRPr="00F6359B" w:rsidRDefault="00F6359B" w:rsidP="00F6359B">
      <w:pPr>
        <w:shd w:val="clear" w:color="auto" w:fill="FFFFFF"/>
        <w:rPr>
          <w:lang w:eastAsia="en-GB"/>
        </w:rPr>
      </w:pPr>
      <w:r w:rsidRPr="00F6359B">
        <w:rPr>
          <w:lang w:eastAsia="en-GB"/>
        </w:rPr>
        <w:t xml:space="preserve">Dame Christine Lenehan has said:  </w:t>
      </w:r>
    </w:p>
    <w:p w14:paraId="359BC250" w14:textId="77777777" w:rsidR="00F6359B" w:rsidRPr="00F6359B" w:rsidRDefault="00F6359B" w:rsidP="00F6359B">
      <w:pPr>
        <w:shd w:val="clear" w:color="auto" w:fill="FFFFFF"/>
        <w:rPr>
          <w:lang w:eastAsia="en-GB"/>
        </w:rPr>
      </w:pPr>
    </w:p>
    <w:p w14:paraId="337A3E52" w14:textId="77777777" w:rsidR="00F6359B" w:rsidRPr="00F6359B" w:rsidRDefault="00F6359B" w:rsidP="00F6359B">
      <w:pPr>
        <w:shd w:val="clear" w:color="auto" w:fill="FFFFFF"/>
        <w:rPr>
          <w:lang w:eastAsia="en-GB"/>
        </w:rPr>
      </w:pPr>
      <w:r w:rsidRPr="00F6359B">
        <w:rPr>
          <w:lang w:eastAsia="en-GB"/>
        </w:rPr>
        <w:t xml:space="preserve">“I am delighted to be working in partnership with Hertfordshire on their improvement journey. I look forward to supporting and challenging all partners to ensure we move towards better outcomes for children and families." </w:t>
      </w:r>
    </w:p>
    <w:p w14:paraId="73B59FA9" w14:textId="77777777" w:rsidR="00F6359B" w:rsidRPr="00F6359B" w:rsidRDefault="00F6359B" w:rsidP="00F6359B">
      <w:pPr>
        <w:shd w:val="clear" w:color="auto" w:fill="FFFFFF"/>
        <w:rPr>
          <w:lang w:eastAsia="en-GB"/>
        </w:rPr>
      </w:pPr>
    </w:p>
    <w:p w14:paraId="19BB085D" w14:textId="77777777" w:rsidR="00F6359B" w:rsidRPr="00F6359B" w:rsidRDefault="00F6359B" w:rsidP="00F6359B">
      <w:pPr>
        <w:shd w:val="clear" w:color="auto" w:fill="FFFFFF"/>
        <w:rPr>
          <w:lang w:eastAsia="en-GB"/>
        </w:rPr>
      </w:pPr>
      <w:r w:rsidRPr="00F6359B">
        <w:rPr>
          <w:lang w:eastAsia="en-GB"/>
        </w:rPr>
        <w:t xml:space="preserve">Cllr Richard Roberts, Leader of Hertfordshire County Council and Chair of the Integrated Care Partnership, said:  </w:t>
      </w:r>
    </w:p>
    <w:p w14:paraId="373C95E7" w14:textId="77777777" w:rsidR="00F6359B" w:rsidRPr="00F6359B" w:rsidRDefault="00F6359B" w:rsidP="00F6359B">
      <w:pPr>
        <w:shd w:val="clear" w:color="auto" w:fill="FFFFFF"/>
        <w:rPr>
          <w:lang w:eastAsia="en-GB"/>
        </w:rPr>
      </w:pPr>
      <w:r w:rsidRPr="00F6359B">
        <w:rPr>
          <w:lang w:eastAsia="en-GB"/>
        </w:rPr>
        <w:t xml:space="preserve"> </w:t>
      </w:r>
    </w:p>
    <w:p w14:paraId="2A4F88A6" w14:textId="77777777" w:rsidR="00F6359B" w:rsidRPr="00F6359B" w:rsidRDefault="00F6359B" w:rsidP="00F6359B">
      <w:pPr>
        <w:shd w:val="clear" w:color="auto" w:fill="FFFFFF"/>
        <w:rPr>
          <w:lang w:eastAsia="en-GB"/>
        </w:rPr>
      </w:pPr>
      <w:r w:rsidRPr="00F6359B">
        <w:rPr>
          <w:lang w:eastAsia="en-GB"/>
        </w:rPr>
        <w:t xml:space="preserve">“We accept the findings of the report and recognise too many children and young people with SEND and their families have not received the support they need and deserve. We are all, across the whole partnership, sorry for this and are taking urgent action to address the priority actions and areas for improvement. </w:t>
      </w:r>
    </w:p>
    <w:p w14:paraId="483A17F4" w14:textId="77777777" w:rsidR="00F6359B" w:rsidRPr="00F6359B" w:rsidRDefault="00F6359B" w:rsidP="00F6359B">
      <w:pPr>
        <w:shd w:val="clear" w:color="auto" w:fill="FFFFFF"/>
        <w:rPr>
          <w:lang w:eastAsia="en-GB"/>
        </w:rPr>
      </w:pPr>
    </w:p>
    <w:p w14:paraId="77B5C8B3" w14:textId="77777777" w:rsidR="00F6359B" w:rsidRPr="00F6359B" w:rsidRDefault="00F6359B" w:rsidP="00F6359B">
      <w:pPr>
        <w:shd w:val="clear" w:color="auto" w:fill="FFFFFF"/>
        <w:rPr>
          <w:lang w:eastAsia="en-GB"/>
        </w:rPr>
      </w:pPr>
      <w:r w:rsidRPr="00F6359B">
        <w:rPr>
          <w:lang w:eastAsia="en-GB"/>
        </w:rPr>
        <w:t xml:space="preserve">“There are more than 36,500 children and young people identified in Hertfordshire schools as having SEND. Most children and young people with additional needs do not require an Education, </w:t>
      </w:r>
      <w:proofErr w:type="gramStart"/>
      <w:r w:rsidRPr="00F6359B">
        <w:rPr>
          <w:lang w:eastAsia="en-GB"/>
        </w:rPr>
        <w:t>Health</w:t>
      </w:r>
      <w:proofErr w:type="gramEnd"/>
      <w:r w:rsidRPr="00F6359B">
        <w:rPr>
          <w:lang w:eastAsia="en-GB"/>
        </w:rPr>
        <w:t xml:space="preserve"> and Care plan (EHCP) to access the support they need, as these are for those with the most complex needs, but we have seen a 185% increase in children and young people with EHCPs since 2015. We know that we’ve struggled to keep up with that increase and that’s why SEND improvement is a key priority for both the county council and local NHS.   </w:t>
      </w:r>
    </w:p>
    <w:p w14:paraId="49F132D2" w14:textId="77777777" w:rsidR="00F6359B" w:rsidRPr="00F6359B" w:rsidRDefault="00F6359B" w:rsidP="00F6359B">
      <w:pPr>
        <w:shd w:val="clear" w:color="auto" w:fill="FFFFFF"/>
        <w:rPr>
          <w:lang w:eastAsia="en-GB"/>
        </w:rPr>
      </w:pPr>
      <w:r w:rsidRPr="00F6359B">
        <w:rPr>
          <w:lang w:eastAsia="en-GB"/>
        </w:rPr>
        <w:t>“I am pleased inspectors recognised that we understand the issues faced by children, young people and their families in Hertfordshire and have already put in place a strong strategy to address this, including an additional ongoing £5million investment into statutory SEND services and creating 1,000 new SEND school places between 2018 and 2026.</w:t>
      </w:r>
    </w:p>
    <w:p w14:paraId="45378798" w14:textId="77777777" w:rsidR="00F6359B" w:rsidRPr="00F6359B" w:rsidRDefault="00F6359B" w:rsidP="00F6359B">
      <w:pPr>
        <w:shd w:val="clear" w:color="auto" w:fill="FFFFFF"/>
        <w:rPr>
          <w:lang w:eastAsia="en-GB"/>
        </w:rPr>
      </w:pPr>
    </w:p>
    <w:p w14:paraId="7E599BDF" w14:textId="77777777" w:rsidR="00F6359B" w:rsidRPr="00F6359B" w:rsidRDefault="00F6359B" w:rsidP="00F6359B">
      <w:pPr>
        <w:shd w:val="clear" w:color="auto" w:fill="FFFFFF"/>
        <w:rPr>
          <w:lang w:eastAsia="en-GB"/>
        </w:rPr>
      </w:pPr>
      <w:r w:rsidRPr="00F6359B">
        <w:rPr>
          <w:lang w:eastAsia="en-GB"/>
        </w:rPr>
        <w:t xml:space="preserve">"We’re determined to build on this to go further and faster to deliver the actions and improvements needed. We recognise improving services and rebuilding trust will take time but the whole partnership will do all we can to make sure children with additional needs and their families have the right support at the right time more often.” </w:t>
      </w:r>
    </w:p>
    <w:p w14:paraId="4EBDA90E" w14:textId="77777777" w:rsidR="00F6359B" w:rsidRPr="00F6359B" w:rsidRDefault="00F6359B" w:rsidP="00F6359B">
      <w:pPr>
        <w:shd w:val="clear" w:color="auto" w:fill="FFFFFF"/>
        <w:rPr>
          <w:lang w:eastAsia="en-GB"/>
        </w:rPr>
      </w:pPr>
    </w:p>
    <w:p w14:paraId="5D0B5F6B" w14:textId="77777777" w:rsidR="00F6359B" w:rsidRPr="00F6359B" w:rsidRDefault="00F6359B" w:rsidP="00F6359B">
      <w:pPr>
        <w:shd w:val="clear" w:color="auto" w:fill="FFFFFF"/>
        <w:rPr>
          <w:lang w:eastAsia="en-GB"/>
        </w:rPr>
      </w:pPr>
      <w:r w:rsidRPr="00F6359B">
        <w:rPr>
          <w:lang w:eastAsia="en-GB"/>
        </w:rPr>
        <w:lastRenderedPageBreak/>
        <w:t xml:space="preserve">Dr Jane Halpin, Chief Executive of the Hertfordshire and West Essex Integrated Care Board, said:  </w:t>
      </w:r>
    </w:p>
    <w:p w14:paraId="185863D7" w14:textId="77777777" w:rsidR="00F6359B" w:rsidRPr="00F6359B" w:rsidRDefault="00F6359B" w:rsidP="00F6359B">
      <w:pPr>
        <w:shd w:val="clear" w:color="auto" w:fill="FFFFFF"/>
        <w:rPr>
          <w:lang w:eastAsia="en-GB"/>
        </w:rPr>
      </w:pPr>
    </w:p>
    <w:p w14:paraId="11FAEC06" w14:textId="77777777" w:rsidR="00F6359B" w:rsidRPr="00F6359B" w:rsidRDefault="00F6359B" w:rsidP="00F6359B">
      <w:pPr>
        <w:shd w:val="clear" w:color="auto" w:fill="FFFFFF"/>
        <w:rPr>
          <w:lang w:eastAsia="en-GB"/>
        </w:rPr>
      </w:pPr>
      <w:r w:rsidRPr="00F6359B">
        <w:rPr>
          <w:lang w:eastAsia="en-GB"/>
        </w:rPr>
        <w:t xml:space="preserve">“Patients are at the heart of everything we do in the NHS, and we always want to ensure the best quality care and support to give every child the best start in life. This inspection has given our partnership the chance to see the full picture of everything we need to do to improve our services and ensure families have all the support they need at the right time. I would like to thank all the families in Hertfordshire that contributed to the inspection and shared their </w:t>
      </w:r>
      <w:proofErr w:type="gramStart"/>
      <w:r w:rsidRPr="00F6359B">
        <w:rPr>
          <w:lang w:eastAsia="en-GB"/>
        </w:rPr>
        <w:t>views, and</w:t>
      </w:r>
      <w:proofErr w:type="gramEnd"/>
      <w:r w:rsidRPr="00F6359B">
        <w:rPr>
          <w:lang w:eastAsia="en-GB"/>
        </w:rPr>
        <w:t xml:space="preserve"> offer an apology to those who have had to wait longer for NHS services. </w:t>
      </w:r>
    </w:p>
    <w:p w14:paraId="623D6F81" w14:textId="77777777" w:rsidR="00F6359B" w:rsidRPr="00F6359B" w:rsidRDefault="00F6359B" w:rsidP="00F6359B">
      <w:pPr>
        <w:shd w:val="clear" w:color="auto" w:fill="FFFFFF"/>
        <w:rPr>
          <w:lang w:eastAsia="en-GB"/>
        </w:rPr>
      </w:pPr>
    </w:p>
    <w:p w14:paraId="69EB9315" w14:textId="77777777" w:rsidR="00F6359B" w:rsidRPr="00F6359B" w:rsidRDefault="00F6359B" w:rsidP="00F6359B">
      <w:pPr>
        <w:shd w:val="clear" w:color="auto" w:fill="FFFFFF"/>
        <w:rPr>
          <w:lang w:eastAsia="en-GB"/>
        </w:rPr>
      </w:pPr>
      <w:r w:rsidRPr="00F6359B">
        <w:rPr>
          <w:lang w:eastAsia="en-GB"/>
        </w:rPr>
        <w:t xml:space="preserve">“We know our hard-working staff will be disappointed to see the issues raised in this report but know that there were some highlighted positives recognised. This includes the fact that we are meeting the needs of children and young people who have clearly identified and complex needs.  </w:t>
      </w:r>
    </w:p>
    <w:p w14:paraId="0D768A10" w14:textId="77777777" w:rsidR="00F6359B" w:rsidRPr="00F6359B" w:rsidRDefault="00F6359B" w:rsidP="00F6359B">
      <w:pPr>
        <w:shd w:val="clear" w:color="auto" w:fill="FFFFFF"/>
        <w:rPr>
          <w:lang w:eastAsia="en-GB"/>
        </w:rPr>
      </w:pPr>
    </w:p>
    <w:p w14:paraId="179B3DD7" w14:textId="77777777" w:rsidR="00F6359B" w:rsidRPr="00F6359B" w:rsidRDefault="00F6359B" w:rsidP="00F6359B">
      <w:pPr>
        <w:shd w:val="clear" w:color="auto" w:fill="FFFFFF"/>
        <w:rPr>
          <w:lang w:eastAsia="en-GB"/>
        </w:rPr>
      </w:pPr>
      <w:r w:rsidRPr="00F6359B">
        <w:rPr>
          <w:lang w:eastAsia="en-GB"/>
        </w:rPr>
        <w:t xml:space="preserve">“All organisations in the partnership recognise the challenges and have a joint plan for addressing them. Work is underway to develop a programme to support a further significant shift in the way children and young people who have additional needs are supported. We have already improved the information available to support education, </w:t>
      </w:r>
      <w:proofErr w:type="gramStart"/>
      <w:r w:rsidRPr="00F6359B">
        <w:rPr>
          <w:lang w:eastAsia="en-GB"/>
        </w:rPr>
        <w:t>health</w:t>
      </w:r>
      <w:proofErr w:type="gramEnd"/>
      <w:r w:rsidRPr="00F6359B">
        <w:rPr>
          <w:lang w:eastAsia="en-GB"/>
        </w:rPr>
        <w:t xml:space="preserve"> and social care practitioners to help children and families.  </w:t>
      </w:r>
    </w:p>
    <w:p w14:paraId="39A01329" w14:textId="77777777" w:rsidR="00F6359B" w:rsidRPr="00F6359B" w:rsidRDefault="00F6359B" w:rsidP="00F6359B">
      <w:pPr>
        <w:shd w:val="clear" w:color="auto" w:fill="FFFFFF"/>
        <w:rPr>
          <w:lang w:eastAsia="en-GB"/>
        </w:rPr>
      </w:pPr>
    </w:p>
    <w:p w14:paraId="4D0BCC42" w14:textId="77777777" w:rsidR="00F6359B" w:rsidRPr="00F6359B" w:rsidRDefault="00F6359B" w:rsidP="00F6359B">
      <w:pPr>
        <w:shd w:val="clear" w:color="auto" w:fill="FFFFFF"/>
        <w:rPr>
          <w:lang w:eastAsia="en-GB"/>
        </w:rPr>
      </w:pPr>
      <w:r w:rsidRPr="00F6359B">
        <w:rPr>
          <w:lang w:eastAsia="en-GB"/>
        </w:rPr>
        <w:t xml:space="preserve">“We are committed to making sure we are doing everything we can do to support living an ordinary life for children and young people with SEND.” </w:t>
      </w:r>
    </w:p>
    <w:p w14:paraId="58A7DAF0" w14:textId="77777777" w:rsidR="00F6359B" w:rsidRPr="00F6359B" w:rsidRDefault="00F6359B" w:rsidP="00F6359B">
      <w:pPr>
        <w:shd w:val="clear" w:color="auto" w:fill="FFFFFF"/>
        <w:rPr>
          <w:lang w:eastAsia="en-GB"/>
        </w:rPr>
      </w:pPr>
    </w:p>
    <w:p w14:paraId="3A8716A9" w14:textId="77777777" w:rsidR="00F6359B" w:rsidRPr="00F6359B" w:rsidRDefault="00F6359B" w:rsidP="00F6359B">
      <w:pPr>
        <w:shd w:val="clear" w:color="auto" w:fill="FFFFFF"/>
        <w:rPr>
          <w:lang w:eastAsia="en-GB"/>
        </w:rPr>
      </w:pPr>
      <w:r w:rsidRPr="00F6359B">
        <w:rPr>
          <w:lang w:eastAsia="en-GB"/>
        </w:rPr>
        <w:t>Leise Cooper, Chair of Herts Parent Carer Involvement, said:</w:t>
      </w:r>
    </w:p>
    <w:p w14:paraId="6B7D1354" w14:textId="77777777" w:rsidR="00F6359B" w:rsidRPr="00F6359B" w:rsidRDefault="00F6359B" w:rsidP="00F6359B">
      <w:pPr>
        <w:shd w:val="clear" w:color="auto" w:fill="FFFFFF"/>
        <w:rPr>
          <w:lang w:eastAsia="en-GB"/>
        </w:rPr>
      </w:pPr>
    </w:p>
    <w:p w14:paraId="385B77B9" w14:textId="77777777" w:rsidR="00F6359B" w:rsidRPr="00F6359B" w:rsidRDefault="00F6359B" w:rsidP="00F6359B">
      <w:pPr>
        <w:shd w:val="clear" w:color="auto" w:fill="FFFFFF"/>
        <w:rPr>
          <w:lang w:eastAsia="en-GB"/>
        </w:rPr>
      </w:pPr>
      <w:r w:rsidRPr="00F6359B">
        <w:rPr>
          <w:lang w:eastAsia="en-GB"/>
        </w:rPr>
        <w:t xml:space="preserve">“Families in Hertfordshire have long reported that services in the county are not meeting their children’s needs, and we are pleased this report recognises this and identifies areas for improvement. </w:t>
      </w:r>
    </w:p>
    <w:p w14:paraId="280CD7F0" w14:textId="77777777" w:rsidR="00F6359B" w:rsidRPr="00F6359B" w:rsidRDefault="00F6359B" w:rsidP="00F6359B">
      <w:pPr>
        <w:shd w:val="clear" w:color="auto" w:fill="FFFFFF"/>
        <w:rPr>
          <w:lang w:eastAsia="en-GB"/>
        </w:rPr>
      </w:pPr>
    </w:p>
    <w:p w14:paraId="0FC4E2F7" w14:textId="77777777" w:rsidR="00F6359B" w:rsidRPr="00F6359B" w:rsidRDefault="00F6359B" w:rsidP="00F6359B">
      <w:pPr>
        <w:shd w:val="clear" w:color="auto" w:fill="FFFFFF"/>
        <w:rPr>
          <w:lang w:eastAsia="en-GB"/>
        </w:rPr>
      </w:pPr>
      <w:r w:rsidRPr="00F6359B">
        <w:rPr>
          <w:lang w:eastAsia="en-GB"/>
        </w:rPr>
        <w:t>“We welcome the urgency with which the local partnership is looking to address the issues raised – it is now vital to ensure that plans for improvement are delivered quickly and effectively. HPCI will continue to challenge and support the partnership to drive change and ensure that work remains focused on how these changes will improve the lives of children and young people.”</w:t>
      </w:r>
    </w:p>
    <w:p w14:paraId="0F43C9DE" w14:textId="77777777" w:rsidR="00F6359B" w:rsidRPr="00F6359B" w:rsidRDefault="00F6359B" w:rsidP="00F6359B">
      <w:pPr>
        <w:shd w:val="clear" w:color="auto" w:fill="FFFFFF"/>
        <w:rPr>
          <w:lang w:eastAsia="en-GB"/>
        </w:rPr>
      </w:pPr>
    </w:p>
    <w:p w14:paraId="36A3FC9A" w14:textId="77777777" w:rsidR="00F6359B" w:rsidRPr="00F6359B" w:rsidRDefault="00F6359B" w:rsidP="00F6359B">
      <w:pPr>
        <w:shd w:val="clear" w:color="auto" w:fill="FFFFFF"/>
        <w:rPr>
          <w:lang w:eastAsia="en-GB"/>
        </w:rPr>
      </w:pPr>
      <w:r w:rsidRPr="00F6359B">
        <w:rPr>
          <w:lang w:eastAsia="en-GB"/>
        </w:rPr>
        <w:t xml:space="preserve">The inspection report identifies two high priority actions for the partnership, focussed on improving information sharing, collaboration, </w:t>
      </w:r>
      <w:proofErr w:type="gramStart"/>
      <w:r w:rsidRPr="00F6359B">
        <w:rPr>
          <w:lang w:eastAsia="en-GB"/>
        </w:rPr>
        <w:t>governance</w:t>
      </w:r>
      <w:proofErr w:type="gramEnd"/>
      <w:r w:rsidRPr="00F6359B">
        <w:rPr>
          <w:lang w:eastAsia="en-GB"/>
        </w:rPr>
        <w:t xml:space="preserve"> and quality assurance across the partnership. </w:t>
      </w:r>
    </w:p>
    <w:p w14:paraId="4C1E6734" w14:textId="77777777" w:rsidR="00F6359B" w:rsidRPr="00F6359B" w:rsidRDefault="00F6359B" w:rsidP="00F6359B">
      <w:pPr>
        <w:shd w:val="clear" w:color="auto" w:fill="FFFFFF"/>
        <w:rPr>
          <w:lang w:eastAsia="en-GB"/>
        </w:rPr>
      </w:pPr>
    </w:p>
    <w:p w14:paraId="456A05C4" w14:textId="77777777" w:rsidR="00F6359B" w:rsidRPr="00F6359B" w:rsidRDefault="00F6359B" w:rsidP="00F6359B">
      <w:pPr>
        <w:shd w:val="clear" w:color="auto" w:fill="FFFFFF"/>
        <w:rPr>
          <w:lang w:eastAsia="en-GB"/>
        </w:rPr>
      </w:pPr>
      <w:r w:rsidRPr="00F6359B">
        <w:rPr>
          <w:lang w:eastAsia="en-GB"/>
        </w:rPr>
        <w:t xml:space="preserve">Five further areas of improvement were also identified relating to the availability, consistency, </w:t>
      </w:r>
      <w:proofErr w:type="gramStart"/>
      <w:r w:rsidRPr="00F6359B">
        <w:rPr>
          <w:lang w:eastAsia="en-GB"/>
        </w:rPr>
        <w:t>quality</w:t>
      </w:r>
      <w:proofErr w:type="gramEnd"/>
      <w:r w:rsidRPr="00F6359B">
        <w:rPr>
          <w:lang w:eastAsia="en-GB"/>
        </w:rPr>
        <w:t xml:space="preserve"> and speed of the support provided to children and young people by the partnership, as well as its communication and engagement with their parents and carers. </w:t>
      </w:r>
    </w:p>
    <w:p w14:paraId="0F6BFBCF" w14:textId="77777777" w:rsidR="00F6359B" w:rsidRPr="00F6359B" w:rsidRDefault="00F6359B" w:rsidP="00F6359B">
      <w:pPr>
        <w:shd w:val="clear" w:color="auto" w:fill="FFFFFF"/>
        <w:rPr>
          <w:lang w:eastAsia="en-GB"/>
        </w:rPr>
      </w:pPr>
    </w:p>
    <w:p w14:paraId="3CA7F23E" w14:textId="77777777" w:rsidR="00F6359B" w:rsidRPr="00F6359B" w:rsidRDefault="00F6359B" w:rsidP="00F6359B">
      <w:pPr>
        <w:shd w:val="clear" w:color="auto" w:fill="FFFFFF"/>
        <w:rPr>
          <w:lang w:eastAsia="en-GB"/>
        </w:rPr>
      </w:pPr>
      <w:r w:rsidRPr="00F6359B">
        <w:rPr>
          <w:lang w:eastAsia="en-GB"/>
        </w:rPr>
        <w:t>The inspection report does find that the leadership of the partnership has correctly identified the challenges facing SEND services in Hertfordshire and has a plan for addressing them. It also acknowledges that the new governance structures in place will provide strengthened systems of oversight of services across the partnership, as well as noting several areas where the partnership is performing strongly.</w:t>
      </w:r>
    </w:p>
    <w:p w14:paraId="1204F74A" w14:textId="77777777" w:rsidR="00F6359B" w:rsidRPr="00F6359B" w:rsidRDefault="00F6359B" w:rsidP="00F6359B">
      <w:pPr>
        <w:shd w:val="clear" w:color="auto" w:fill="FFFFFF"/>
        <w:rPr>
          <w:rFonts w:ascii="Tahoma" w:hAnsi="Tahoma" w:cs="Tahoma"/>
          <w:color w:val="757575"/>
          <w:lang w:eastAsia="en-GB"/>
        </w:rPr>
      </w:pPr>
    </w:p>
    <w:p w14:paraId="3BEB0343" w14:textId="4216FAFF" w:rsidR="00F6359B" w:rsidRPr="00F6359B" w:rsidRDefault="00F6359B" w:rsidP="00F6359B">
      <w:pPr>
        <w:pStyle w:val="Heading2"/>
        <w:numPr>
          <w:ilvl w:val="0"/>
          <w:numId w:val="0"/>
        </w:numPr>
        <w:ind w:left="1800"/>
        <w:rPr>
          <w:sz w:val="28"/>
          <w:szCs w:val="28"/>
        </w:rPr>
      </w:pPr>
      <w:r w:rsidRPr="00F6359B">
        <w:rPr>
          <w:sz w:val="28"/>
          <w:szCs w:val="28"/>
          <w:lang w:val="en-US"/>
        </w:rPr>
        <w:t>Cllr. John Dunlop</w:t>
      </w:r>
      <w:r w:rsidRPr="00F6359B">
        <w:rPr>
          <w:sz w:val="28"/>
          <w:szCs w:val="28"/>
        </w:rPr>
        <w:t xml:space="preserve"> - report November 2023</w:t>
      </w:r>
    </w:p>
    <w:p w14:paraId="22240372" w14:textId="61B2E887" w:rsidR="00F6359B" w:rsidRPr="00F6359B" w:rsidRDefault="00F6359B" w:rsidP="00F6359B">
      <w:pPr>
        <w:pStyle w:val="Body"/>
        <w:rPr>
          <w:rFonts w:ascii="Times New Roman" w:hAnsi="Times New Roman" w:cs="Times New Roman"/>
          <w:b/>
          <w:bCs/>
        </w:rPr>
      </w:pPr>
      <w:r w:rsidRPr="00F6359B">
        <w:rPr>
          <w:rFonts w:ascii="Times New Roman" w:hAnsi="Times New Roman" w:cs="Times New Roman"/>
          <w:b/>
          <w:bCs/>
        </w:rPr>
        <w:t>Maters arising</w:t>
      </w:r>
    </w:p>
    <w:p w14:paraId="5AA4EE5A" w14:textId="77777777" w:rsidR="00F6359B" w:rsidRPr="00F6359B" w:rsidRDefault="00F6359B" w:rsidP="00F6359B">
      <w:pPr>
        <w:pStyle w:val="Default"/>
        <w:numPr>
          <w:ilvl w:val="0"/>
          <w:numId w:val="32"/>
        </w:numPr>
        <w:spacing w:before="0" w:line="360" w:lineRule="atLeast"/>
        <w:rPr>
          <w:rFonts w:ascii="Times New Roman" w:hAnsi="Times New Roman" w:cs="Times New Roman"/>
          <w:color w:val="242424"/>
          <w:shd w:val="clear" w:color="auto" w:fill="FFFFFF"/>
        </w:rPr>
      </w:pPr>
      <w:r w:rsidRPr="00F6359B">
        <w:rPr>
          <w:rFonts w:ascii="Times New Roman" w:hAnsi="Times New Roman" w:cs="Times New Roman"/>
          <w:color w:val="242424"/>
          <w:shd w:val="clear" w:color="auto" w:fill="FFFFFF"/>
        </w:rPr>
        <w:t>Gilston development: various actions, Village 7 consultations and chasing PfP/Meeting-place regarding consultations stakeholder engagement.</w:t>
      </w:r>
    </w:p>
    <w:p w14:paraId="0458C68B" w14:textId="77777777" w:rsidR="00F6359B" w:rsidRPr="00F6359B" w:rsidRDefault="00F6359B" w:rsidP="00F6359B">
      <w:pPr>
        <w:pStyle w:val="Default"/>
        <w:numPr>
          <w:ilvl w:val="0"/>
          <w:numId w:val="32"/>
        </w:numPr>
        <w:spacing w:before="0" w:line="360" w:lineRule="atLeast"/>
        <w:rPr>
          <w:rFonts w:ascii="Times New Roman" w:hAnsi="Times New Roman" w:cs="Times New Roman"/>
          <w:color w:val="242424"/>
          <w:shd w:val="clear" w:color="auto" w:fill="FFFFFF"/>
        </w:rPr>
      </w:pPr>
      <w:r w:rsidRPr="00F6359B">
        <w:rPr>
          <w:rFonts w:ascii="Times New Roman" w:hAnsi="Times New Roman" w:cs="Times New Roman"/>
          <w:color w:val="242424"/>
          <w:shd w:val="clear" w:color="auto" w:fill="FFFFFF"/>
        </w:rPr>
        <w:t xml:space="preserve">District Plan - decision to review District </w:t>
      </w:r>
      <w:proofErr w:type="gramStart"/>
      <w:r w:rsidRPr="00F6359B">
        <w:rPr>
          <w:rFonts w:ascii="Times New Roman" w:hAnsi="Times New Roman" w:cs="Times New Roman"/>
          <w:color w:val="242424"/>
          <w:shd w:val="clear" w:color="auto" w:fill="FFFFFF"/>
        </w:rPr>
        <w:t>plan</w:t>
      </w:r>
      <w:proofErr w:type="gramEnd"/>
      <w:r w:rsidRPr="00F6359B">
        <w:rPr>
          <w:rFonts w:ascii="Times New Roman" w:hAnsi="Times New Roman" w:cs="Times New Roman"/>
          <w:color w:val="242424"/>
          <w:shd w:val="clear" w:color="auto" w:fill="FFFFFF"/>
        </w:rPr>
        <w:t xml:space="preserve"> </w:t>
      </w:r>
    </w:p>
    <w:p w14:paraId="5CC57FC9" w14:textId="77777777" w:rsidR="00F6359B" w:rsidRPr="00F6359B" w:rsidRDefault="00F6359B" w:rsidP="00F6359B">
      <w:pPr>
        <w:pStyle w:val="Default"/>
        <w:numPr>
          <w:ilvl w:val="0"/>
          <w:numId w:val="32"/>
        </w:numPr>
        <w:spacing w:before="0" w:line="360" w:lineRule="atLeast"/>
        <w:rPr>
          <w:rFonts w:ascii="Times New Roman" w:hAnsi="Times New Roman" w:cs="Times New Roman"/>
          <w:color w:val="242424"/>
          <w:shd w:val="clear" w:color="auto" w:fill="FFFFFF"/>
        </w:rPr>
      </w:pPr>
      <w:proofErr w:type="gramStart"/>
      <w:r w:rsidRPr="00F6359B">
        <w:rPr>
          <w:rFonts w:ascii="Times New Roman" w:hAnsi="Times New Roman" w:cs="Times New Roman"/>
          <w:color w:val="242424"/>
          <w:shd w:val="clear" w:color="auto" w:fill="FFFFFF"/>
        </w:rPr>
        <w:t>Burnt Mill lane</w:t>
      </w:r>
      <w:proofErr w:type="gramEnd"/>
      <w:r w:rsidRPr="00F6359B">
        <w:rPr>
          <w:rFonts w:ascii="Times New Roman" w:hAnsi="Times New Roman" w:cs="Times New Roman"/>
          <w:color w:val="242424"/>
          <w:shd w:val="clear" w:color="auto" w:fill="FFFFFF"/>
        </w:rPr>
        <w:t xml:space="preserve"> river crossing signage </w:t>
      </w:r>
      <w:proofErr w:type="gramStart"/>
      <w:r w:rsidRPr="00F6359B">
        <w:rPr>
          <w:rFonts w:ascii="Times New Roman" w:hAnsi="Times New Roman" w:cs="Times New Roman"/>
          <w:color w:val="242424"/>
          <w:shd w:val="clear" w:color="auto" w:fill="FFFFFF"/>
        </w:rPr>
        <w:t>still</w:t>
      </w:r>
      <w:proofErr w:type="gramEnd"/>
      <w:r w:rsidRPr="00F6359B">
        <w:rPr>
          <w:rFonts w:ascii="Times New Roman" w:hAnsi="Times New Roman" w:cs="Times New Roman"/>
          <w:color w:val="242424"/>
          <w:shd w:val="clear" w:color="auto" w:fill="FFFFFF"/>
        </w:rPr>
        <w:t xml:space="preserve"> not in place.</w:t>
      </w:r>
    </w:p>
    <w:p w14:paraId="5464EC1E" w14:textId="5FE4DE6A" w:rsidR="00F6359B" w:rsidRDefault="00F6359B" w:rsidP="00F6359B">
      <w:pPr>
        <w:pStyle w:val="Default"/>
        <w:numPr>
          <w:ilvl w:val="0"/>
          <w:numId w:val="32"/>
        </w:numPr>
        <w:spacing w:before="0" w:line="360" w:lineRule="atLeast"/>
        <w:rPr>
          <w:rFonts w:ascii="Times New Roman" w:hAnsi="Times New Roman" w:cs="Times New Roman"/>
          <w:color w:val="242424"/>
          <w:shd w:val="clear" w:color="auto" w:fill="FFFFFF"/>
        </w:rPr>
      </w:pPr>
      <w:r w:rsidRPr="00F6359B">
        <w:rPr>
          <w:rFonts w:ascii="Times New Roman" w:hAnsi="Times New Roman" w:cs="Times New Roman"/>
          <w:color w:val="242424"/>
          <w:shd w:val="clear" w:color="auto" w:fill="FFFFFF"/>
        </w:rPr>
        <w:lastRenderedPageBreak/>
        <w:t xml:space="preserve">Waste Aware - it is worth promoting the Waste Aware campaign to help people save money by throwing out less food. </w:t>
      </w:r>
      <w:r w:rsidRPr="00F6359B">
        <w:rPr>
          <w:rFonts w:ascii="Times New Roman" w:hAnsi="Times New Roman" w:cs="Times New Roman"/>
          <w:b/>
          <w:bCs/>
          <w:color w:val="242424"/>
          <w:shd w:val="clear" w:color="auto" w:fill="FFFFFF"/>
        </w:rPr>
        <w:t>24% of all food in Hertfordshire is thrown in the bin!</w:t>
      </w:r>
      <w:r w:rsidRPr="00F6359B">
        <w:rPr>
          <w:rFonts w:ascii="Times New Roman" w:hAnsi="Times New Roman" w:cs="Times New Roman"/>
          <w:color w:val="242424"/>
          <w:shd w:val="clear" w:color="auto" w:fill="FFFFFF"/>
        </w:rPr>
        <w:t xml:space="preserve">- </w:t>
      </w:r>
      <w:hyperlink r:id="rId29" w:history="1">
        <w:r w:rsidRPr="00C25EB9">
          <w:rPr>
            <w:rStyle w:val="Hyperlink"/>
            <w:rFonts w:ascii="Times New Roman" w:hAnsi="Times New Roman" w:cs="Times New Roman"/>
            <w:shd w:val="clear" w:color="auto" w:fill="FFFFFF"/>
          </w:rPr>
          <w:t>https://www.hertfordshire.gov.uk/services/recycling-waste-and-environment/recycling-and-waste/wasteaware-campaigns/worth-saving.aspx</w:t>
        </w:r>
      </w:hyperlink>
    </w:p>
    <w:p w14:paraId="44C6320E" w14:textId="7B645D87" w:rsidR="00F6359B" w:rsidRPr="00F6359B" w:rsidRDefault="00F6359B" w:rsidP="00F6359B">
      <w:pPr>
        <w:pStyle w:val="Default"/>
        <w:numPr>
          <w:ilvl w:val="0"/>
          <w:numId w:val="32"/>
        </w:numPr>
        <w:spacing w:before="0" w:line="360" w:lineRule="atLeast"/>
        <w:rPr>
          <w:rFonts w:ascii="Times New Roman" w:hAnsi="Times New Roman" w:cs="Times New Roman"/>
          <w:color w:val="242424"/>
          <w:shd w:val="clear" w:color="auto" w:fill="FFFFFF"/>
        </w:rPr>
      </w:pPr>
      <w:r w:rsidRPr="00F6359B">
        <w:rPr>
          <w:rFonts w:ascii="Times New Roman" w:hAnsi="Times New Roman" w:cs="Times New Roman"/>
          <w:b/>
          <w:bCs/>
          <w:color w:val="202020"/>
        </w:rPr>
        <w:t>______________________________________________________</w:t>
      </w:r>
    </w:p>
    <w:p w14:paraId="027B1C08" w14:textId="77777777" w:rsidR="00F6359B" w:rsidRPr="00F6359B" w:rsidRDefault="00F6359B" w:rsidP="00F6359B">
      <w:pPr>
        <w:pStyle w:val="Default"/>
        <w:spacing w:before="0" w:line="480" w:lineRule="atLeast"/>
        <w:rPr>
          <w:rFonts w:ascii="Times New Roman" w:eastAsia="Helvetica" w:hAnsi="Times New Roman" w:cs="Times New Roman"/>
          <w:color w:val="202020"/>
        </w:rPr>
      </w:pPr>
    </w:p>
    <w:p w14:paraId="47EF0352" w14:textId="77777777" w:rsidR="00F6359B" w:rsidRPr="00F6359B" w:rsidRDefault="00F6359B" w:rsidP="00F6359B">
      <w:pPr>
        <w:pStyle w:val="TableStyle2"/>
        <w:spacing w:line="240" w:lineRule="atLeast"/>
        <w:rPr>
          <w:rFonts w:ascii="Times New Roman" w:eastAsia="Calibri" w:hAnsi="Times New Roman" w:cs="Times New Roman"/>
          <w:b/>
          <w:bCs/>
          <w:color w:val="202020"/>
          <w:sz w:val="24"/>
          <w:szCs w:val="24"/>
        </w:rPr>
      </w:pPr>
      <w:r w:rsidRPr="00F6359B">
        <w:rPr>
          <w:rFonts w:ascii="Times New Roman" w:hAnsi="Times New Roman" w:cs="Times New Roman"/>
          <w:b/>
          <w:bCs/>
          <w:color w:val="202020"/>
          <w:sz w:val="24"/>
          <w:szCs w:val="24"/>
        </w:rPr>
        <w:t>Try A Walk This Winter </w:t>
      </w:r>
    </w:p>
    <w:p w14:paraId="424FA1F9" w14:textId="77777777" w:rsidR="00F6359B" w:rsidRPr="00F6359B" w:rsidRDefault="00F6359B" w:rsidP="00F6359B">
      <w:pPr>
        <w:pStyle w:val="TableStyle2"/>
        <w:rPr>
          <w:rFonts w:ascii="Times New Roman" w:eastAsia="Calibri" w:hAnsi="Times New Roman" w:cs="Times New Roman"/>
          <w:color w:val="202020"/>
          <w:sz w:val="24"/>
          <w:szCs w:val="24"/>
        </w:rPr>
      </w:pPr>
    </w:p>
    <w:p w14:paraId="040597CA"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 xml:space="preserve">Walking during the colder, damper months may feel like a difficult thing to do and not especially exciting.  </w:t>
      </w:r>
      <w:proofErr w:type="gramStart"/>
      <w:r w:rsidRPr="00F6359B">
        <w:rPr>
          <w:rFonts w:ascii="Times New Roman" w:hAnsi="Times New Roman" w:cs="Times New Roman"/>
          <w:color w:val="202020"/>
          <w:sz w:val="24"/>
          <w:szCs w:val="24"/>
        </w:rPr>
        <w:t>However</w:t>
      </w:r>
      <w:proofErr w:type="gramEnd"/>
      <w:r w:rsidRPr="00F6359B">
        <w:rPr>
          <w:rFonts w:ascii="Times New Roman" w:hAnsi="Times New Roman" w:cs="Times New Roman"/>
          <w:color w:val="202020"/>
          <w:sz w:val="24"/>
          <w:szCs w:val="24"/>
        </w:rPr>
        <w:t xml:space="preserve"> a walk in the fresh air is a great way to clear your head and boost mind and body.</w:t>
      </w:r>
    </w:p>
    <w:p w14:paraId="659CDB0D"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 xml:space="preserve">Across East Herts, there are 12 free walking groups. Walking in the company of others is fun and hugely rewarding. Our trained volunteers will ensure the </w:t>
      </w:r>
      <w:proofErr w:type="gramStart"/>
      <w:r w:rsidRPr="00F6359B">
        <w:rPr>
          <w:rFonts w:ascii="Times New Roman" w:hAnsi="Times New Roman" w:cs="Times New Roman"/>
          <w:color w:val="202020"/>
          <w:sz w:val="24"/>
          <w:szCs w:val="24"/>
        </w:rPr>
        <w:t>pace</w:t>
      </w:r>
      <w:proofErr w:type="gramEnd"/>
      <w:r w:rsidRPr="00F6359B">
        <w:rPr>
          <w:rFonts w:ascii="Times New Roman" w:hAnsi="Times New Roman" w:cs="Times New Roman"/>
          <w:color w:val="202020"/>
          <w:sz w:val="24"/>
          <w:szCs w:val="24"/>
        </w:rPr>
        <w:t xml:space="preserve"> is suitable for everyone.</w:t>
      </w:r>
    </w:p>
    <w:p w14:paraId="4D8C642E"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 </w:t>
      </w:r>
    </w:p>
    <w:p w14:paraId="1DEC061D"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Volunteer Marion, who leads a First Steps Walk in Hatfield, said “Whenever people go on a Health Walk, they tell me they are glad they came along and feel better for it. Its mood lifting, relaxed and free. Not many things are these days!”</w:t>
      </w:r>
    </w:p>
    <w:p w14:paraId="02B3525E"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 </w:t>
      </w:r>
    </w:p>
    <w:p w14:paraId="346B8CBB"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 xml:space="preserve">New walkers are wanted for our short </w:t>
      </w:r>
      <w:proofErr w:type="gramStart"/>
      <w:r w:rsidRPr="00F6359B">
        <w:rPr>
          <w:rFonts w:ascii="Times New Roman" w:hAnsi="Times New Roman" w:cs="Times New Roman"/>
          <w:color w:val="202020"/>
          <w:sz w:val="24"/>
          <w:szCs w:val="24"/>
        </w:rPr>
        <w:t>20 minute</w:t>
      </w:r>
      <w:proofErr w:type="gramEnd"/>
      <w:r w:rsidRPr="00F6359B">
        <w:rPr>
          <w:rFonts w:ascii="Times New Roman" w:hAnsi="Times New Roman" w:cs="Times New Roman"/>
          <w:color w:val="202020"/>
          <w:sz w:val="24"/>
          <w:szCs w:val="24"/>
        </w:rPr>
        <w:t xml:space="preserve"> walks in Sele Farm, Hertford and Castle Park in Bishop’s Stortford. If you are still unsure if walking is for you, call 01992 555 888 to speak to a member of the Health Walks Team.</w:t>
      </w:r>
    </w:p>
    <w:p w14:paraId="1D02BEB3" w14:textId="77777777" w:rsidR="00F6359B" w:rsidRPr="00F6359B" w:rsidRDefault="00F6359B" w:rsidP="00F6359B">
      <w:pPr>
        <w:pStyle w:val="TableStyle2"/>
        <w:rPr>
          <w:rFonts w:ascii="Times New Roman" w:eastAsia="Calibri" w:hAnsi="Times New Roman" w:cs="Times New Roman"/>
          <w:color w:val="202020"/>
          <w:sz w:val="24"/>
          <w:szCs w:val="24"/>
        </w:rPr>
      </w:pPr>
    </w:p>
    <w:p w14:paraId="0D5A9E90"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 xml:space="preserve">People who want more of a work-out might want to pop along to one of our longer walks (60 to 90 minutes) in Stanstead Abbotts, </w:t>
      </w:r>
      <w:proofErr w:type="spellStart"/>
      <w:r w:rsidRPr="00F6359B">
        <w:rPr>
          <w:rFonts w:ascii="Times New Roman" w:hAnsi="Times New Roman" w:cs="Times New Roman"/>
          <w:color w:val="202020"/>
          <w:sz w:val="24"/>
          <w:szCs w:val="24"/>
        </w:rPr>
        <w:t>Wadesmill</w:t>
      </w:r>
      <w:proofErr w:type="spellEnd"/>
      <w:r w:rsidRPr="00F6359B">
        <w:rPr>
          <w:rFonts w:ascii="Times New Roman" w:hAnsi="Times New Roman" w:cs="Times New Roman"/>
          <w:color w:val="202020"/>
          <w:sz w:val="24"/>
          <w:szCs w:val="24"/>
        </w:rPr>
        <w:t xml:space="preserve"> and Hartham Common.</w:t>
      </w:r>
    </w:p>
    <w:p w14:paraId="6881C35E" w14:textId="77777777" w:rsidR="00F6359B" w:rsidRPr="00F6359B" w:rsidRDefault="00F6359B" w:rsidP="00F6359B">
      <w:pPr>
        <w:pStyle w:val="TableStyle2"/>
        <w:rPr>
          <w:rFonts w:ascii="Times New Roman" w:eastAsia="Calibri" w:hAnsi="Times New Roman" w:cs="Times New Roman"/>
          <w:color w:val="202020"/>
          <w:sz w:val="24"/>
          <w:szCs w:val="24"/>
        </w:rPr>
      </w:pPr>
    </w:p>
    <w:p w14:paraId="5530CACF"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So why not try walking this winter? We promise you won’t regret it. Find a walk near you on </w:t>
      </w:r>
      <w:hyperlink r:id="rId30" w:history="1">
        <w:r w:rsidRPr="00F6359B">
          <w:rPr>
            <w:rStyle w:val="Hyperlink0"/>
            <w:rFonts w:ascii="Times New Roman" w:hAnsi="Times New Roman" w:cs="Times New Roman"/>
            <w:sz w:val="24"/>
            <w:szCs w:val="24"/>
          </w:rPr>
          <w:t>www.hertfordshire.gov.uk/healthwalks</w:t>
        </w:r>
      </w:hyperlink>
    </w:p>
    <w:p w14:paraId="4BE142FC" w14:textId="77777777" w:rsidR="00F6359B" w:rsidRPr="00F6359B" w:rsidRDefault="00F6359B" w:rsidP="00F6359B">
      <w:pPr>
        <w:pStyle w:val="TableStyle2"/>
        <w:rPr>
          <w:rFonts w:ascii="Times New Roman" w:eastAsia="Calibri" w:hAnsi="Times New Roman" w:cs="Times New Roman"/>
          <w:color w:val="202020"/>
          <w:sz w:val="24"/>
          <w:szCs w:val="24"/>
        </w:rPr>
      </w:pPr>
    </w:p>
    <w:p w14:paraId="1BD3AAF2" w14:textId="77777777" w:rsidR="00F6359B" w:rsidRPr="00F6359B" w:rsidRDefault="00F6359B" w:rsidP="00F6359B">
      <w:pPr>
        <w:pStyle w:val="TableStyle2"/>
        <w:rPr>
          <w:rStyle w:val="None"/>
          <w:rFonts w:ascii="Times New Roman" w:eastAsia="Calibri" w:hAnsi="Times New Roman" w:cs="Times New Roman"/>
          <w:color w:val="202020"/>
          <w:sz w:val="24"/>
          <w:szCs w:val="24"/>
        </w:rPr>
      </w:pPr>
      <w:r w:rsidRPr="00F6359B">
        <w:rPr>
          <w:rFonts w:ascii="Times New Roman" w:hAnsi="Times New Roman" w:cs="Times New Roman"/>
          <w:b/>
          <w:bCs/>
          <w:color w:val="202020"/>
          <w:sz w:val="24"/>
          <w:szCs w:val="24"/>
          <w:lang w:val="nl-NL"/>
        </w:rPr>
        <w:t>Claire Pullen</w:t>
      </w:r>
    </w:p>
    <w:p w14:paraId="2251C0E3"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Projects Officer, Hertfordshire Health Walks | Environment and Transport|</w:t>
      </w:r>
    </w:p>
    <w:p w14:paraId="35617611"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Hertfordshire County Council</w:t>
      </w:r>
    </w:p>
    <w:p w14:paraId="76FB4D74" w14:textId="77777777" w:rsidR="00F6359B" w:rsidRPr="00660C9F" w:rsidRDefault="00F6359B" w:rsidP="00F6359B">
      <w:pPr>
        <w:pStyle w:val="TableStyle2"/>
        <w:rPr>
          <w:rFonts w:ascii="Times New Roman" w:eastAsia="Calibri" w:hAnsi="Times New Roman" w:cs="Times New Roman"/>
          <w:color w:val="202020"/>
          <w:sz w:val="24"/>
          <w:szCs w:val="24"/>
          <w:lang w:val="fr-FR"/>
        </w:rPr>
      </w:pPr>
      <w:r w:rsidRPr="00F6359B">
        <w:rPr>
          <w:rFonts w:ascii="Times New Roman" w:hAnsi="Times New Roman" w:cs="Times New Roman"/>
          <w:color w:val="202020"/>
          <w:sz w:val="24"/>
          <w:szCs w:val="24"/>
        </w:rPr>
        <w:t xml:space="preserve">Address: County Hall, Pegs Lane, Hertford, SG13 8DN. </w:t>
      </w:r>
      <w:r w:rsidRPr="00660C9F">
        <w:rPr>
          <w:rFonts w:ascii="Times New Roman" w:hAnsi="Times New Roman" w:cs="Times New Roman"/>
          <w:color w:val="202020"/>
          <w:sz w:val="24"/>
          <w:szCs w:val="24"/>
          <w:lang w:val="fr-FR"/>
        </w:rPr>
        <w:t>Postal Point: CHN101</w:t>
      </w:r>
    </w:p>
    <w:p w14:paraId="21D74ED5" w14:textId="77777777" w:rsidR="00F6359B" w:rsidRPr="00660C9F" w:rsidRDefault="00F6359B" w:rsidP="00F6359B">
      <w:pPr>
        <w:pStyle w:val="TableStyle2"/>
        <w:rPr>
          <w:rFonts w:ascii="Times New Roman" w:eastAsia="Calibri" w:hAnsi="Times New Roman" w:cs="Times New Roman"/>
          <w:color w:val="202020"/>
          <w:sz w:val="24"/>
          <w:szCs w:val="24"/>
          <w:lang w:val="pt-PT"/>
        </w:rPr>
      </w:pPr>
      <w:proofErr w:type="gramStart"/>
      <w:r w:rsidRPr="00660C9F">
        <w:rPr>
          <w:rStyle w:val="None"/>
          <w:rFonts w:ascii="Times New Roman" w:hAnsi="Times New Roman" w:cs="Times New Roman"/>
          <w:b/>
          <w:bCs/>
          <w:color w:val="202020"/>
          <w:sz w:val="24"/>
          <w:szCs w:val="24"/>
          <w:lang w:val="fr-FR"/>
        </w:rPr>
        <w:t>T:</w:t>
      </w:r>
      <w:proofErr w:type="gramEnd"/>
      <w:r w:rsidRPr="00660C9F">
        <w:rPr>
          <w:rStyle w:val="None"/>
          <w:rFonts w:ascii="Times New Roman" w:hAnsi="Times New Roman" w:cs="Times New Roman"/>
          <w:b/>
          <w:bCs/>
          <w:color w:val="202020"/>
          <w:sz w:val="24"/>
          <w:szCs w:val="24"/>
          <w:lang w:val="fr-FR"/>
        </w:rPr>
        <w:t> </w:t>
      </w:r>
      <w:r w:rsidRPr="00F6359B">
        <w:rPr>
          <w:rFonts w:ascii="Times New Roman" w:hAnsi="Times New Roman" w:cs="Times New Roman"/>
          <w:color w:val="202020"/>
          <w:sz w:val="24"/>
          <w:szCs w:val="24"/>
          <w:lang w:val="pt-PT"/>
        </w:rPr>
        <w:t>Comnet Extension = 28126 External Tel. No. = 01992 588126</w:t>
      </w:r>
    </w:p>
    <w:p w14:paraId="5BF8063D" w14:textId="77777777" w:rsidR="00F6359B" w:rsidRPr="00660C9F" w:rsidRDefault="00F6359B" w:rsidP="00F6359B">
      <w:pPr>
        <w:pStyle w:val="TableStyle2"/>
        <w:rPr>
          <w:rFonts w:ascii="Times New Roman" w:eastAsia="Calibri" w:hAnsi="Times New Roman" w:cs="Times New Roman"/>
          <w:color w:val="007C89"/>
          <w:sz w:val="24"/>
          <w:szCs w:val="24"/>
          <w:u w:val="single"/>
          <w:lang w:val="pt-PT"/>
        </w:rPr>
      </w:pPr>
      <w:r w:rsidRPr="00660C9F">
        <w:rPr>
          <w:rStyle w:val="None"/>
          <w:rFonts w:ascii="Times New Roman" w:hAnsi="Times New Roman" w:cs="Times New Roman"/>
          <w:b/>
          <w:bCs/>
          <w:color w:val="202020"/>
          <w:sz w:val="24"/>
          <w:szCs w:val="24"/>
          <w:lang w:val="pt-PT"/>
        </w:rPr>
        <w:t>E: </w:t>
      </w:r>
      <w:hyperlink r:id="rId31" w:history="1">
        <w:r w:rsidRPr="00660C9F">
          <w:rPr>
            <w:rStyle w:val="Hyperlink1"/>
            <w:rFonts w:ascii="Times New Roman" w:hAnsi="Times New Roman" w:cs="Times New Roman"/>
            <w:color w:val="007C89"/>
            <w:sz w:val="24"/>
            <w:szCs w:val="24"/>
            <w:u w:val="single"/>
            <w:lang w:val="pt-PT"/>
          </w:rPr>
          <w:t>claire.pullen@hertfordshire.gov.uk</w:t>
        </w:r>
      </w:hyperlink>
    </w:p>
    <w:p w14:paraId="017E7276" w14:textId="77777777" w:rsidR="00F6359B" w:rsidRPr="00660C9F" w:rsidRDefault="00F6359B" w:rsidP="00F6359B">
      <w:pPr>
        <w:pStyle w:val="Default"/>
        <w:spacing w:before="0"/>
        <w:rPr>
          <w:rFonts w:ascii="Times New Roman" w:eastAsia="Calibri" w:hAnsi="Times New Roman" w:cs="Times New Roman"/>
          <w:color w:val="4A4A4A"/>
          <w:shd w:val="clear" w:color="auto" w:fill="FFFFFF"/>
          <w:lang w:val="pt-PT"/>
        </w:rPr>
      </w:pPr>
    </w:p>
    <w:p w14:paraId="3E3DC596" w14:textId="6E7215C4" w:rsidR="00F6359B" w:rsidRPr="009412D9" w:rsidRDefault="00F6359B" w:rsidP="00F6359B">
      <w:pPr>
        <w:pStyle w:val="Default"/>
        <w:spacing w:before="0"/>
        <w:rPr>
          <w:rFonts w:ascii="Times New Roman" w:eastAsia="Calibri" w:hAnsi="Times New Roman" w:cs="Times New Roman"/>
          <w:b/>
          <w:bCs/>
          <w:color w:val="4A4A4A"/>
          <w:shd w:val="clear" w:color="auto" w:fill="FFFFFF"/>
        </w:rPr>
      </w:pPr>
      <w:r w:rsidRPr="00F6359B">
        <w:rPr>
          <w:rFonts w:ascii="Times New Roman" w:hAnsi="Times New Roman" w:cs="Times New Roman"/>
          <w:b/>
          <w:bCs/>
          <w:color w:val="4A4A4A"/>
          <w:shd w:val="clear" w:color="auto" w:fill="FFFFFF"/>
        </w:rPr>
        <w:t>Air Quality Action Plan Consultation Launched</w:t>
      </w:r>
    </w:p>
    <w:p w14:paraId="62D1D18C" w14:textId="40B1F8D9" w:rsidR="00F6359B" w:rsidRPr="00F6359B" w:rsidRDefault="00F6359B" w:rsidP="00F6359B">
      <w:pPr>
        <w:pStyle w:val="Default"/>
        <w:spacing w:before="0"/>
        <w:rPr>
          <w:rFonts w:ascii="Times New Roman" w:eastAsia="Calibri" w:hAnsi="Times New Roman" w:cs="Times New Roman"/>
          <w:color w:val="4A4A4A"/>
          <w:shd w:val="clear" w:color="auto" w:fill="FFFFFF"/>
        </w:rPr>
      </w:pPr>
      <w:r w:rsidRPr="00F6359B">
        <w:rPr>
          <w:rFonts w:ascii="Times New Roman" w:hAnsi="Times New Roman" w:cs="Times New Roman"/>
          <w:color w:val="4A4A4A"/>
          <w:shd w:val="clear" w:color="auto" w:fill="FFFFFF"/>
        </w:rPr>
        <w:t xml:space="preserve">East Herts Council has launched </w:t>
      </w:r>
      <w:proofErr w:type="spellStart"/>
      <w:proofErr w:type="gramStart"/>
      <w:r w:rsidRPr="00F6359B">
        <w:rPr>
          <w:rFonts w:ascii="Times New Roman" w:hAnsi="Times New Roman" w:cs="Times New Roman"/>
          <w:color w:val="4A4A4A"/>
          <w:shd w:val="clear" w:color="auto" w:fill="FFFFFF"/>
        </w:rPr>
        <w:t>aconsultation</w:t>
      </w:r>
      <w:proofErr w:type="spellEnd"/>
      <w:proofErr w:type="gramEnd"/>
      <w:r w:rsidRPr="00F6359B">
        <w:rPr>
          <w:rFonts w:ascii="Times New Roman" w:hAnsi="Times New Roman" w:cs="Times New Roman"/>
          <w:color w:val="4A4A4A"/>
          <w:shd w:val="clear" w:color="auto" w:fill="FFFFFF"/>
        </w:rPr>
        <w:t xml:space="preserve"> on its draft Air Quality Action Plan (AQAP) setting out the council’s approach to working with partners and the community to improve air quality and reduce residents’ exposure to air pollution.</w:t>
      </w:r>
    </w:p>
    <w:p w14:paraId="2660E1B2" w14:textId="77777777" w:rsidR="00F6359B" w:rsidRPr="00F6359B" w:rsidRDefault="00F6359B" w:rsidP="00F6359B">
      <w:pPr>
        <w:pStyle w:val="Default"/>
        <w:spacing w:before="0" w:after="240"/>
        <w:rPr>
          <w:rFonts w:ascii="Times New Roman" w:eastAsia="Calibri" w:hAnsi="Times New Roman" w:cs="Times New Roman"/>
          <w:color w:val="4A4A4A"/>
          <w:shd w:val="clear" w:color="auto" w:fill="FFFFFF"/>
        </w:rPr>
      </w:pPr>
      <w:r w:rsidRPr="00F6359B">
        <w:rPr>
          <w:rFonts w:ascii="Times New Roman" w:hAnsi="Times New Roman" w:cs="Times New Roman"/>
          <w:color w:val="4A4A4A"/>
          <w:shd w:val="clear" w:color="auto" w:fill="FFFFFF"/>
        </w:rPr>
        <w:t>Mounting scientific evidence highlights the impact of poor air quality on health. Based on local evidence, four key priorities for tackling air pollution in East Herts have been identified:</w:t>
      </w:r>
      <w:r w:rsidRPr="00F6359B">
        <w:rPr>
          <w:rFonts w:ascii="Times New Roman" w:hAnsi="Times New Roman" w:cs="Times New Roman"/>
          <w:color w:val="4A4A4A"/>
          <w:shd w:val="clear" w:color="auto" w:fill="FFFFFF"/>
        </w:rPr>
        <w:br/>
      </w:r>
      <w:r w:rsidRPr="00F6359B">
        <w:rPr>
          <w:rFonts w:ascii="Times New Roman" w:hAnsi="Times New Roman" w:cs="Times New Roman"/>
          <w:color w:val="4A4A4A"/>
          <w:shd w:val="clear" w:color="auto" w:fill="FFFFFF"/>
        </w:rPr>
        <w:br/>
        <w:t>•    Reduce the impact of traffic levels and congestion on air quality</w:t>
      </w:r>
      <w:r w:rsidRPr="00F6359B">
        <w:rPr>
          <w:rFonts w:ascii="Times New Roman" w:hAnsi="Times New Roman" w:cs="Times New Roman"/>
          <w:color w:val="4A4A4A"/>
          <w:shd w:val="clear" w:color="auto" w:fill="FFFFFF"/>
        </w:rPr>
        <w:br/>
        <w:t>•    Mitigate the impact of future growth on air quality</w:t>
      </w:r>
      <w:r w:rsidRPr="00F6359B">
        <w:rPr>
          <w:rFonts w:ascii="Times New Roman" w:hAnsi="Times New Roman" w:cs="Times New Roman"/>
          <w:color w:val="4A4A4A"/>
          <w:shd w:val="clear" w:color="auto" w:fill="FFFFFF"/>
        </w:rPr>
        <w:br/>
        <w:t>•    Support residents in making active travel choices</w:t>
      </w:r>
      <w:r w:rsidRPr="00F6359B">
        <w:rPr>
          <w:rFonts w:ascii="Times New Roman" w:hAnsi="Times New Roman" w:cs="Times New Roman"/>
          <w:color w:val="4A4A4A"/>
          <w:shd w:val="clear" w:color="auto" w:fill="FFFFFF"/>
        </w:rPr>
        <w:br/>
        <w:t>•    Reduce East Herts Council’s own impact on air quality. </w:t>
      </w:r>
    </w:p>
    <w:p w14:paraId="6DBF2A79" w14:textId="77777777" w:rsidR="00F6359B" w:rsidRPr="00F6359B" w:rsidRDefault="00F6359B" w:rsidP="00F6359B">
      <w:pPr>
        <w:pStyle w:val="Default"/>
        <w:spacing w:before="0" w:after="240"/>
        <w:rPr>
          <w:rFonts w:ascii="Times New Roman" w:eastAsia="Calibri" w:hAnsi="Times New Roman" w:cs="Times New Roman"/>
          <w:color w:val="4A4A4A"/>
          <w:shd w:val="clear" w:color="auto" w:fill="FFFFFF"/>
        </w:rPr>
      </w:pPr>
      <w:r w:rsidRPr="00F6359B">
        <w:rPr>
          <w:rFonts w:ascii="Times New Roman" w:hAnsi="Times New Roman" w:cs="Times New Roman"/>
          <w:color w:val="4A4A4A"/>
          <w:shd w:val="clear" w:color="auto" w:fill="FFFFFF"/>
        </w:rPr>
        <w:t xml:space="preserve">The Air Quality Action Plan details a wide range of actions to deliver against each priority and includes installing more electrical vehicle charge points and the development of </w:t>
      </w:r>
      <w:proofErr w:type="spellStart"/>
      <w:r w:rsidRPr="00F6359B">
        <w:rPr>
          <w:rFonts w:ascii="Times New Roman" w:hAnsi="Times New Roman" w:cs="Times New Roman"/>
          <w:color w:val="4A4A4A"/>
          <w:shd w:val="clear" w:color="auto" w:fill="FFFFFF"/>
        </w:rPr>
        <w:t>personalised</w:t>
      </w:r>
      <w:proofErr w:type="spellEnd"/>
      <w:r w:rsidRPr="00F6359B">
        <w:rPr>
          <w:rFonts w:ascii="Times New Roman" w:hAnsi="Times New Roman" w:cs="Times New Roman"/>
          <w:color w:val="4A4A4A"/>
          <w:shd w:val="clear" w:color="auto" w:fill="FFFFFF"/>
        </w:rPr>
        <w:t xml:space="preserve"> travel planning for residents to encourage alternatives to car use.</w:t>
      </w:r>
      <w:r w:rsidRPr="00F6359B">
        <w:rPr>
          <w:rFonts w:ascii="Times New Roman" w:hAnsi="Times New Roman" w:cs="Times New Roman"/>
          <w:color w:val="4A4A4A"/>
          <w:shd w:val="clear" w:color="auto" w:fill="FFFFFF"/>
        </w:rPr>
        <w:br/>
      </w:r>
      <w:r w:rsidRPr="00F6359B">
        <w:rPr>
          <w:rFonts w:ascii="Times New Roman" w:hAnsi="Times New Roman" w:cs="Times New Roman"/>
          <w:color w:val="4A4A4A"/>
          <w:shd w:val="clear" w:color="auto" w:fill="FFFFFF"/>
        </w:rPr>
        <w:br/>
        <w:t>Councillor Tim Hoskin, Executive Member for Environmental Sustainability at East Herts Council, said:</w:t>
      </w:r>
      <w:r w:rsidRPr="00F6359B">
        <w:rPr>
          <w:rFonts w:ascii="Times New Roman" w:hAnsi="Times New Roman" w:cs="Times New Roman"/>
          <w:color w:val="4A4A4A"/>
          <w:shd w:val="clear" w:color="auto" w:fill="FFFFFF"/>
        </w:rPr>
        <w:br/>
        <w:t xml:space="preserve">“The council has a good track record for tackling air pollution but more still needs to be done. Whilst air </w:t>
      </w:r>
      <w:r w:rsidRPr="00F6359B">
        <w:rPr>
          <w:rFonts w:ascii="Times New Roman" w:hAnsi="Times New Roman" w:cs="Times New Roman"/>
          <w:color w:val="4A4A4A"/>
          <w:shd w:val="clear" w:color="auto" w:fill="FFFFFF"/>
        </w:rPr>
        <w:lastRenderedPageBreak/>
        <w:t>pollution will mostly affect residents in Air Quality Management Areas, such as those in Bishop’s Stortford, Hertford and Sawbridgeworth, this new Action Plan is aimed at improving air quality for everyone who lives in, works in, visits or travels through East Hertfordshire. </w:t>
      </w:r>
      <w:r w:rsidRPr="00F6359B">
        <w:rPr>
          <w:rFonts w:ascii="Times New Roman" w:hAnsi="Times New Roman" w:cs="Times New Roman"/>
          <w:color w:val="4A4A4A"/>
          <w:shd w:val="clear" w:color="auto" w:fill="FFFFFF"/>
        </w:rPr>
        <w:br/>
      </w:r>
      <w:r w:rsidRPr="00F6359B">
        <w:rPr>
          <w:rFonts w:ascii="Times New Roman" w:hAnsi="Times New Roman" w:cs="Times New Roman"/>
          <w:color w:val="4A4A4A"/>
          <w:shd w:val="clear" w:color="auto" w:fill="FFFFFF"/>
        </w:rPr>
        <w:br/>
        <w:t xml:space="preserve">“This consultation period is critical to the success of the East Herts Council Air Quality Action Plan (2024 – 2029), as we cannot achieve our targets alone. Because our direct control is limited, we need the support of our local communities and every other </w:t>
      </w:r>
      <w:proofErr w:type="spellStart"/>
      <w:r w:rsidRPr="00F6359B">
        <w:rPr>
          <w:rFonts w:ascii="Times New Roman" w:hAnsi="Times New Roman" w:cs="Times New Roman"/>
          <w:color w:val="4A4A4A"/>
          <w:shd w:val="clear" w:color="auto" w:fill="FFFFFF"/>
        </w:rPr>
        <w:t>organisation</w:t>
      </w:r>
      <w:proofErr w:type="spellEnd"/>
      <w:r w:rsidRPr="00F6359B">
        <w:rPr>
          <w:rFonts w:ascii="Times New Roman" w:hAnsi="Times New Roman" w:cs="Times New Roman"/>
          <w:color w:val="4A4A4A"/>
          <w:shd w:val="clear" w:color="auto" w:fill="FFFFFF"/>
        </w:rPr>
        <w:t xml:space="preserve"> and employer </w:t>
      </w:r>
      <w:proofErr w:type="gramStart"/>
      <w:r w:rsidRPr="00F6359B">
        <w:rPr>
          <w:rFonts w:ascii="Times New Roman" w:hAnsi="Times New Roman" w:cs="Times New Roman"/>
          <w:color w:val="4A4A4A"/>
          <w:shd w:val="clear" w:color="auto" w:fill="FFFFFF"/>
        </w:rPr>
        <w:t>in order to</w:t>
      </w:r>
      <w:proofErr w:type="gramEnd"/>
      <w:r w:rsidRPr="00F6359B">
        <w:rPr>
          <w:rFonts w:ascii="Times New Roman" w:hAnsi="Times New Roman" w:cs="Times New Roman"/>
          <w:color w:val="4A4A4A"/>
          <w:shd w:val="clear" w:color="auto" w:fill="FFFFFF"/>
        </w:rPr>
        <w:t xml:space="preserve"> successfully improve air quality and reduce exposure to air pollution. </w:t>
      </w:r>
      <w:r w:rsidRPr="00F6359B">
        <w:rPr>
          <w:rFonts w:ascii="Times New Roman" w:hAnsi="Times New Roman" w:cs="Times New Roman"/>
          <w:color w:val="4A4A4A"/>
          <w:shd w:val="clear" w:color="auto" w:fill="FFFFFF"/>
        </w:rPr>
        <w:br/>
      </w:r>
      <w:r w:rsidRPr="00F6359B">
        <w:rPr>
          <w:rFonts w:ascii="Times New Roman" w:hAnsi="Times New Roman" w:cs="Times New Roman"/>
          <w:color w:val="4A4A4A"/>
          <w:shd w:val="clear" w:color="auto" w:fill="FFFFFF"/>
        </w:rPr>
        <w:br/>
        <w:t>“With your help, I am hopeful that the interventions and initiatives outlined within this action plan will reduce the impact of air pollution on the health of our local communities.”</w:t>
      </w:r>
      <w:r w:rsidRPr="00F6359B">
        <w:rPr>
          <w:rFonts w:ascii="Times New Roman" w:hAnsi="Times New Roman" w:cs="Times New Roman"/>
          <w:color w:val="4A4A4A"/>
          <w:shd w:val="clear" w:color="auto" w:fill="FFFFFF"/>
        </w:rPr>
        <w:br/>
      </w:r>
      <w:r w:rsidRPr="00F6359B">
        <w:rPr>
          <w:rFonts w:ascii="Times New Roman" w:hAnsi="Times New Roman" w:cs="Times New Roman"/>
          <w:color w:val="4A4A4A"/>
          <w:shd w:val="clear" w:color="auto" w:fill="FFFFFF"/>
        </w:rPr>
        <w:br/>
        <w:t>Have your say on the East Herts Council Air Quality Action Plan (2023 – 2029) before 9am on 13 December 2023:</w:t>
      </w:r>
      <w:r w:rsidRPr="00F6359B">
        <w:rPr>
          <w:rFonts w:ascii="Times New Roman" w:hAnsi="Times New Roman" w:cs="Times New Roman"/>
          <w:color w:val="4A4A4A"/>
          <w:shd w:val="clear" w:color="auto" w:fill="FFFFFF"/>
        </w:rPr>
        <w:br/>
      </w:r>
      <w:hyperlink r:id="rId32" w:history="1">
        <w:r w:rsidRPr="00F6359B">
          <w:rPr>
            <w:rStyle w:val="Hyperlink2"/>
            <w:rFonts w:ascii="Times New Roman" w:hAnsi="Times New Roman" w:cs="Times New Roman"/>
            <w:b w:val="0"/>
            <w:bCs w:val="0"/>
            <w:shd w:val="clear" w:color="auto" w:fill="FFFFFF"/>
          </w:rPr>
          <w:t>www.eastherts.gov.uk/airqualityactionplan</w:t>
        </w:r>
      </w:hyperlink>
    </w:p>
    <w:p w14:paraId="3837A2AE" w14:textId="78DEEAF5" w:rsidR="00F6359B" w:rsidRPr="009412D9" w:rsidRDefault="00F6359B" w:rsidP="009412D9">
      <w:pPr>
        <w:pStyle w:val="Default"/>
        <w:spacing w:before="0" w:after="240"/>
        <w:rPr>
          <w:rFonts w:ascii="Times New Roman" w:eastAsia="Calibri" w:hAnsi="Times New Roman" w:cs="Times New Roman"/>
          <w:color w:val="4A4A4A"/>
          <w:shd w:val="clear" w:color="auto" w:fill="FFFFFF"/>
        </w:rPr>
      </w:pPr>
      <w:r w:rsidRPr="00F6359B">
        <w:rPr>
          <w:rFonts w:ascii="Times New Roman" w:hAnsi="Times New Roman" w:cs="Times New Roman"/>
          <w:color w:val="4A4A4A"/>
          <w:shd w:val="clear" w:color="auto" w:fill="FFFFFF"/>
        </w:rPr>
        <w:t>Find out more about the air quality within our district:</w:t>
      </w:r>
      <w:r w:rsidRPr="00F6359B">
        <w:rPr>
          <w:rFonts w:ascii="Times New Roman" w:hAnsi="Times New Roman" w:cs="Times New Roman"/>
          <w:color w:val="4A4A4A"/>
          <w:shd w:val="clear" w:color="auto" w:fill="FFFFFF"/>
        </w:rPr>
        <w:br/>
      </w:r>
      <w:hyperlink r:id="rId33" w:history="1">
        <w:r w:rsidRPr="00F6359B">
          <w:rPr>
            <w:rStyle w:val="Hyperlink2"/>
            <w:rFonts w:ascii="Times New Roman" w:hAnsi="Times New Roman" w:cs="Times New Roman"/>
            <w:b w:val="0"/>
            <w:bCs w:val="0"/>
            <w:shd w:val="clear" w:color="auto" w:fill="FFFFFF"/>
          </w:rPr>
          <w:t>Air Quality | East Herts District Council</w:t>
        </w:r>
      </w:hyperlink>
    </w:p>
    <w:p w14:paraId="21EE4015" w14:textId="17BAEB3B" w:rsidR="00F6359B" w:rsidRPr="009412D9" w:rsidRDefault="00F6359B" w:rsidP="00F6359B">
      <w:pPr>
        <w:pStyle w:val="TableStyle2"/>
        <w:rPr>
          <w:rFonts w:ascii="Times New Roman" w:eastAsia="Calibri" w:hAnsi="Times New Roman" w:cs="Times New Roman"/>
          <w:b/>
          <w:bCs/>
          <w:color w:val="202020"/>
          <w:sz w:val="24"/>
          <w:szCs w:val="24"/>
        </w:rPr>
      </w:pPr>
      <w:r w:rsidRPr="00F6359B">
        <w:rPr>
          <w:rFonts w:ascii="Times New Roman" w:hAnsi="Times New Roman" w:cs="Times New Roman"/>
          <w:b/>
          <w:bCs/>
          <w:color w:val="202020"/>
          <w:sz w:val="24"/>
          <w:szCs w:val="24"/>
        </w:rPr>
        <w:t>Forward Plan</w:t>
      </w:r>
    </w:p>
    <w:p w14:paraId="4C1D1BE0"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The Forward Plan for November 2023 - February 2024 has been published online. You can view via this link </w:t>
      </w:r>
      <w:hyperlink r:id="rId34" w:history="1">
        <w:r w:rsidRPr="00F6359B">
          <w:rPr>
            <w:rStyle w:val="Hyperlink0"/>
            <w:rFonts w:ascii="Times New Roman" w:hAnsi="Times New Roman" w:cs="Times New Roman"/>
            <w:sz w:val="24"/>
            <w:szCs w:val="24"/>
            <w:lang w:val="it-IT"/>
          </w:rPr>
          <w:t>here.</w:t>
        </w:r>
      </w:hyperlink>
      <w:r w:rsidRPr="00F6359B">
        <w:rPr>
          <w:rFonts w:ascii="Times New Roman" w:hAnsi="Times New Roman" w:cs="Times New Roman"/>
          <w:color w:val="202020"/>
          <w:sz w:val="24"/>
          <w:szCs w:val="24"/>
        </w:rPr>
        <w:t xml:space="preserve"> </w:t>
      </w:r>
      <w:hyperlink r:id="rId35" w:history="1">
        <w:r w:rsidRPr="00F6359B">
          <w:rPr>
            <w:rStyle w:val="Hyperlink1"/>
            <w:rFonts w:ascii="Times New Roman" w:hAnsi="Times New Roman" w:cs="Times New Roman"/>
            <w:color w:val="202020"/>
            <w:sz w:val="24"/>
            <w:szCs w:val="24"/>
          </w:rPr>
          <w:t>http://democracy.eastherts.gov.uk/mgListPlanItems.aspx?PlanId=324&amp;RP=119&amp;J=2</w:t>
        </w:r>
      </w:hyperlink>
      <w:r w:rsidRPr="00F6359B">
        <w:rPr>
          <w:rFonts w:ascii="Times New Roman" w:hAnsi="Times New Roman" w:cs="Times New Roman"/>
          <w:color w:val="202020"/>
          <w:sz w:val="24"/>
          <w:szCs w:val="24"/>
        </w:rPr>
        <w:t xml:space="preserve"> </w:t>
      </w:r>
    </w:p>
    <w:p w14:paraId="46888007" w14:textId="77777777" w:rsidR="00F6359B" w:rsidRPr="00F6359B" w:rsidRDefault="00F6359B" w:rsidP="00F6359B">
      <w:pPr>
        <w:pStyle w:val="TableStyle2"/>
        <w:rPr>
          <w:rFonts w:ascii="Times New Roman" w:eastAsia="Calibri" w:hAnsi="Times New Roman" w:cs="Times New Roman"/>
          <w:color w:val="202020"/>
          <w:sz w:val="24"/>
          <w:szCs w:val="24"/>
        </w:rPr>
      </w:pPr>
    </w:p>
    <w:p w14:paraId="7DA468A0" w14:textId="77777777" w:rsidR="00F6359B" w:rsidRPr="00F6359B" w:rsidRDefault="00F6359B" w:rsidP="00F6359B">
      <w:pPr>
        <w:pStyle w:val="Default"/>
        <w:spacing w:before="0"/>
        <w:rPr>
          <w:rFonts w:ascii="Times New Roman" w:eastAsia="Calibri" w:hAnsi="Times New Roman" w:cs="Times New Roman"/>
          <w:b/>
          <w:bCs/>
          <w:color w:val="FFFFFF"/>
        </w:rPr>
      </w:pPr>
    </w:p>
    <w:p w14:paraId="274ECB65" w14:textId="77777777" w:rsidR="00F6359B" w:rsidRPr="00F6359B" w:rsidRDefault="00F6359B" w:rsidP="009412D9">
      <w:pPr>
        <w:pStyle w:val="Heading2"/>
        <w:numPr>
          <w:ilvl w:val="0"/>
          <w:numId w:val="0"/>
        </w:numPr>
        <w:rPr>
          <w:rFonts w:eastAsia="Calibri"/>
        </w:rPr>
      </w:pPr>
      <w:r w:rsidRPr="00F6359B">
        <w:rPr>
          <w:lang w:val="en-US"/>
        </w:rPr>
        <w:t>Helping</w:t>
      </w:r>
      <w:r w:rsidRPr="00F6359B">
        <w:t> </w:t>
      </w:r>
      <w:r w:rsidRPr="00F6359B">
        <w:rPr>
          <w:lang w:val="en-US"/>
        </w:rPr>
        <w:t xml:space="preserve">businesses take off with </w:t>
      </w:r>
      <w:proofErr w:type="gramStart"/>
      <w:r w:rsidRPr="00F6359B">
        <w:rPr>
          <w:lang w:val="en-US"/>
        </w:rPr>
        <w:t>Launchpad2</w:t>
      </w:r>
      <w:proofErr w:type="gramEnd"/>
    </w:p>
    <w:p w14:paraId="14DDB28B" w14:textId="77777777" w:rsidR="00F6359B" w:rsidRPr="00F6359B" w:rsidRDefault="00F6359B" w:rsidP="00F6359B">
      <w:pPr>
        <w:pStyle w:val="TableStyle2"/>
        <w:rPr>
          <w:rFonts w:ascii="Times New Roman" w:eastAsia="Calibri" w:hAnsi="Times New Roman" w:cs="Times New Roman"/>
          <w:b/>
          <w:bCs/>
          <w:color w:val="202020"/>
          <w:sz w:val="24"/>
          <w:szCs w:val="24"/>
        </w:rPr>
      </w:pPr>
    </w:p>
    <w:p w14:paraId="1817319A" w14:textId="77777777" w:rsidR="00F6359B" w:rsidRPr="00F6359B" w:rsidRDefault="00F6359B" w:rsidP="00F6359B">
      <w:pPr>
        <w:pStyle w:val="TableStyle2"/>
        <w:rPr>
          <w:rFonts w:ascii="Times New Roman" w:eastAsia="Calibri" w:hAnsi="Times New Roman" w:cs="Times New Roman"/>
          <w:color w:val="656565"/>
          <w:sz w:val="24"/>
          <w:szCs w:val="24"/>
        </w:rPr>
      </w:pPr>
      <w:r w:rsidRPr="00F6359B">
        <w:rPr>
          <w:rFonts w:ascii="Times New Roman" w:hAnsi="Times New Roman" w:cs="Times New Roman"/>
          <w:color w:val="656565"/>
          <w:sz w:val="24"/>
          <w:szCs w:val="24"/>
        </w:rPr>
        <w:t xml:space="preserve">The success of the Launchpad2 business support </w:t>
      </w:r>
      <w:proofErr w:type="spellStart"/>
      <w:r w:rsidRPr="00F6359B">
        <w:rPr>
          <w:rFonts w:ascii="Times New Roman" w:hAnsi="Times New Roman" w:cs="Times New Roman"/>
          <w:color w:val="656565"/>
          <w:sz w:val="24"/>
          <w:szCs w:val="24"/>
        </w:rPr>
        <w:t>programme</w:t>
      </w:r>
      <w:proofErr w:type="spellEnd"/>
      <w:r w:rsidRPr="00F6359B">
        <w:rPr>
          <w:rFonts w:ascii="Times New Roman" w:hAnsi="Times New Roman" w:cs="Times New Roman"/>
          <w:color w:val="656565"/>
          <w:sz w:val="24"/>
          <w:szCs w:val="24"/>
        </w:rPr>
        <w:t xml:space="preserve"> has seen East Herts Council assist over 70 businesses within the district (including </w:t>
      </w:r>
      <w:proofErr w:type="spellStart"/>
      <w:r w:rsidRPr="00F6359B">
        <w:rPr>
          <w:rFonts w:ascii="Times New Roman" w:hAnsi="Times New Roman" w:cs="Times New Roman"/>
          <w:color w:val="656565"/>
          <w:sz w:val="24"/>
          <w:szCs w:val="24"/>
        </w:rPr>
        <w:t>Artshed</w:t>
      </w:r>
      <w:proofErr w:type="spellEnd"/>
      <w:r w:rsidRPr="00F6359B">
        <w:rPr>
          <w:rFonts w:ascii="Times New Roman" w:hAnsi="Times New Roman" w:cs="Times New Roman"/>
          <w:color w:val="656565"/>
          <w:sz w:val="24"/>
          <w:szCs w:val="24"/>
        </w:rPr>
        <w:t xml:space="preserve"> in Westmill pictured above) with grant funding and business support.</w:t>
      </w:r>
    </w:p>
    <w:p w14:paraId="4CD68FC6" w14:textId="77777777" w:rsidR="00F6359B" w:rsidRPr="00F6359B" w:rsidRDefault="00F6359B" w:rsidP="00F6359B">
      <w:pPr>
        <w:pStyle w:val="TableStyle2"/>
        <w:rPr>
          <w:rFonts w:ascii="Times New Roman" w:eastAsia="Calibri" w:hAnsi="Times New Roman" w:cs="Times New Roman"/>
          <w:color w:val="656565"/>
          <w:sz w:val="24"/>
          <w:szCs w:val="24"/>
        </w:rPr>
      </w:pPr>
    </w:p>
    <w:p w14:paraId="5E568CEC" w14:textId="77777777" w:rsidR="00F6359B" w:rsidRPr="00F6359B" w:rsidRDefault="00F6359B" w:rsidP="00F6359B">
      <w:pPr>
        <w:pStyle w:val="TableStyle2"/>
        <w:rPr>
          <w:rFonts w:ascii="Times New Roman" w:eastAsia="Calibri" w:hAnsi="Times New Roman" w:cs="Times New Roman"/>
          <w:color w:val="656565"/>
          <w:sz w:val="24"/>
          <w:szCs w:val="24"/>
        </w:rPr>
      </w:pPr>
      <w:r w:rsidRPr="00F6359B">
        <w:rPr>
          <w:rFonts w:ascii="Times New Roman" w:hAnsi="Times New Roman" w:cs="Times New Roman"/>
          <w:color w:val="656565"/>
          <w:sz w:val="24"/>
          <w:szCs w:val="24"/>
        </w:rPr>
        <w:t xml:space="preserve">Funded through the European Regional Development Fund (ERDF), Launchpad2 has distributed £166,200 in grants to local businesses, helping them to finance capital investment and </w:t>
      </w:r>
      <w:proofErr w:type="spellStart"/>
      <w:r w:rsidRPr="00F6359B">
        <w:rPr>
          <w:rFonts w:ascii="Times New Roman" w:hAnsi="Times New Roman" w:cs="Times New Roman"/>
          <w:color w:val="656565"/>
          <w:sz w:val="24"/>
          <w:szCs w:val="24"/>
        </w:rPr>
        <w:t>realise</w:t>
      </w:r>
      <w:proofErr w:type="spellEnd"/>
      <w:r w:rsidRPr="00F6359B">
        <w:rPr>
          <w:rFonts w:ascii="Times New Roman" w:hAnsi="Times New Roman" w:cs="Times New Roman"/>
          <w:color w:val="656565"/>
          <w:sz w:val="24"/>
          <w:szCs w:val="24"/>
        </w:rPr>
        <w:t xml:space="preserve"> their full potential. In addition to the grant funding, more than 200 hours of tailored one-to-one support were provided to business owners, assisting them in navigating the complexities of their industries and overcoming hurdles along the way.</w:t>
      </w:r>
    </w:p>
    <w:p w14:paraId="39692C73" w14:textId="77777777" w:rsidR="00F6359B" w:rsidRPr="00F6359B" w:rsidRDefault="00F6359B" w:rsidP="00F6359B">
      <w:pPr>
        <w:pStyle w:val="TableStyle2"/>
        <w:rPr>
          <w:rFonts w:ascii="Times New Roman" w:eastAsia="Calibri" w:hAnsi="Times New Roman" w:cs="Times New Roman"/>
          <w:color w:val="656565"/>
          <w:sz w:val="24"/>
          <w:szCs w:val="24"/>
        </w:rPr>
      </w:pPr>
    </w:p>
    <w:p w14:paraId="12DB1524" w14:textId="77777777" w:rsidR="00F6359B" w:rsidRPr="00F6359B" w:rsidRDefault="00F6359B" w:rsidP="00F6359B">
      <w:pPr>
        <w:pStyle w:val="TableStyle2"/>
        <w:rPr>
          <w:rFonts w:ascii="Times New Roman" w:eastAsia="Calibri" w:hAnsi="Times New Roman" w:cs="Times New Roman"/>
          <w:color w:val="656565"/>
          <w:sz w:val="24"/>
          <w:szCs w:val="24"/>
        </w:rPr>
      </w:pPr>
      <w:r w:rsidRPr="00F6359B">
        <w:rPr>
          <w:rFonts w:ascii="Times New Roman" w:hAnsi="Times New Roman" w:cs="Times New Roman"/>
          <w:color w:val="656565"/>
          <w:sz w:val="24"/>
          <w:szCs w:val="24"/>
        </w:rPr>
        <w:t xml:space="preserve">Find out more - </w:t>
      </w:r>
      <w:hyperlink r:id="rId36" w:history="1">
        <w:r w:rsidRPr="00F6359B">
          <w:rPr>
            <w:rStyle w:val="Hyperlink1"/>
            <w:rFonts w:ascii="Times New Roman" w:hAnsi="Times New Roman" w:cs="Times New Roman"/>
            <w:color w:val="656565"/>
            <w:sz w:val="24"/>
            <w:szCs w:val="24"/>
          </w:rPr>
          <w:t>https://www.eastherts.gov.uk/latest-news/2023/council-helps-businesses-take-launchpad2</w:t>
        </w:r>
      </w:hyperlink>
    </w:p>
    <w:p w14:paraId="79C6C5FD" w14:textId="77777777" w:rsidR="00F6359B" w:rsidRPr="00F6359B" w:rsidRDefault="00F6359B" w:rsidP="00F6359B">
      <w:pPr>
        <w:pStyle w:val="TableStyle2"/>
        <w:rPr>
          <w:rFonts w:ascii="Times New Roman" w:eastAsia="Calibri" w:hAnsi="Times New Roman" w:cs="Times New Roman"/>
          <w:color w:val="656565"/>
          <w:sz w:val="24"/>
          <w:szCs w:val="24"/>
        </w:rPr>
      </w:pPr>
    </w:p>
    <w:p w14:paraId="6274BD37" w14:textId="77777777" w:rsidR="00F6359B" w:rsidRPr="00F6359B" w:rsidRDefault="00F6359B" w:rsidP="009412D9">
      <w:pPr>
        <w:pStyle w:val="Heading2"/>
        <w:numPr>
          <w:ilvl w:val="0"/>
          <w:numId w:val="0"/>
        </w:numPr>
        <w:rPr>
          <w:rFonts w:eastAsia="Calibri"/>
        </w:rPr>
      </w:pPr>
      <w:r w:rsidRPr="00F6359B">
        <w:t>C</w:t>
      </w:r>
      <w:proofErr w:type="spellStart"/>
      <w:r w:rsidRPr="00F6359B">
        <w:rPr>
          <w:rStyle w:val="None"/>
          <w:lang w:val="en-US"/>
        </w:rPr>
        <w:t>ustomer</w:t>
      </w:r>
      <w:proofErr w:type="spellEnd"/>
      <w:r w:rsidRPr="00F6359B">
        <w:rPr>
          <w:rStyle w:val="None"/>
          <w:lang w:val="en-US"/>
        </w:rPr>
        <w:t xml:space="preserve"> Relationship (CRM)</w:t>
      </w:r>
      <w:r w:rsidRPr="00F6359B">
        <w:rPr>
          <w:rStyle w:val="None"/>
        </w:rPr>
        <w:t> </w:t>
      </w:r>
      <w:r w:rsidRPr="00F6359B">
        <w:rPr>
          <w:rStyle w:val="None"/>
          <w:lang w:val="en-US"/>
        </w:rPr>
        <w:t>- Service Portal Update</w:t>
      </w:r>
    </w:p>
    <w:p w14:paraId="5BAA594A" w14:textId="77777777" w:rsidR="00F6359B" w:rsidRPr="00F6359B" w:rsidRDefault="00F6359B" w:rsidP="009412D9">
      <w:pPr>
        <w:pStyle w:val="Heading2"/>
        <w:numPr>
          <w:ilvl w:val="0"/>
          <w:numId w:val="0"/>
        </w:numPr>
        <w:ind w:left="1800"/>
        <w:rPr>
          <w:rFonts w:eastAsia="Calibri"/>
        </w:rPr>
      </w:pPr>
    </w:p>
    <w:p w14:paraId="3130492B" w14:textId="77777777" w:rsidR="00F6359B" w:rsidRPr="00F6359B" w:rsidRDefault="00F6359B" w:rsidP="009412D9">
      <w:pPr>
        <w:pStyle w:val="Heading2"/>
        <w:numPr>
          <w:ilvl w:val="0"/>
          <w:numId w:val="0"/>
        </w:numPr>
        <w:ind w:left="1800" w:hanging="720"/>
        <w:rPr>
          <w:rFonts w:eastAsia="Calibri"/>
        </w:rPr>
      </w:pPr>
      <w:r w:rsidRPr="00F6359B">
        <w:rPr>
          <w:lang w:val="en-US"/>
        </w:rPr>
        <w:t>The</w:t>
      </w:r>
      <w:r w:rsidRPr="00F6359B">
        <w:t> </w:t>
      </w:r>
      <w:hyperlink r:id="rId37" w:history="1">
        <w:r w:rsidRPr="00F6359B">
          <w:rPr>
            <w:rStyle w:val="Hyperlink0"/>
            <w:lang w:val="en-US"/>
          </w:rPr>
          <w:t>East Herts MyAccount</w:t>
        </w:r>
      </w:hyperlink>
      <w:r w:rsidRPr="00F6359B">
        <w:t> </w:t>
      </w:r>
      <w:r w:rsidRPr="00F6359B">
        <w:rPr>
          <w:lang w:val="en-US"/>
        </w:rPr>
        <w:t>online CRM platform is set to enter its next phase, after a successful alpha launch.</w:t>
      </w:r>
    </w:p>
    <w:p w14:paraId="2473D5EF" w14:textId="77777777" w:rsidR="00F6359B" w:rsidRPr="00F6359B" w:rsidRDefault="00F6359B" w:rsidP="00F6359B">
      <w:pPr>
        <w:pStyle w:val="TableStyle2"/>
        <w:rPr>
          <w:rFonts w:ascii="Times New Roman" w:eastAsia="Calibri" w:hAnsi="Times New Roman" w:cs="Times New Roman"/>
          <w:color w:val="202020"/>
          <w:sz w:val="24"/>
          <w:szCs w:val="24"/>
        </w:rPr>
      </w:pPr>
    </w:p>
    <w:p w14:paraId="0AE2E71A" w14:textId="77777777" w:rsidR="00F6359B" w:rsidRPr="00F6359B" w:rsidRDefault="00F6359B" w:rsidP="009412D9">
      <w:pPr>
        <w:pStyle w:val="Heading2"/>
        <w:numPr>
          <w:ilvl w:val="0"/>
          <w:numId w:val="0"/>
        </w:numPr>
        <w:ind w:left="1800"/>
        <w:rPr>
          <w:rFonts w:eastAsia="Calibri"/>
        </w:rPr>
      </w:pPr>
      <w:r w:rsidRPr="00F6359B">
        <w:rPr>
          <w:lang w:val="en-US"/>
        </w:rPr>
        <w:t>Key highlights</w:t>
      </w:r>
    </w:p>
    <w:p w14:paraId="3DC8898B" w14:textId="77777777" w:rsidR="00F6359B" w:rsidRPr="00F6359B" w:rsidRDefault="00F6359B" w:rsidP="00F6359B">
      <w:pPr>
        <w:pStyle w:val="TableStyle2"/>
        <w:numPr>
          <w:ilvl w:val="0"/>
          <w:numId w:val="34"/>
        </w:numPr>
        <w:rPr>
          <w:rFonts w:ascii="Times New Roman" w:hAnsi="Times New Roman" w:cs="Times New Roman"/>
          <w:color w:val="202020"/>
          <w:sz w:val="24"/>
          <w:szCs w:val="24"/>
        </w:rPr>
      </w:pPr>
      <w:r w:rsidRPr="00F6359B">
        <w:rPr>
          <w:rFonts w:ascii="Times New Roman" w:hAnsi="Times New Roman" w:cs="Times New Roman"/>
          <w:color w:val="202020"/>
          <w:sz w:val="24"/>
          <w:szCs w:val="24"/>
        </w:rPr>
        <w:t>Introduced over 100 service forms.</w:t>
      </w:r>
    </w:p>
    <w:p w14:paraId="51515CB5" w14:textId="77777777" w:rsidR="00F6359B" w:rsidRPr="00F6359B" w:rsidRDefault="00F6359B" w:rsidP="00F6359B">
      <w:pPr>
        <w:pStyle w:val="TableStyle2"/>
        <w:numPr>
          <w:ilvl w:val="0"/>
          <w:numId w:val="34"/>
        </w:numPr>
        <w:rPr>
          <w:rFonts w:ascii="Times New Roman" w:hAnsi="Times New Roman" w:cs="Times New Roman"/>
          <w:color w:val="202020"/>
          <w:sz w:val="24"/>
          <w:szCs w:val="24"/>
        </w:rPr>
      </w:pPr>
      <w:r w:rsidRPr="00F6359B">
        <w:rPr>
          <w:rFonts w:ascii="Times New Roman" w:hAnsi="Times New Roman" w:cs="Times New Roman"/>
          <w:color w:val="202020"/>
          <w:sz w:val="24"/>
          <w:szCs w:val="24"/>
        </w:rPr>
        <w:t>Achieved over 4000 form submissions from customers.</w:t>
      </w:r>
    </w:p>
    <w:p w14:paraId="395E62F9" w14:textId="77777777" w:rsidR="00F6359B" w:rsidRPr="00F6359B" w:rsidRDefault="00F6359B" w:rsidP="00F6359B">
      <w:pPr>
        <w:pStyle w:val="TableStyle2"/>
        <w:numPr>
          <w:ilvl w:val="0"/>
          <w:numId w:val="34"/>
        </w:numPr>
        <w:rPr>
          <w:rFonts w:ascii="Times New Roman" w:hAnsi="Times New Roman" w:cs="Times New Roman"/>
          <w:color w:val="202020"/>
          <w:sz w:val="24"/>
          <w:szCs w:val="24"/>
        </w:rPr>
      </w:pPr>
      <w:r w:rsidRPr="00F6359B">
        <w:rPr>
          <w:rFonts w:ascii="Times New Roman" w:hAnsi="Times New Roman" w:cs="Times New Roman"/>
          <w:color w:val="202020"/>
          <w:sz w:val="24"/>
          <w:szCs w:val="24"/>
        </w:rPr>
        <w:t>1500 customers have signed up for an </w:t>
      </w:r>
      <w:hyperlink r:id="rId38" w:history="1">
        <w:r w:rsidRPr="00F6359B">
          <w:rPr>
            <w:rStyle w:val="Hyperlink0"/>
            <w:rFonts w:ascii="Times New Roman" w:hAnsi="Times New Roman" w:cs="Times New Roman"/>
            <w:sz w:val="24"/>
            <w:szCs w:val="24"/>
          </w:rPr>
          <w:t>East Herts MyAccount</w:t>
        </w:r>
      </w:hyperlink>
      <w:r w:rsidRPr="00F6359B">
        <w:rPr>
          <w:rFonts w:ascii="Times New Roman" w:hAnsi="Times New Roman" w:cs="Times New Roman"/>
          <w:color w:val="202020"/>
          <w:sz w:val="24"/>
          <w:szCs w:val="24"/>
        </w:rPr>
        <w:t>.</w:t>
      </w:r>
    </w:p>
    <w:p w14:paraId="7507AE6A" w14:textId="77777777" w:rsidR="00F6359B" w:rsidRPr="00F6359B" w:rsidRDefault="00F6359B" w:rsidP="00F6359B">
      <w:pPr>
        <w:pStyle w:val="TableStyle2"/>
        <w:numPr>
          <w:ilvl w:val="0"/>
          <w:numId w:val="34"/>
        </w:numPr>
        <w:rPr>
          <w:rFonts w:ascii="Times New Roman" w:hAnsi="Times New Roman" w:cs="Times New Roman"/>
          <w:color w:val="202020"/>
          <w:sz w:val="24"/>
          <w:szCs w:val="24"/>
        </w:rPr>
      </w:pPr>
      <w:r w:rsidRPr="00F6359B">
        <w:rPr>
          <w:rFonts w:ascii="Times New Roman" w:hAnsi="Times New Roman" w:cs="Times New Roman"/>
          <w:color w:val="202020"/>
          <w:sz w:val="24"/>
          <w:szCs w:val="24"/>
        </w:rPr>
        <w:t>The platform is already aiding our Customer Service Team in managing face-to-face interactions. It'll soon be extended for telephone interactions.</w:t>
      </w:r>
    </w:p>
    <w:p w14:paraId="42BB0F0B" w14:textId="77777777" w:rsidR="00F6359B" w:rsidRPr="00F6359B" w:rsidRDefault="00F6359B" w:rsidP="00F6359B">
      <w:pPr>
        <w:pStyle w:val="Heading2"/>
        <w:rPr>
          <w:rFonts w:eastAsia="Calibri"/>
        </w:rPr>
      </w:pPr>
      <w:r w:rsidRPr="00F6359B">
        <w:t> </w:t>
      </w:r>
    </w:p>
    <w:p w14:paraId="1D3D00A0" w14:textId="77777777" w:rsidR="00F6359B" w:rsidRPr="00F6359B" w:rsidRDefault="00F6359B" w:rsidP="00F6359B">
      <w:pPr>
        <w:pStyle w:val="Heading2"/>
        <w:rPr>
          <w:rFonts w:eastAsia="Calibri"/>
        </w:rPr>
      </w:pPr>
      <w:r w:rsidRPr="00F6359B">
        <w:rPr>
          <w:lang w:val="en-US"/>
        </w:rPr>
        <w:t>What's Next?</w:t>
      </w:r>
    </w:p>
    <w:p w14:paraId="484DB59E" w14:textId="77777777" w:rsidR="00F6359B" w:rsidRPr="00F6359B" w:rsidRDefault="00F6359B" w:rsidP="00F6359B">
      <w:pPr>
        <w:pStyle w:val="TableStyle2"/>
        <w:numPr>
          <w:ilvl w:val="0"/>
          <w:numId w:val="34"/>
        </w:numPr>
        <w:rPr>
          <w:rFonts w:ascii="Times New Roman" w:hAnsi="Times New Roman" w:cs="Times New Roman"/>
          <w:color w:val="202020"/>
          <w:sz w:val="24"/>
          <w:szCs w:val="24"/>
        </w:rPr>
      </w:pPr>
      <w:r w:rsidRPr="00F6359B">
        <w:rPr>
          <w:rFonts w:ascii="Times New Roman" w:hAnsi="Times New Roman" w:cs="Times New Roman"/>
          <w:color w:val="202020"/>
          <w:sz w:val="24"/>
          <w:szCs w:val="24"/>
        </w:rPr>
        <w:t>Launch of the next iteration of </w:t>
      </w:r>
      <w:hyperlink r:id="rId39" w:history="1">
        <w:r w:rsidRPr="00F6359B">
          <w:rPr>
            <w:rStyle w:val="Hyperlink0"/>
            <w:rFonts w:ascii="Times New Roman" w:hAnsi="Times New Roman" w:cs="Times New Roman"/>
            <w:sz w:val="24"/>
            <w:szCs w:val="24"/>
          </w:rPr>
          <w:t>East Herts MyAccount</w:t>
        </w:r>
      </w:hyperlink>
      <w:r w:rsidRPr="00F6359B">
        <w:rPr>
          <w:rFonts w:ascii="Times New Roman" w:hAnsi="Times New Roman" w:cs="Times New Roman"/>
          <w:color w:val="202020"/>
          <w:sz w:val="24"/>
          <w:szCs w:val="24"/>
        </w:rPr>
        <w:t> based on customer feedback, which includes renaming and a refreshed layout.</w:t>
      </w:r>
    </w:p>
    <w:p w14:paraId="683D50C7" w14:textId="77777777" w:rsidR="00F6359B" w:rsidRPr="00F6359B" w:rsidRDefault="00F6359B" w:rsidP="00F6359B">
      <w:pPr>
        <w:pStyle w:val="TableStyle2"/>
        <w:numPr>
          <w:ilvl w:val="0"/>
          <w:numId w:val="34"/>
        </w:numPr>
        <w:rPr>
          <w:rFonts w:ascii="Times New Roman" w:hAnsi="Times New Roman" w:cs="Times New Roman"/>
          <w:color w:val="202020"/>
          <w:sz w:val="24"/>
          <w:szCs w:val="24"/>
        </w:rPr>
      </w:pPr>
      <w:r w:rsidRPr="00F6359B">
        <w:rPr>
          <w:rFonts w:ascii="Times New Roman" w:hAnsi="Times New Roman" w:cs="Times New Roman"/>
          <w:color w:val="202020"/>
          <w:sz w:val="24"/>
          <w:szCs w:val="24"/>
        </w:rPr>
        <w:t>Development and implementation of the user testing strategy.</w:t>
      </w:r>
    </w:p>
    <w:p w14:paraId="1350CF18" w14:textId="77777777" w:rsidR="00F6359B" w:rsidRPr="00F6359B" w:rsidRDefault="00F6359B" w:rsidP="00F6359B">
      <w:pPr>
        <w:pStyle w:val="TableStyle2"/>
        <w:numPr>
          <w:ilvl w:val="0"/>
          <w:numId w:val="34"/>
        </w:numPr>
        <w:rPr>
          <w:rFonts w:ascii="Times New Roman" w:hAnsi="Times New Roman" w:cs="Times New Roman"/>
          <w:color w:val="202020"/>
          <w:sz w:val="24"/>
          <w:szCs w:val="24"/>
        </w:rPr>
      </w:pPr>
      <w:r w:rsidRPr="00F6359B">
        <w:rPr>
          <w:rFonts w:ascii="Times New Roman" w:hAnsi="Times New Roman" w:cs="Times New Roman"/>
          <w:color w:val="202020"/>
          <w:sz w:val="24"/>
          <w:szCs w:val="24"/>
        </w:rPr>
        <w:lastRenderedPageBreak/>
        <w:t>Collaborative integration with the Environmental Health Uniform IT system with the CRM to improve business processes and efficiency.</w:t>
      </w:r>
    </w:p>
    <w:p w14:paraId="1E25754E" w14:textId="77777777" w:rsidR="00F6359B" w:rsidRPr="00F6359B" w:rsidRDefault="00F6359B" w:rsidP="00F6359B">
      <w:pPr>
        <w:pStyle w:val="TableStyle2"/>
        <w:numPr>
          <w:ilvl w:val="0"/>
          <w:numId w:val="34"/>
        </w:numPr>
        <w:rPr>
          <w:rFonts w:ascii="Times New Roman" w:hAnsi="Times New Roman" w:cs="Times New Roman"/>
          <w:color w:val="202020"/>
          <w:sz w:val="24"/>
          <w:szCs w:val="24"/>
        </w:rPr>
      </w:pPr>
      <w:r w:rsidRPr="00F6359B">
        <w:rPr>
          <w:rFonts w:ascii="Times New Roman" w:hAnsi="Times New Roman" w:cs="Times New Roman"/>
          <w:color w:val="202020"/>
          <w:sz w:val="24"/>
          <w:szCs w:val="24"/>
        </w:rPr>
        <w:t>Development and launch of the internal case management portal for holistic customer case management.</w:t>
      </w:r>
    </w:p>
    <w:p w14:paraId="1E1203E9"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 </w:t>
      </w:r>
    </w:p>
    <w:p w14:paraId="342CBB91" w14:textId="77777777" w:rsidR="00F6359B" w:rsidRPr="00F6359B" w:rsidRDefault="00F6359B" w:rsidP="00F6359B">
      <w:pPr>
        <w:pStyle w:val="TableStyle2"/>
        <w:rPr>
          <w:rStyle w:val="None"/>
          <w:rFonts w:ascii="Times New Roman" w:eastAsia="Calibri" w:hAnsi="Times New Roman" w:cs="Times New Roman"/>
          <w:color w:val="202020"/>
          <w:sz w:val="24"/>
          <w:szCs w:val="24"/>
        </w:rPr>
      </w:pPr>
      <w:r w:rsidRPr="00F6359B">
        <w:rPr>
          <w:rFonts w:ascii="Times New Roman" w:hAnsi="Times New Roman" w:cs="Times New Roman"/>
          <w:b/>
          <w:bCs/>
          <w:color w:val="202020"/>
          <w:sz w:val="24"/>
          <w:szCs w:val="24"/>
        </w:rPr>
        <w:t>Signing up and Feedback</w:t>
      </w:r>
    </w:p>
    <w:p w14:paraId="33246CD0"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If you would like to sign up for an </w:t>
      </w:r>
      <w:hyperlink r:id="rId40" w:history="1">
        <w:r w:rsidRPr="00F6359B">
          <w:rPr>
            <w:rStyle w:val="Hyperlink3"/>
            <w:rFonts w:ascii="Times New Roman" w:hAnsi="Times New Roman" w:cs="Times New Roman"/>
            <w:b w:val="0"/>
            <w:bCs w:val="0"/>
            <w:sz w:val="24"/>
            <w:szCs w:val="24"/>
          </w:rPr>
          <w:t>East Herts MyAccount</w:t>
        </w:r>
      </w:hyperlink>
      <w:r w:rsidRPr="00F6359B">
        <w:rPr>
          <w:rFonts w:ascii="Times New Roman" w:hAnsi="Times New Roman" w:cs="Times New Roman"/>
          <w:color w:val="202020"/>
          <w:sz w:val="24"/>
          <w:szCs w:val="24"/>
        </w:rPr>
        <w:t> you can do so by following the instructions on this URL: </w:t>
      </w:r>
      <w:hyperlink r:id="rId41" w:history="1">
        <w:r w:rsidRPr="00F6359B">
          <w:rPr>
            <w:rStyle w:val="Hyperlink0"/>
            <w:rFonts w:ascii="Times New Roman" w:hAnsi="Times New Roman" w:cs="Times New Roman"/>
            <w:sz w:val="24"/>
            <w:szCs w:val="24"/>
          </w:rPr>
          <w:t>https://www.eastherts.gov.uk/myaccount</w:t>
        </w:r>
      </w:hyperlink>
    </w:p>
    <w:p w14:paraId="176F37D0"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 </w:t>
      </w:r>
    </w:p>
    <w:p w14:paraId="20BCEEA5" w14:textId="77777777" w:rsidR="00F6359B" w:rsidRPr="00F6359B" w:rsidRDefault="00F6359B" w:rsidP="00F6359B">
      <w:pPr>
        <w:pStyle w:val="TableStyle2"/>
        <w:rPr>
          <w:rFonts w:ascii="Times New Roman" w:eastAsia="Calibri" w:hAnsi="Times New Roman" w:cs="Times New Roman"/>
          <w:color w:val="202020"/>
          <w:sz w:val="24"/>
          <w:szCs w:val="24"/>
        </w:rPr>
      </w:pPr>
      <w:r w:rsidRPr="00F6359B">
        <w:rPr>
          <w:rFonts w:ascii="Times New Roman" w:hAnsi="Times New Roman" w:cs="Times New Roman"/>
          <w:color w:val="202020"/>
          <w:sz w:val="24"/>
          <w:szCs w:val="24"/>
        </w:rPr>
        <w:t>We want to make the digital platform as user-friendly and accessible as possible. If you have any feedback or would like to discuss the roll out plans further, please contact us at </w:t>
      </w:r>
      <w:hyperlink r:id="rId42" w:history="1">
        <w:r w:rsidRPr="00F6359B">
          <w:rPr>
            <w:rStyle w:val="Hyperlink0"/>
            <w:rFonts w:ascii="Times New Roman" w:hAnsi="Times New Roman" w:cs="Times New Roman"/>
            <w:sz w:val="24"/>
            <w:szCs w:val="24"/>
          </w:rPr>
          <w:t>digital@eastherts.gov.uk</w:t>
        </w:r>
      </w:hyperlink>
    </w:p>
    <w:p w14:paraId="0B1BFFBE" w14:textId="77777777" w:rsidR="00F6359B" w:rsidRPr="00F6359B" w:rsidRDefault="00F6359B" w:rsidP="00F6359B">
      <w:pPr>
        <w:pStyle w:val="TableStyle2"/>
        <w:rPr>
          <w:rFonts w:ascii="Times New Roman" w:eastAsia="Calibri" w:hAnsi="Times New Roman" w:cs="Times New Roman"/>
          <w:color w:val="202020"/>
          <w:sz w:val="24"/>
          <w:szCs w:val="24"/>
        </w:rPr>
      </w:pPr>
    </w:p>
    <w:p w14:paraId="4C2EE0A8" w14:textId="77777777" w:rsidR="00F6359B" w:rsidRPr="00F6359B" w:rsidRDefault="00F6359B" w:rsidP="00F6359B">
      <w:pPr>
        <w:pStyle w:val="Default"/>
        <w:spacing w:before="0"/>
        <w:rPr>
          <w:rFonts w:ascii="Times New Roman" w:eastAsia="Calibri" w:hAnsi="Times New Roman" w:cs="Times New Roman"/>
          <w:color w:val="202020"/>
        </w:rPr>
      </w:pPr>
    </w:p>
    <w:p w14:paraId="3D6D758F" w14:textId="77777777" w:rsidR="00F6359B" w:rsidRPr="00F6359B" w:rsidRDefault="00F6359B" w:rsidP="00F6359B">
      <w:pPr>
        <w:pStyle w:val="TableStyle2"/>
        <w:rPr>
          <w:rFonts w:ascii="Times New Roman" w:eastAsia="Calibri" w:hAnsi="Times New Roman" w:cs="Times New Roman"/>
          <w:color w:val="202020"/>
          <w:sz w:val="24"/>
          <w:szCs w:val="24"/>
        </w:rPr>
      </w:pPr>
    </w:p>
    <w:p w14:paraId="2B43B156" w14:textId="77777777" w:rsidR="00F6359B" w:rsidRPr="00F6359B" w:rsidRDefault="00F6359B" w:rsidP="00F6359B">
      <w:pPr>
        <w:pStyle w:val="TableStyle2"/>
        <w:rPr>
          <w:rFonts w:ascii="Times New Roman" w:hAnsi="Times New Roman" w:cs="Times New Roman"/>
          <w:sz w:val="24"/>
          <w:szCs w:val="24"/>
        </w:rPr>
      </w:pPr>
    </w:p>
    <w:p w14:paraId="638F7F4A" w14:textId="77777777" w:rsidR="00F6359B" w:rsidRPr="00F6359B" w:rsidRDefault="00F6359B" w:rsidP="00F6359B">
      <w:pPr>
        <w:spacing w:after="160" w:line="360" w:lineRule="auto"/>
        <w:rPr>
          <w:b/>
          <w:bCs/>
        </w:rPr>
      </w:pPr>
    </w:p>
    <w:p w14:paraId="13131692" w14:textId="77777777" w:rsidR="00F6359B" w:rsidRPr="00F6359B" w:rsidRDefault="00F6359B" w:rsidP="00F6359B">
      <w:pPr>
        <w:spacing w:after="160" w:line="360" w:lineRule="auto"/>
      </w:pPr>
    </w:p>
    <w:p w14:paraId="5E55ACF7" w14:textId="77777777" w:rsidR="00F6359B" w:rsidRPr="00F6359B" w:rsidRDefault="00F6359B" w:rsidP="00F6359B">
      <w:pPr>
        <w:spacing w:after="160" w:line="259" w:lineRule="auto"/>
        <w:rPr>
          <w:vanish/>
        </w:rPr>
      </w:pPr>
    </w:p>
    <w:p w14:paraId="17D955FA" w14:textId="77777777" w:rsidR="00F6359B" w:rsidRPr="00F6359B" w:rsidRDefault="00F6359B" w:rsidP="00F6359B">
      <w:pPr>
        <w:spacing w:after="160" w:line="259" w:lineRule="auto"/>
        <w:jc w:val="center"/>
        <w:rPr>
          <w:vanish/>
        </w:rPr>
      </w:pPr>
    </w:p>
    <w:p w14:paraId="07C40DEC" w14:textId="77777777" w:rsidR="00F6359B" w:rsidRPr="00F6359B" w:rsidRDefault="00F6359B" w:rsidP="00F6359B">
      <w:pPr>
        <w:spacing w:after="160" w:line="259" w:lineRule="auto"/>
        <w:jc w:val="center"/>
        <w:rPr>
          <w:vanish/>
        </w:rPr>
      </w:pPr>
    </w:p>
    <w:p w14:paraId="0756CFC2" w14:textId="77777777" w:rsidR="00F6359B" w:rsidRPr="00F6359B" w:rsidRDefault="00F6359B" w:rsidP="00F6359B">
      <w:pPr>
        <w:spacing w:after="160" w:line="360" w:lineRule="auto"/>
        <w:rPr>
          <w:rFonts w:eastAsia="Calibri"/>
        </w:rPr>
      </w:pPr>
    </w:p>
    <w:p w14:paraId="340B22BB" w14:textId="77777777" w:rsidR="00F6359B" w:rsidRPr="00F6359B" w:rsidRDefault="00F6359B" w:rsidP="00F6359B">
      <w:pPr>
        <w:rPr>
          <w:rFonts w:eastAsia="Calibri"/>
        </w:rPr>
      </w:pPr>
    </w:p>
    <w:sectPr w:rsidR="00F6359B" w:rsidRPr="00F6359B" w:rsidSect="005B0B4E">
      <w:footerReference w:type="default" r:id="rId4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2ACE" w14:textId="77777777" w:rsidR="00C33B50" w:rsidRDefault="00C33B50">
      <w:r>
        <w:separator/>
      </w:r>
    </w:p>
  </w:endnote>
  <w:endnote w:type="continuationSeparator" w:id="0">
    <w:p w14:paraId="3CFB557E" w14:textId="77777777" w:rsidR="00C33B50" w:rsidRDefault="00C3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39A6" w14:textId="77777777" w:rsidR="00C33B50" w:rsidRDefault="00C33B50">
      <w:r>
        <w:separator/>
      </w:r>
    </w:p>
  </w:footnote>
  <w:footnote w:type="continuationSeparator" w:id="0">
    <w:p w14:paraId="2A65319C" w14:textId="77777777" w:rsidR="00C33B50" w:rsidRDefault="00C33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F13"/>
    <w:multiLevelType w:val="hybridMultilevel"/>
    <w:tmpl w:val="AE14E8FE"/>
    <w:styleLink w:val="Bullet"/>
    <w:lvl w:ilvl="0" w:tplc="E4A05DD2">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AFBEBF40">
      <w:start w:val="1"/>
      <w:numFmt w:val="bullet"/>
      <w:lvlText w:val="•"/>
      <w:lvlJc w:val="left"/>
      <w:pPr>
        <w:ind w:left="81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2" w:tplc="B24A58B4">
      <w:start w:val="1"/>
      <w:numFmt w:val="bullet"/>
      <w:lvlText w:val="•"/>
      <w:lvlJc w:val="left"/>
      <w:pPr>
        <w:ind w:left="103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3" w:tplc="6D560BE4">
      <w:start w:val="1"/>
      <w:numFmt w:val="bullet"/>
      <w:lvlText w:val="•"/>
      <w:lvlJc w:val="left"/>
      <w:pPr>
        <w:ind w:left="125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4" w:tplc="6F4C15AA">
      <w:start w:val="1"/>
      <w:numFmt w:val="bullet"/>
      <w:lvlText w:val="•"/>
      <w:lvlJc w:val="left"/>
      <w:pPr>
        <w:ind w:left="147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5" w:tplc="7038799E">
      <w:start w:val="1"/>
      <w:numFmt w:val="bullet"/>
      <w:lvlText w:val="•"/>
      <w:lvlJc w:val="left"/>
      <w:pPr>
        <w:ind w:left="169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6" w:tplc="1E0ACAD0">
      <w:start w:val="1"/>
      <w:numFmt w:val="bullet"/>
      <w:lvlText w:val="•"/>
      <w:lvlJc w:val="left"/>
      <w:pPr>
        <w:ind w:left="191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7" w:tplc="479215C0">
      <w:start w:val="1"/>
      <w:numFmt w:val="bullet"/>
      <w:lvlText w:val="•"/>
      <w:lvlJc w:val="left"/>
      <w:pPr>
        <w:ind w:left="213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8" w:tplc="D626F472">
      <w:start w:val="1"/>
      <w:numFmt w:val="bullet"/>
      <w:lvlText w:val="•"/>
      <w:lvlJc w:val="left"/>
      <w:pPr>
        <w:ind w:left="235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abstractNum>
  <w:abstractNum w:abstractNumId="1" w15:restartNumberingAfterBreak="0">
    <w:nsid w:val="05040C23"/>
    <w:multiLevelType w:val="hybridMultilevel"/>
    <w:tmpl w:val="7F44F768"/>
    <w:lvl w:ilvl="0" w:tplc="19428210">
      <w:start w:val="4"/>
      <w:numFmt w:val="decimal"/>
      <w:lvlText w:val="%1."/>
      <w:lvlJc w:val="left"/>
      <w:pPr>
        <w:ind w:left="3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8DE85F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430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4A6393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B7A88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D52C6C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E0DA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34274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5864DD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06010"/>
    <w:multiLevelType w:val="hybridMultilevel"/>
    <w:tmpl w:val="D2CEC7F0"/>
    <w:lvl w:ilvl="0" w:tplc="08090011">
      <w:start w:val="6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67BED"/>
    <w:multiLevelType w:val="hybridMultilevel"/>
    <w:tmpl w:val="23F4ACF8"/>
    <w:lvl w:ilvl="0" w:tplc="152ECA54">
      <w:start w:val="2"/>
      <w:numFmt w:val="decimal"/>
      <w:lvlText w:val="%1."/>
      <w:lvlJc w:val="left"/>
      <w:pPr>
        <w:ind w:left="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700C9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7D01F5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B18E6C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1EACD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85087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52A78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91EEED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CAB24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F41579"/>
    <w:multiLevelType w:val="multilevel"/>
    <w:tmpl w:val="045A6384"/>
    <w:lvl w:ilvl="0">
      <w:start w:val="2"/>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2"/>
      <w:numFmt w:val="decimal"/>
      <w:lvlRestart w:val="0"/>
      <w:lvlText w:val="%1.%2"/>
      <w:lvlJc w:val="left"/>
      <w:pPr>
        <w:ind w:left="12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1A50AC4"/>
    <w:multiLevelType w:val="hybridMultilevel"/>
    <w:tmpl w:val="7DA6E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E86857"/>
    <w:multiLevelType w:val="multilevel"/>
    <w:tmpl w:val="31842078"/>
    <w:lvl w:ilvl="0">
      <w:start w:val="1"/>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3"/>
      <w:numFmt w:val="decimal"/>
      <w:lvlRestart w:val="0"/>
      <w:lvlText w:val="%1.%2"/>
      <w:lvlJc w:val="left"/>
      <w:pPr>
        <w:ind w:left="12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14077299"/>
    <w:multiLevelType w:val="multilevel"/>
    <w:tmpl w:val="4932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D0CB7"/>
    <w:multiLevelType w:val="hybridMultilevel"/>
    <w:tmpl w:val="F29E1B64"/>
    <w:lvl w:ilvl="0" w:tplc="3FB43BD6">
      <w:start w:val="1"/>
      <w:numFmt w:val="bullet"/>
      <w:lvlText w:val=""/>
      <w:lvlJc w:val="left"/>
      <w:pPr>
        <w:ind w:left="1354"/>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1" w:tplc="F23818E2">
      <w:start w:val="1"/>
      <w:numFmt w:val="bullet"/>
      <w:lvlText w:val="o"/>
      <w:lvlJc w:val="left"/>
      <w:pPr>
        <w:ind w:left="209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2" w:tplc="EF6EE796">
      <w:start w:val="1"/>
      <w:numFmt w:val="bullet"/>
      <w:lvlText w:val="▪"/>
      <w:lvlJc w:val="left"/>
      <w:pPr>
        <w:ind w:left="281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3" w:tplc="05BC7298">
      <w:start w:val="1"/>
      <w:numFmt w:val="bullet"/>
      <w:lvlText w:val="•"/>
      <w:lvlJc w:val="left"/>
      <w:pPr>
        <w:ind w:left="353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4" w:tplc="A628D8CA">
      <w:start w:val="1"/>
      <w:numFmt w:val="bullet"/>
      <w:lvlText w:val="o"/>
      <w:lvlJc w:val="left"/>
      <w:pPr>
        <w:ind w:left="425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5" w:tplc="769A88DA">
      <w:start w:val="1"/>
      <w:numFmt w:val="bullet"/>
      <w:lvlText w:val="▪"/>
      <w:lvlJc w:val="left"/>
      <w:pPr>
        <w:ind w:left="497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6" w:tplc="9A4E4A2C">
      <w:start w:val="1"/>
      <w:numFmt w:val="bullet"/>
      <w:lvlText w:val="•"/>
      <w:lvlJc w:val="left"/>
      <w:pPr>
        <w:ind w:left="569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7" w:tplc="C9B2476C">
      <w:start w:val="1"/>
      <w:numFmt w:val="bullet"/>
      <w:lvlText w:val="o"/>
      <w:lvlJc w:val="left"/>
      <w:pPr>
        <w:ind w:left="641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8" w:tplc="587CF2F0">
      <w:start w:val="1"/>
      <w:numFmt w:val="bullet"/>
      <w:lvlText w:val="▪"/>
      <w:lvlJc w:val="left"/>
      <w:pPr>
        <w:ind w:left="713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abstractNum>
  <w:abstractNum w:abstractNumId="9" w15:restartNumberingAfterBreak="0">
    <w:nsid w:val="1E683F5A"/>
    <w:multiLevelType w:val="multilevel"/>
    <w:tmpl w:val="4950F056"/>
    <w:lvl w:ilvl="0">
      <w:start w:val="1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50FA"/>
    <w:multiLevelType w:val="multilevel"/>
    <w:tmpl w:val="A550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CD3B2E"/>
    <w:multiLevelType w:val="multilevel"/>
    <w:tmpl w:val="1790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C44B35"/>
    <w:multiLevelType w:val="hybridMultilevel"/>
    <w:tmpl w:val="01B84726"/>
    <w:lvl w:ilvl="0" w:tplc="06EAC146">
      <w:start w:val="1"/>
      <w:numFmt w:val="decimal"/>
      <w:lvlText w:val="%1."/>
      <w:lvlJc w:val="left"/>
      <w:pPr>
        <w:ind w:left="705"/>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1" w:tplc="525038D0">
      <w:start w:val="1"/>
      <w:numFmt w:val="lowerLetter"/>
      <w:lvlText w:val="%2"/>
      <w:lvlJc w:val="left"/>
      <w:pPr>
        <w:ind w:left="130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2" w:tplc="CADCD348">
      <w:start w:val="1"/>
      <w:numFmt w:val="lowerRoman"/>
      <w:lvlText w:val="%3"/>
      <w:lvlJc w:val="left"/>
      <w:pPr>
        <w:ind w:left="202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3" w:tplc="EEEA1F78">
      <w:start w:val="1"/>
      <w:numFmt w:val="decimal"/>
      <w:lvlText w:val="%4"/>
      <w:lvlJc w:val="left"/>
      <w:pPr>
        <w:ind w:left="274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4" w:tplc="C6DC9774">
      <w:start w:val="1"/>
      <w:numFmt w:val="lowerLetter"/>
      <w:lvlText w:val="%5"/>
      <w:lvlJc w:val="left"/>
      <w:pPr>
        <w:ind w:left="346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5" w:tplc="E9A4E774">
      <w:start w:val="1"/>
      <w:numFmt w:val="lowerRoman"/>
      <w:lvlText w:val="%6"/>
      <w:lvlJc w:val="left"/>
      <w:pPr>
        <w:ind w:left="418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6" w:tplc="DE4A7B62">
      <w:start w:val="1"/>
      <w:numFmt w:val="decimal"/>
      <w:lvlText w:val="%7"/>
      <w:lvlJc w:val="left"/>
      <w:pPr>
        <w:ind w:left="490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7" w:tplc="F8125EA8">
      <w:start w:val="1"/>
      <w:numFmt w:val="lowerLetter"/>
      <w:lvlText w:val="%8"/>
      <w:lvlJc w:val="left"/>
      <w:pPr>
        <w:ind w:left="562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8" w:tplc="DAB61014">
      <w:start w:val="1"/>
      <w:numFmt w:val="lowerRoman"/>
      <w:lvlText w:val="%9"/>
      <w:lvlJc w:val="left"/>
      <w:pPr>
        <w:ind w:left="634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abstractNum>
  <w:abstractNum w:abstractNumId="13" w15:restartNumberingAfterBreak="0">
    <w:nsid w:val="2E925D83"/>
    <w:multiLevelType w:val="multilevel"/>
    <w:tmpl w:val="67D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83F75"/>
    <w:multiLevelType w:val="multilevel"/>
    <w:tmpl w:val="6F2C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A1796"/>
    <w:multiLevelType w:val="hybridMultilevel"/>
    <w:tmpl w:val="4C804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AE6292"/>
    <w:multiLevelType w:val="hybridMultilevel"/>
    <w:tmpl w:val="1AD2474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31BEB"/>
    <w:multiLevelType w:val="hybridMultilevel"/>
    <w:tmpl w:val="986AB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E65D7D"/>
    <w:multiLevelType w:val="hybridMultilevel"/>
    <w:tmpl w:val="86004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B39042C"/>
    <w:multiLevelType w:val="hybridMultilevel"/>
    <w:tmpl w:val="AE14E8FE"/>
    <w:numStyleLink w:val="Bullet"/>
  </w:abstractNum>
  <w:abstractNum w:abstractNumId="20" w15:restartNumberingAfterBreak="0">
    <w:nsid w:val="5B7558CA"/>
    <w:multiLevelType w:val="hybridMultilevel"/>
    <w:tmpl w:val="DF5ED806"/>
    <w:numStyleLink w:val="Numbered"/>
  </w:abstractNum>
  <w:abstractNum w:abstractNumId="21" w15:restartNumberingAfterBreak="0">
    <w:nsid w:val="5E0534EF"/>
    <w:multiLevelType w:val="hybridMultilevel"/>
    <w:tmpl w:val="21422F84"/>
    <w:lvl w:ilvl="0" w:tplc="08090011">
      <w:start w:val="3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93349"/>
    <w:multiLevelType w:val="hybridMultilevel"/>
    <w:tmpl w:val="4C802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194EFE"/>
    <w:multiLevelType w:val="hybridMultilevel"/>
    <w:tmpl w:val="5F84D0E2"/>
    <w:lvl w:ilvl="0" w:tplc="2D322520">
      <w:start w:val="1"/>
      <w:numFmt w:val="bullet"/>
      <w:lvlText w:val=""/>
      <w:lvlJc w:val="left"/>
      <w:pPr>
        <w:ind w:left="1692"/>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1" w:tplc="8F5A1B1C">
      <w:start w:val="1"/>
      <w:numFmt w:val="bullet"/>
      <w:lvlText w:val="o"/>
      <w:lvlJc w:val="left"/>
      <w:pPr>
        <w:ind w:left="229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2" w:tplc="4E70A508">
      <w:start w:val="1"/>
      <w:numFmt w:val="bullet"/>
      <w:lvlText w:val="▪"/>
      <w:lvlJc w:val="left"/>
      <w:pPr>
        <w:ind w:left="301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3" w:tplc="C214EE90">
      <w:start w:val="1"/>
      <w:numFmt w:val="bullet"/>
      <w:lvlText w:val="•"/>
      <w:lvlJc w:val="left"/>
      <w:pPr>
        <w:ind w:left="373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4" w:tplc="9376A59C">
      <w:start w:val="1"/>
      <w:numFmt w:val="bullet"/>
      <w:lvlText w:val="o"/>
      <w:lvlJc w:val="left"/>
      <w:pPr>
        <w:ind w:left="445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5" w:tplc="CC2C5D74">
      <w:start w:val="1"/>
      <w:numFmt w:val="bullet"/>
      <w:lvlText w:val="▪"/>
      <w:lvlJc w:val="left"/>
      <w:pPr>
        <w:ind w:left="517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6" w:tplc="B210A77C">
      <w:start w:val="1"/>
      <w:numFmt w:val="bullet"/>
      <w:lvlText w:val="•"/>
      <w:lvlJc w:val="left"/>
      <w:pPr>
        <w:ind w:left="589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7" w:tplc="B8FE76E0">
      <w:start w:val="1"/>
      <w:numFmt w:val="bullet"/>
      <w:lvlText w:val="o"/>
      <w:lvlJc w:val="left"/>
      <w:pPr>
        <w:ind w:left="661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8" w:tplc="D5E2D12C">
      <w:start w:val="1"/>
      <w:numFmt w:val="bullet"/>
      <w:lvlText w:val="▪"/>
      <w:lvlJc w:val="left"/>
      <w:pPr>
        <w:ind w:left="733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abstractNum>
  <w:abstractNum w:abstractNumId="25" w15:restartNumberingAfterBreak="0">
    <w:nsid w:val="613A367F"/>
    <w:multiLevelType w:val="hybridMultilevel"/>
    <w:tmpl w:val="DF7E961C"/>
    <w:lvl w:ilvl="0" w:tplc="5F48D31A">
      <w:start w:val="2"/>
      <w:numFmt w:val="decimal"/>
      <w:lvlText w:val="%1."/>
      <w:lvlJc w:val="left"/>
      <w:pPr>
        <w:ind w:left="135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C0C3394">
      <w:start w:val="1"/>
      <w:numFmt w:val="bullet"/>
      <w:lvlText w:val=""/>
      <w:lvlJc w:val="left"/>
      <w:pPr>
        <w:ind w:left="1692"/>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2" w:tplc="2A521002">
      <w:start w:val="1"/>
      <w:numFmt w:val="bullet"/>
      <w:lvlText w:val="▪"/>
      <w:lvlJc w:val="left"/>
      <w:pPr>
        <w:ind w:left="243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3" w:tplc="6B80668E">
      <w:start w:val="1"/>
      <w:numFmt w:val="bullet"/>
      <w:lvlText w:val="•"/>
      <w:lvlJc w:val="left"/>
      <w:pPr>
        <w:ind w:left="315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4" w:tplc="CF72E6E2">
      <w:start w:val="1"/>
      <w:numFmt w:val="bullet"/>
      <w:lvlText w:val="o"/>
      <w:lvlJc w:val="left"/>
      <w:pPr>
        <w:ind w:left="387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5" w:tplc="FED82D9A">
      <w:start w:val="1"/>
      <w:numFmt w:val="bullet"/>
      <w:lvlText w:val="▪"/>
      <w:lvlJc w:val="left"/>
      <w:pPr>
        <w:ind w:left="459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6" w:tplc="FAB6C246">
      <w:start w:val="1"/>
      <w:numFmt w:val="bullet"/>
      <w:lvlText w:val="•"/>
      <w:lvlJc w:val="left"/>
      <w:pPr>
        <w:ind w:left="531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7" w:tplc="6F663964">
      <w:start w:val="1"/>
      <w:numFmt w:val="bullet"/>
      <w:lvlText w:val="o"/>
      <w:lvlJc w:val="left"/>
      <w:pPr>
        <w:ind w:left="603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8" w:tplc="07F6AE1C">
      <w:start w:val="1"/>
      <w:numFmt w:val="bullet"/>
      <w:lvlText w:val="▪"/>
      <w:lvlJc w:val="left"/>
      <w:pPr>
        <w:ind w:left="675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abstractNum>
  <w:abstractNum w:abstractNumId="26"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abstractNum>
  <w:abstractNum w:abstractNumId="28" w15:restartNumberingAfterBreak="0">
    <w:nsid w:val="70134680"/>
    <w:multiLevelType w:val="multilevel"/>
    <w:tmpl w:val="E3A0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37A24"/>
    <w:multiLevelType w:val="multilevel"/>
    <w:tmpl w:val="07C6758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FD5AE1"/>
    <w:multiLevelType w:val="multilevel"/>
    <w:tmpl w:val="847A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2A0BED"/>
    <w:multiLevelType w:val="hybridMultilevel"/>
    <w:tmpl w:val="C58C2532"/>
    <w:lvl w:ilvl="0" w:tplc="08090011">
      <w:start w:val="4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E5169E"/>
    <w:multiLevelType w:val="multilevel"/>
    <w:tmpl w:val="D21E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3E452C"/>
    <w:multiLevelType w:val="hybridMultilevel"/>
    <w:tmpl w:val="F8E8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2883">
    <w:abstractNumId w:val="23"/>
  </w:num>
  <w:num w:numId="2" w16cid:durableId="1512796384">
    <w:abstractNumId w:val="26"/>
  </w:num>
  <w:num w:numId="3" w16cid:durableId="1915120019">
    <w:abstractNumId w:val="14"/>
  </w:num>
  <w:num w:numId="4" w16cid:durableId="1942250650">
    <w:abstractNumId w:val="28"/>
  </w:num>
  <w:num w:numId="5" w16cid:durableId="585458647">
    <w:abstractNumId w:val="5"/>
  </w:num>
  <w:num w:numId="6" w16cid:durableId="1761171784">
    <w:abstractNumId w:val="12"/>
  </w:num>
  <w:num w:numId="7" w16cid:durableId="1804272639">
    <w:abstractNumId w:val="3"/>
  </w:num>
  <w:num w:numId="8" w16cid:durableId="2005546275">
    <w:abstractNumId w:val="1"/>
  </w:num>
  <w:num w:numId="9" w16cid:durableId="1205945729">
    <w:abstractNumId w:val="8"/>
  </w:num>
  <w:num w:numId="10" w16cid:durableId="534082977">
    <w:abstractNumId w:val="6"/>
  </w:num>
  <w:num w:numId="11" w16cid:durableId="2059040002">
    <w:abstractNumId w:val="24"/>
  </w:num>
  <w:num w:numId="12" w16cid:durableId="222178863">
    <w:abstractNumId w:val="4"/>
  </w:num>
  <w:num w:numId="13" w16cid:durableId="2024671595">
    <w:abstractNumId w:val="25"/>
  </w:num>
  <w:num w:numId="14" w16cid:durableId="57287259">
    <w:abstractNumId w:val="18"/>
  </w:num>
  <w:num w:numId="15" w16cid:durableId="1074934520">
    <w:abstractNumId w:val="17"/>
  </w:num>
  <w:num w:numId="16" w16cid:durableId="38364495">
    <w:abstractNumId w:val="22"/>
  </w:num>
  <w:num w:numId="17" w16cid:durableId="1515455271">
    <w:abstractNumId w:val="9"/>
  </w:num>
  <w:num w:numId="18" w16cid:durableId="97137590">
    <w:abstractNumId w:val="29"/>
  </w:num>
  <w:num w:numId="19" w16cid:durableId="2081783433">
    <w:abstractNumId w:val="21"/>
  </w:num>
  <w:num w:numId="20" w16cid:durableId="836992159">
    <w:abstractNumId w:val="15"/>
  </w:num>
  <w:num w:numId="21" w16cid:durableId="1155297236">
    <w:abstractNumId w:val="30"/>
  </w:num>
  <w:num w:numId="22" w16cid:durableId="711197828">
    <w:abstractNumId w:val="2"/>
  </w:num>
  <w:num w:numId="23" w16cid:durableId="1145660409">
    <w:abstractNumId w:val="16"/>
  </w:num>
  <w:num w:numId="24" w16cid:durableId="463473214">
    <w:abstractNumId w:val="7"/>
  </w:num>
  <w:num w:numId="25" w16cid:durableId="501311656">
    <w:abstractNumId w:val="11"/>
  </w:num>
  <w:num w:numId="26" w16cid:durableId="1584875068">
    <w:abstractNumId w:val="32"/>
  </w:num>
  <w:num w:numId="27" w16cid:durableId="1175807277">
    <w:abstractNumId w:val="10"/>
  </w:num>
  <w:num w:numId="28" w16cid:durableId="858589279">
    <w:abstractNumId w:val="31"/>
  </w:num>
  <w:num w:numId="29" w16cid:durableId="768351843">
    <w:abstractNumId w:val="13"/>
  </w:num>
  <w:num w:numId="30" w16cid:durableId="1411343818">
    <w:abstractNumId w:val="33"/>
  </w:num>
  <w:num w:numId="31" w16cid:durableId="1708795434">
    <w:abstractNumId w:val="27"/>
  </w:num>
  <w:num w:numId="32" w16cid:durableId="942609208">
    <w:abstractNumId w:val="20"/>
  </w:num>
  <w:num w:numId="33" w16cid:durableId="792333756">
    <w:abstractNumId w:val="0"/>
  </w:num>
  <w:num w:numId="34" w16cid:durableId="73925708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4AFC"/>
    <w:rsid w:val="00020AC4"/>
    <w:rsid w:val="00022690"/>
    <w:rsid w:val="00032D07"/>
    <w:rsid w:val="00033C52"/>
    <w:rsid w:val="000428CD"/>
    <w:rsid w:val="00042964"/>
    <w:rsid w:val="0005764F"/>
    <w:rsid w:val="00057F4B"/>
    <w:rsid w:val="000666DF"/>
    <w:rsid w:val="00080980"/>
    <w:rsid w:val="000A1EBE"/>
    <w:rsid w:val="000A31EC"/>
    <w:rsid w:val="000B143A"/>
    <w:rsid w:val="000D1E76"/>
    <w:rsid w:val="000E18C4"/>
    <w:rsid w:val="000F09D3"/>
    <w:rsid w:val="00102FF6"/>
    <w:rsid w:val="00107646"/>
    <w:rsid w:val="001079E2"/>
    <w:rsid w:val="00107D96"/>
    <w:rsid w:val="00112CD8"/>
    <w:rsid w:val="00113750"/>
    <w:rsid w:val="001223B6"/>
    <w:rsid w:val="00123B4B"/>
    <w:rsid w:val="00124306"/>
    <w:rsid w:val="0013496B"/>
    <w:rsid w:val="00136F90"/>
    <w:rsid w:val="00146BB1"/>
    <w:rsid w:val="0015099D"/>
    <w:rsid w:val="001567AC"/>
    <w:rsid w:val="00161E3F"/>
    <w:rsid w:val="0016418B"/>
    <w:rsid w:val="0017490A"/>
    <w:rsid w:val="00176BDE"/>
    <w:rsid w:val="0018452F"/>
    <w:rsid w:val="00190DFF"/>
    <w:rsid w:val="0019264A"/>
    <w:rsid w:val="001A4FCA"/>
    <w:rsid w:val="001A79E8"/>
    <w:rsid w:val="001B23EA"/>
    <w:rsid w:val="001C41C4"/>
    <w:rsid w:val="001C4AFD"/>
    <w:rsid w:val="001D172A"/>
    <w:rsid w:val="001D3B82"/>
    <w:rsid w:val="001E3BEB"/>
    <w:rsid w:val="001E4AFC"/>
    <w:rsid w:val="001E7735"/>
    <w:rsid w:val="00211B31"/>
    <w:rsid w:val="0021326E"/>
    <w:rsid w:val="002250E6"/>
    <w:rsid w:val="00240F19"/>
    <w:rsid w:val="00253165"/>
    <w:rsid w:val="00253735"/>
    <w:rsid w:val="00257AB3"/>
    <w:rsid w:val="00260D11"/>
    <w:rsid w:val="00273277"/>
    <w:rsid w:val="00276774"/>
    <w:rsid w:val="00281A1E"/>
    <w:rsid w:val="00282AFA"/>
    <w:rsid w:val="00291E2B"/>
    <w:rsid w:val="002A69D3"/>
    <w:rsid w:val="002C2917"/>
    <w:rsid w:val="002C4323"/>
    <w:rsid w:val="002D6B50"/>
    <w:rsid w:val="002F5924"/>
    <w:rsid w:val="002F6653"/>
    <w:rsid w:val="00301E8E"/>
    <w:rsid w:val="00302119"/>
    <w:rsid w:val="00302CD3"/>
    <w:rsid w:val="003049D8"/>
    <w:rsid w:val="00305A15"/>
    <w:rsid w:val="00311FFE"/>
    <w:rsid w:val="003202B4"/>
    <w:rsid w:val="00320E2B"/>
    <w:rsid w:val="00320ED3"/>
    <w:rsid w:val="00323943"/>
    <w:rsid w:val="00326E3B"/>
    <w:rsid w:val="003323AB"/>
    <w:rsid w:val="003324A8"/>
    <w:rsid w:val="0034792E"/>
    <w:rsid w:val="00352477"/>
    <w:rsid w:val="003576EE"/>
    <w:rsid w:val="00361E8C"/>
    <w:rsid w:val="00363C89"/>
    <w:rsid w:val="00365DB4"/>
    <w:rsid w:val="00365E11"/>
    <w:rsid w:val="003662B6"/>
    <w:rsid w:val="00397EB2"/>
    <w:rsid w:val="003B6321"/>
    <w:rsid w:val="003C0380"/>
    <w:rsid w:val="003C0F6E"/>
    <w:rsid w:val="003C47A8"/>
    <w:rsid w:val="003C6D51"/>
    <w:rsid w:val="003E5D32"/>
    <w:rsid w:val="004023DA"/>
    <w:rsid w:val="0041284A"/>
    <w:rsid w:val="004250C5"/>
    <w:rsid w:val="00432931"/>
    <w:rsid w:val="00455534"/>
    <w:rsid w:val="004622FB"/>
    <w:rsid w:val="0046300E"/>
    <w:rsid w:val="00464E5F"/>
    <w:rsid w:val="00466820"/>
    <w:rsid w:val="00467765"/>
    <w:rsid w:val="00467BD7"/>
    <w:rsid w:val="0047390A"/>
    <w:rsid w:val="00474B45"/>
    <w:rsid w:val="004932B5"/>
    <w:rsid w:val="004A16A0"/>
    <w:rsid w:val="004A320C"/>
    <w:rsid w:val="004C3A84"/>
    <w:rsid w:val="004E7A5A"/>
    <w:rsid w:val="004F2AE7"/>
    <w:rsid w:val="005035D4"/>
    <w:rsid w:val="00507927"/>
    <w:rsid w:val="005105C6"/>
    <w:rsid w:val="00527CD9"/>
    <w:rsid w:val="00531380"/>
    <w:rsid w:val="00532B29"/>
    <w:rsid w:val="00534698"/>
    <w:rsid w:val="0055513E"/>
    <w:rsid w:val="00561A90"/>
    <w:rsid w:val="00565E21"/>
    <w:rsid w:val="00566F1D"/>
    <w:rsid w:val="0058370A"/>
    <w:rsid w:val="00590884"/>
    <w:rsid w:val="00590B13"/>
    <w:rsid w:val="00591F11"/>
    <w:rsid w:val="005971A4"/>
    <w:rsid w:val="005A4939"/>
    <w:rsid w:val="005A7150"/>
    <w:rsid w:val="005B0303"/>
    <w:rsid w:val="005B0B4E"/>
    <w:rsid w:val="005B191E"/>
    <w:rsid w:val="005B7CBF"/>
    <w:rsid w:val="005C48ED"/>
    <w:rsid w:val="005E092C"/>
    <w:rsid w:val="005E4F41"/>
    <w:rsid w:val="005E6775"/>
    <w:rsid w:val="005F287A"/>
    <w:rsid w:val="005F3D69"/>
    <w:rsid w:val="006071D3"/>
    <w:rsid w:val="006122CC"/>
    <w:rsid w:val="00616746"/>
    <w:rsid w:val="00622C7A"/>
    <w:rsid w:val="00626028"/>
    <w:rsid w:val="00636FD0"/>
    <w:rsid w:val="006528EE"/>
    <w:rsid w:val="00654787"/>
    <w:rsid w:val="006604C6"/>
    <w:rsid w:val="00660623"/>
    <w:rsid w:val="00660C9F"/>
    <w:rsid w:val="00663BCB"/>
    <w:rsid w:val="00672F14"/>
    <w:rsid w:val="00672F7D"/>
    <w:rsid w:val="006819BD"/>
    <w:rsid w:val="006824FF"/>
    <w:rsid w:val="0069706E"/>
    <w:rsid w:val="006C2EB0"/>
    <w:rsid w:val="006E2FFC"/>
    <w:rsid w:val="006F4B61"/>
    <w:rsid w:val="007004FE"/>
    <w:rsid w:val="00700ACA"/>
    <w:rsid w:val="00702820"/>
    <w:rsid w:val="00703A14"/>
    <w:rsid w:val="00705BF0"/>
    <w:rsid w:val="00707F57"/>
    <w:rsid w:val="007108C0"/>
    <w:rsid w:val="00713DAE"/>
    <w:rsid w:val="0072579A"/>
    <w:rsid w:val="007259C8"/>
    <w:rsid w:val="0074296B"/>
    <w:rsid w:val="007434C4"/>
    <w:rsid w:val="00753B47"/>
    <w:rsid w:val="00753F83"/>
    <w:rsid w:val="00757A4E"/>
    <w:rsid w:val="00757AAF"/>
    <w:rsid w:val="007645C4"/>
    <w:rsid w:val="00770059"/>
    <w:rsid w:val="0077132D"/>
    <w:rsid w:val="007759C9"/>
    <w:rsid w:val="00776793"/>
    <w:rsid w:val="00783044"/>
    <w:rsid w:val="00785111"/>
    <w:rsid w:val="00790ED3"/>
    <w:rsid w:val="007A620A"/>
    <w:rsid w:val="007B2390"/>
    <w:rsid w:val="007C2A57"/>
    <w:rsid w:val="007C46E2"/>
    <w:rsid w:val="007C7D56"/>
    <w:rsid w:val="007E057C"/>
    <w:rsid w:val="007E2E75"/>
    <w:rsid w:val="007F6DFE"/>
    <w:rsid w:val="00800324"/>
    <w:rsid w:val="00801EBD"/>
    <w:rsid w:val="0080333E"/>
    <w:rsid w:val="0080438A"/>
    <w:rsid w:val="0080476E"/>
    <w:rsid w:val="00805001"/>
    <w:rsid w:val="00805652"/>
    <w:rsid w:val="00827FDE"/>
    <w:rsid w:val="0085004D"/>
    <w:rsid w:val="00855D12"/>
    <w:rsid w:val="00884289"/>
    <w:rsid w:val="008A08AF"/>
    <w:rsid w:val="008A3D53"/>
    <w:rsid w:val="008B0E40"/>
    <w:rsid w:val="008C29A5"/>
    <w:rsid w:val="008C316F"/>
    <w:rsid w:val="008C3A34"/>
    <w:rsid w:val="008D7957"/>
    <w:rsid w:val="008F27A5"/>
    <w:rsid w:val="00903B6C"/>
    <w:rsid w:val="00931207"/>
    <w:rsid w:val="009364D0"/>
    <w:rsid w:val="00936563"/>
    <w:rsid w:val="009412D9"/>
    <w:rsid w:val="00951E51"/>
    <w:rsid w:val="00955950"/>
    <w:rsid w:val="00973905"/>
    <w:rsid w:val="00980017"/>
    <w:rsid w:val="009A02AA"/>
    <w:rsid w:val="009A0B10"/>
    <w:rsid w:val="009A1872"/>
    <w:rsid w:val="009A3AB4"/>
    <w:rsid w:val="009A7CEC"/>
    <w:rsid w:val="009B3890"/>
    <w:rsid w:val="009B6B17"/>
    <w:rsid w:val="009D3BEA"/>
    <w:rsid w:val="009F291B"/>
    <w:rsid w:val="009F421B"/>
    <w:rsid w:val="009F5F34"/>
    <w:rsid w:val="00A15AEC"/>
    <w:rsid w:val="00A20E23"/>
    <w:rsid w:val="00A2131A"/>
    <w:rsid w:val="00A4103A"/>
    <w:rsid w:val="00A4412D"/>
    <w:rsid w:val="00A52C0A"/>
    <w:rsid w:val="00A5301B"/>
    <w:rsid w:val="00A63186"/>
    <w:rsid w:val="00A707FB"/>
    <w:rsid w:val="00A749BC"/>
    <w:rsid w:val="00A759FB"/>
    <w:rsid w:val="00A819DC"/>
    <w:rsid w:val="00AA181D"/>
    <w:rsid w:val="00AB0DED"/>
    <w:rsid w:val="00AC62D6"/>
    <w:rsid w:val="00AC7918"/>
    <w:rsid w:val="00AD23C9"/>
    <w:rsid w:val="00AE2092"/>
    <w:rsid w:val="00AE50E9"/>
    <w:rsid w:val="00AE6615"/>
    <w:rsid w:val="00AF03B8"/>
    <w:rsid w:val="00AF098A"/>
    <w:rsid w:val="00AF60A6"/>
    <w:rsid w:val="00AF793A"/>
    <w:rsid w:val="00B04C20"/>
    <w:rsid w:val="00B07576"/>
    <w:rsid w:val="00B32739"/>
    <w:rsid w:val="00B374F5"/>
    <w:rsid w:val="00B43090"/>
    <w:rsid w:val="00B467ED"/>
    <w:rsid w:val="00B50022"/>
    <w:rsid w:val="00B53BCB"/>
    <w:rsid w:val="00B57B43"/>
    <w:rsid w:val="00B660B4"/>
    <w:rsid w:val="00B66A10"/>
    <w:rsid w:val="00B67882"/>
    <w:rsid w:val="00B7381E"/>
    <w:rsid w:val="00B77D40"/>
    <w:rsid w:val="00B814A0"/>
    <w:rsid w:val="00B96399"/>
    <w:rsid w:val="00B96711"/>
    <w:rsid w:val="00BB2183"/>
    <w:rsid w:val="00BC282C"/>
    <w:rsid w:val="00BE67EA"/>
    <w:rsid w:val="00C07CA6"/>
    <w:rsid w:val="00C33B50"/>
    <w:rsid w:val="00C37C83"/>
    <w:rsid w:val="00C416EC"/>
    <w:rsid w:val="00C542DF"/>
    <w:rsid w:val="00C55268"/>
    <w:rsid w:val="00C572E2"/>
    <w:rsid w:val="00C57FC4"/>
    <w:rsid w:val="00C65260"/>
    <w:rsid w:val="00C658F9"/>
    <w:rsid w:val="00C76F1A"/>
    <w:rsid w:val="00CA67B0"/>
    <w:rsid w:val="00CC44A7"/>
    <w:rsid w:val="00CE3D77"/>
    <w:rsid w:val="00CF6DA1"/>
    <w:rsid w:val="00D04BCB"/>
    <w:rsid w:val="00D12D22"/>
    <w:rsid w:val="00D20534"/>
    <w:rsid w:val="00D26481"/>
    <w:rsid w:val="00D273AF"/>
    <w:rsid w:val="00D320C9"/>
    <w:rsid w:val="00D35CE2"/>
    <w:rsid w:val="00D455AE"/>
    <w:rsid w:val="00D46B41"/>
    <w:rsid w:val="00D55852"/>
    <w:rsid w:val="00D57C96"/>
    <w:rsid w:val="00D6046B"/>
    <w:rsid w:val="00D712F4"/>
    <w:rsid w:val="00D72C3D"/>
    <w:rsid w:val="00D929BF"/>
    <w:rsid w:val="00D930DF"/>
    <w:rsid w:val="00DA2575"/>
    <w:rsid w:val="00DB1374"/>
    <w:rsid w:val="00DB2B98"/>
    <w:rsid w:val="00DC777C"/>
    <w:rsid w:val="00DF2129"/>
    <w:rsid w:val="00E0165D"/>
    <w:rsid w:val="00E10843"/>
    <w:rsid w:val="00E266EF"/>
    <w:rsid w:val="00E43EF1"/>
    <w:rsid w:val="00E45AF2"/>
    <w:rsid w:val="00E4607A"/>
    <w:rsid w:val="00E52615"/>
    <w:rsid w:val="00E56489"/>
    <w:rsid w:val="00E57C59"/>
    <w:rsid w:val="00E73FA3"/>
    <w:rsid w:val="00E90311"/>
    <w:rsid w:val="00E919AA"/>
    <w:rsid w:val="00EA2FA5"/>
    <w:rsid w:val="00EB0374"/>
    <w:rsid w:val="00EB0BAA"/>
    <w:rsid w:val="00EC2201"/>
    <w:rsid w:val="00EC33FC"/>
    <w:rsid w:val="00EE4925"/>
    <w:rsid w:val="00EE61F5"/>
    <w:rsid w:val="00EF6972"/>
    <w:rsid w:val="00EF7A97"/>
    <w:rsid w:val="00F02F5F"/>
    <w:rsid w:val="00F0306F"/>
    <w:rsid w:val="00F14323"/>
    <w:rsid w:val="00F14984"/>
    <w:rsid w:val="00F23630"/>
    <w:rsid w:val="00F500A7"/>
    <w:rsid w:val="00F62304"/>
    <w:rsid w:val="00F6359B"/>
    <w:rsid w:val="00F67B20"/>
    <w:rsid w:val="00F73E27"/>
    <w:rsid w:val="00F73F7E"/>
    <w:rsid w:val="00F77038"/>
    <w:rsid w:val="00F77711"/>
    <w:rsid w:val="00F900EF"/>
    <w:rsid w:val="00F979B7"/>
    <w:rsid w:val="00FA2DBB"/>
    <w:rsid w:val="00FA4573"/>
    <w:rsid w:val="00FB3AC8"/>
    <w:rsid w:val="00FD0B0E"/>
    <w:rsid w:val="00FD3EA3"/>
    <w:rsid w:val="00FD63D2"/>
    <w:rsid w:val="00FF0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1"/>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outline w:val="0"/>
      <w:color w:val="007C89"/>
      <w:u w:val="single"/>
    </w:rPr>
  </w:style>
  <w:style w:type="character" w:customStyle="1" w:styleId="Hyperlink1">
    <w:name w:val="Hyperlink.1"/>
    <w:rsid w:val="00F6359B"/>
  </w:style>
  <w:style w:type="character" w:customStyle="1" w:styleId="Hyperlink2">
    <w:name w:val="Hyperlink.2"/>
    <w:rsid w:val="00F6359B"/>
    <w:rPr>
      <w:b/>
      <w:bCs/>
      <w:outline w:val="0"/>
      <w:color w:val="007A4E"/>
      <w:u w:val="single"/>
    </w:rPr>
  </w:style>
  <w:style w:type="numbering" w:customStyle="1" w:styleId="Bullet">
    <w:name w:val="Bullet"/>
    <w:rsid w:val="00F6359B"/>
    <w:pPr>
      <w:numPr>
        <w:numId w:val="33"/>
      </w:numPr>
    </w:pPr>
  </w:style>
  <w:style w:type="character" w:customStyle="1" w:styleId="Hyperlink3">
    <w:name w:val="Hyperlink.3"/>
    <w:rsid w:val="00F6359B"/>
    <w:rPr>
      <w:b/>
      <w:bCs/>
      <w:outline w:val="0"/>
      <w:color w:val="007C89"/>
      <w:u w:val="singl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hyperlink" Target="mailto:vicky.glover-ward@eastherts.gov.uk" TargetMode="External"/><Relationship Id="rId18" Type="http://schemas.openxmlformats.org/officeDocument/2006/relationships/hyperlink" Target="https://urbanhealth.org.uk/insights/reports/woodburning" TargetMode="External"/><Relationship Id="rId26" Type="http://schemas.openxmlformats.org/officeDocument/2006/relationships/hyperlink" Target="https://eur02.safelinks.protection.outlook.com/?url=https%3A%2F%2Fwww.hertfordshire.gov.uk%2Fabout-the-council%2Fnews%2Fnews-archive%2Ftree-giveaway-collection-date-change&amp;data=05%7C01%7CEric.Buckmaster%40hertfordshire.gov.uk%7Cbe94002dbf1a455fdfe408dbe04dd8bf%7C53e92c3666174e71a989dd739ad32a4d%7C0%7C0%7C638350397179851135%7CUnknown%7CTWFpbGZsb3d8eyJWIjoiMC4wLjAwMDAiLCJQIjoiV2luMzIiLCJBTiI6Ik1haWwiLCJXVCI6Mn0%3D%7C7000%7C%7C%7C&amp;sdata=nAIX7877iLPvHrU5eurblYfqvDCa0TnO%2BXEKKa3ttTs%3D&amp;reserved=0" TargetMode="External"/><Relationship Id="rId39" Type="http://schemas.openxmlformats.org/officeDocument/2006/relationships/hyperlink" Target="https://eastherts.us8.list-manage.com/track/click?u=95c78ec7278ede5f288159007&amp;id=b921e195c3&amp;e=6330f98365"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yperlink" Target="https://eastherts.us8.list-manage.com/track/click?u=95c78ec7278ede5f288159007&amp;id=31b2620546&amp;e=6330f98365" TargetMode="External"/><Relationship Id="rId42" Type="http://schemas.openxmlformats.org/officeDocument/2006/relationships/hyperlink" Target="mailto:digital@eastherts.gov.uk" TargetMode="External"/><Relationship Id="rId7" Type="http://schemas.openxmlformats.org/officeDocument/2006/relationships/hyperlink" Target="mailto:mark.orson@outlook.com" TargetMode="External"/><Relationship Id="rId12" Type="http://schemas.openxmlformats.org/officeDocument/2006/relationships/hyperlink" Target="mailto:mione.goldspink@eastherts.gov.uk" TargetMode="External"/><Relationship Id="rId17" Type="http://schemas.openxmlformats.org/officeDocument/2006/relationships/hyperlink" Target="https://www.cleanairhub.org.uk/home" TargetMode="External"/><Relationship Id="rId25" Type="http://schemas.openxmlformats.org/officeDocument/2006/relationships/hyperlink" Target="https://eur02.safelinks.protection.outlook.com/?url=https%3A%2F%2Fwww.youtube.com%2Fwatch%3Fv%3DDLEFNYizBCA&amp;data=05%7C01%7CEric.Buckmaster%40hertfordshire.gov.uk%7Cbe94002dbf1a455fdfe408dbe04dd8bf%7C53e92c3666174e71a989dd739ad32a4d%7C0%7C0%7C638350397179694822%7CUnknown%7CTWFpbGZsb3d8eyJWIjoiMC4wLjAwMDAiLCJQIjoiV2luMzIiLCJBTiI6Ik1haWwiLCJXVCI6Mn0%3D%7C7000%7C%7C%7C&amp;sdata=G7mQ3wc18Tv2%2BFW6cNd2kKgA6WWyJAzspQdgBm6wXgU%3D&amp;reserved=0" TargetMode="External"/><Relationship Id="rId33" Type="http://schemas.openxmlformats.org/officeDocument/2006/relationships/hyperlink" Target="https://www.eastherts.gov.uk/environmental-health/air-quality" TargetMode="External"/><Relationship Id="rId38" Type="http://schemas.openxmlformats.org/officeDocument/2006/relationships/hyperlink" Target="https://eastherts.us8.list-manage.com/track/click?u=95c78ec7278ede5f288159007&amp;id=4ab874e974&amp;e=6330f98365" TargetMode="External"/><Relationship Id="rId2" Type="http://schemas.openxmlformats.org/officeDocument/2006/relationships/styles" Target="styles.xml"/><Relationship Id="rId16" Type="http://schemas.openxmlformats.org/officeDocument/2006/relationships/hyperlink" Target="http://www.hertfordshire.gov.uk/CRMP" TargetMode="External"/><Relationship Id="rId20" Type="http://schemas.openxmlformats.org/officeDocument/2006/relationships/hyperlink" Target="https://eur02.safelinks.protection.outlook.com/?url=https%3A%2F%2Fwww.healthystart.nhs.uk%2Fhow-to-apply%2F&amp;data=05%7C01%7CDee.DeBruin1%40hertfordshire.gov.uk%7Cfd7ed448f3634217e62708dbc3fff33d%7C53e92c3666174e71a989dd739ad32a4d%7C0%7C0%7C638319276279385485%7CUnknown%7CTWFpbGZsb3d8eyJWIjoiMC4wLjAwMDAiLCJQIjoiV2luMzIiLCJBTiI6Ik1haWwiLCJXVCI6Mn0%3D%7C3000%7C%7C%7C&amp;sdata=u8n0O4gCc1eX%2FI6YaIGKZNufEJ2NSjrai31vosEV42s%3D&amp;reserved=0" TargetMode="External"/><Relationship Id="rId29" Type="http://schemas.openxmlformats.org/officeDocument/2006/relationships/hyperlink" Target="https://www.hertfordshire.gov.uk/services/recycling-waste-and-environment/recycling-and-waste/wasteaware-campaigns/worth-saving.aspx" TargetMode="External"/><Relationship Id="rId41" Type="http://schemas.openxmlformats.org/officeDocument/2006/relationships/hyperlink" Target="https://eastherts.us8.list-manage.com/track/click?u=95c78ec7278ede5f288159007&amp;id=cd1d7ed4a2&amp;e=6330f983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crystall@eastherts.gov.uk" TargetMode="External"/><Relationship Id="rId24" Type="http://schemas.openxmlformats.org/officeDocument/2006/relationships/hyperlink" Target="mailto:dee.debruin1@hertfordshire.gov.uk" TargetMode="External"/><Relationship Id="rId32" Type="http://schemas.openxmlformats.org/officeDocument/2006/relationships/hyperlink" Target="https://www.eastherts.gov.uk/environmental-health/air-quality-action-plan-consultation" TargetMode="External"/><Relationship Id="rId37" Type="http://schemas.openxmlformats.org/officeDocument/2006/relationships/hyperlink" Target="https://eastherts.us8.list-manage.com/track/click?u=95c78ec7278ede5f288159007&amp;id=1bd8e7f114&amp;e=6330f98365" TargetMode="External"/><Relationship Id="rId40" Type="http://schemas.openxmlformats.org/officeDocument/2006/relationships/hyperlink" Target="https://eastherts.us8.list-manage.com/track/click?u=95c78ec7278ede5f288159007&amp;id=7296742863&amp;e=6330f98365"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ohn.dunlop@eastherts.gov.uk" TargetMode="External"/><Relationship Id="rId23" Type="http://schemas.openxmlformats.org/officeDocument/2006/relationships/hyperlink" Target="mailto:healthy.start@nhsbsa.nhs.uk" TargetMode="External"/><Relationship Id="rId28" Type="http://schemas.openxmlformats.org/officeDocument/2006/relationships/hyperlink" Target="mailto:cleaner.air@hertfordshire.gov.uk" TargetMode="External"/><Relationship Id="rId36" Type="http://schemas.openxmlformats.org/officeDocument/2006/relationships/hyperlink" Target="https://www.eastherts.gov.uk/latest-news/2023/council-helps-businesses-take-launchpad2" TargetMode="External"/><Relationship Id="rId10" Type="http://schemas.openxmlformats.org/officeDocument/2006/relationships/hyperlink" Target="https://hegnp.org.uk/?mdocs-file=7177" TargetMode="External"/><Relationship Id="rId19" Type="http://schemas.openxmlformats.org/officeDocument/2006/relationships/hyperlink" Target="http://www.hertfordshire.gov.uk/admissions" TargetMode="External"/><Relationship Id="rId31" Type="http://schemas.openxmlformats.org/officeDocument/2006/relationships/hyperlink" Target="mailto:claire.pullen@hertfordshire.gov.u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gnp.org.uk/residents-update-november-2023" TargetMode="External"/><Relationship Id="rId14" Type="http://schemas.openxmlformats.org/officeDocument/2006/relationships/hyperlink" Target="mailto:yvonne.estop@eastherts.gov.uk" TargetMode="External"/><Relationship Id="rId22" Type="http://schemas.openxmlformats.org/officeDocument/2006/relationships/hyperlink" Target="https://eur02.safelinks.protection.outlook.com/?url=http%3A%2F%2Fwww.healthystart.nhs.uk%2F&amp;data=05%7C01%7CDee.DeBruin1%40hertfordshire.gov.uk%7Cfd7ed448f3634217e62708dbc3fff33d%7C53e92c3666174e71a989dd739ad32a4d%7C0%7C0%7C638319276279385485%7CUnknown%7CTWFpbGZsb3d8eyJWIjoiMC4wLjAwMDAiLCJQIjoiV2luMzIiLCJBTiI6Ik1haWwiLCJXVCI6Mn0%3D%7C3000%7C%7C%7C&amp;sdata=D%2FXqhrQvMQqolYeMgO4AtAuazQ%2FvXE9SNZtt%2BgyCQYE%3D&amp;reserved=0" TargetMode="External"/><Relationship Id="rId27" Type="http://schemas.openxmlformats.org/officeDocument/2006/relationships/hyperlink" Target="https://eur02.safelinks.protection.outlook.com/?url=https%3A%2F%2Fwww.hertfordshire.gov.uk%2Fabout-the-council%2Fnews%2Fnews-archive%2Fgive-food-waste-the-chop&amp;data=05%7C01%7CEric.Buckmaster%40hertfordshire.gov.uk%7Cbe94002dbf1a455fdfe408dbe04dd8bf%7C53e92c3666174e71a989dd739ad32a4d%7C0%7C0%7C638350397179851135%7CUnknown%7CTWFpbGZsb3d8eyJWIjoiMC4wLjAwMDAiLCJQIjoiV2luMzIiLCJBTiI6Ik1haWwiLCJXVCI6Mn0%3D%7C7000%7C%7C%7C&amp;sdata=fYT1KRdzNg%2FO4yej%2FwCUU796ZqysV60B7uRBnzolXio%3D&amp;reserved=0" TargetMode="External"/><Relationship Id="rId30" Type="http://schemas.openxmlformats.org/officeDocument/2006/relationships/hyperlink" Target="https://eastherts.us8.list-manage.com/track/click?u=95c78ec7278ede5f288159007&amp;id=c45b38f48d&amp;e=6330f98365" TargetMode="External"/><Relationship Id="rId35" Type="http://schemas.openxmlformats.org/officeDocument/2006/relationships/hyperlink" Target="http://democracy.eastherts.gov.uk/mgListPlanItems.aspx?PlanId=324&amp;RP=119&amp;J=2"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14</Pages>
  <Words>6459</Words>
  <Characters>36819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43192</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50</cp:revision>
  <cp:lastPrinted>2023-11-21T11:57:00Z</cp:lastPrinted>
  <dcterms:created xsi:type="dcterms:W3CDTF">2023-11-20T09:35:00Z</dcterms:created>
  <dcterms:modified xsi:type="dcterms:W3CDTF">2023-11-21T12:09:00Z</dcterms:modified>
</cp:coreProperties>
</file>