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GILSTON</w:t>
      </w:r>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B96711" w:rsidRDefault="00A749BC">
      <w:pPr>
        <w:pStyle w:val="Title"/>
        <w:jc w:val="both"/>
        <w:rPr>
          <w:sz w:val="22"/>
          <w:szCs w:val="22"/>
          <w:lang w:val="fr-FR"/>
        </w:rPr>
      </w:pPr>
      <w:r w:rsidRPr="00B96711">
        <w:rPr>
          <w:sz w:val="22"/>
          <w:szCs w:val="22"/>
          <w:lang w:val="fr-FR"/>
        </w:rPr>
        <w:t xml:space="preserve">Email: </w:t>
      </w:r>
      <w:hyperlink r:id="rId7" w:history="1">
        <w:r w:rsidR="002A69D3" w:rsidRPr="002B4DCF">
          <w:rPr>
            <w:rStyle w:val="Hyperlink"/>
            <w:sz w:val="22"/>
            <w:szCs w:val="22"/>
            <w:lang w:val="fr-FR"/>
          </w:rPr>
          <w:t>mark.orson@outlook.com</w:t>
        </w:r>
      </w:hyperlink>
      <w:r w:rsidRPr="00B96711">
        <w:rPr>
          <w:sz w:val="22"/>
          <w:szCs w:val="22"/>
          <w:lang w:val="fr-FR"/>
        </w:rPr>
        <w:t xml:space="preserve">            </w:t>
      </w:r>
      <w:r w:rsidRPr="00B96711">
        <w:rPr>
          <w:sz w:val="22"/>
          <w:szCs w:val="22"/>
          <w:lang w:val="fr-FR"/>
        </w:rPr>
        <w:tab/>
      </w:r>
      <w:r w:rsidRPr="00B96711">
        <w:rPr>
          <w:sz w:val="22"/>
          <w:szCs w:val="22"/>
          <w:lang w:val="fr-FR"/>
        </w:rPr>
        <w:tab/>
        <w:t xml:space="preserve">                   Email: </w:t>
      </w:r>
      <w:hyperlink r:id="rId8" w:history="1">
        <w:r w:rsidRPr="00B96711">
          <w:rPr>
            <w:rStyle w:val="Hyperlink"/>
            <w:sz w:val="22"/>
            <w:szCs w:val="22"/>
            <w:lang w:val="fr-FR"/>
          </w:rPr>
          <w:t>christine.law2@btinternet.com</w:t>
        </w:r>
      </w:hyperlink>
    </w:p>
    <w:p w14:paraId="39CF45CC" w14:textId="77777777" w:rsidR="00F0306F" w:rsidRPr="00B96711" w:rsidRDefault="00F0306F" w:rsidP="00F0306F">
      <w:pPr>
        <w:spacing w:after="160" w:line="259" w:lineRule="auto"/>
        <w:rPr>
          <w:rFonts w:eastAsia="Calibri"/>
          <w:sz w:val="22"/>
          <w:szCs w:val="22"/>
          <w:lang w:val="fr-FR"/>
        </w:rPr>
      </w:pPr>
    </w:p>
    <w:p w14:paraId="5FB5717C" w14:textId="54CC0C64" w:rsidR="00F67B20" w:rsidRPr="00F67B20" w:rsidRDefault="00F67B20" w:rsidP="00F0306F">
      <w:pPr>
        <w:spacing w:after="160" w:line="259" w:lineRule="auto"/>
        <w:rPr>
          <w:rFonts w:eastAsia="Calibri"/>
        </w:rPr>
      </w:pPr>
      <w:r w:rsidRPr="00F67B20">
        <w:rPr>
          <w:rFonts w:eastAsia="Calibri"/>
        </w:rPr>
        <w:t xml:space="preserve">The Parish Council business meeting of Monday </w:t>
      </w:r>
      <w:r w:rsidR="006B0851">
        <w:rPr>
          <w:rFonts w:eastAsia="Calibri"/>
        </w:rPr>
        <w:t>8</w:t>
      </w:r>
      <w:r w:rsidR="006B0851" w:rsidRPr="006B0851">
        <w:rPr>
          <w:rFonts w:eastAsia="Calibri"/>
          <w:vertAlign w:val="superscript"/>
        </w:rPr>
        <w:t>th</w:t>
      </w:r>
      <w:r w:rsidR="006B0851">
        <w:rPr>
          <w:rFonts w:eastAsia="Calibri"/>
        </w:rPr>
        <w:t xml:space="preserve"> January 2024</w:t>
      </w:r>
      <w:r w:rsidRPr="00F67B20">
        <w:rPr>
          <w:rFonts w:eastAsia="Calibri"/>
        </w:rPr>
        <w:t>. Village Hall , Pye Corner, Gilston 8.00pm</w:t>
      </w:r>
    </w:p>
    <w:p w14:paraId="4ECF7BBC" w14:textId="726832FF"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507927">
        <w:rPr>
          <w:rFonts w:eastAsia="Calibri"/>
        </w:rPr>
        <w:t xml:space="preserve">, </w:t>
      </w:r>
      <w:r w:rsidR="006B0851">
        <w:rPr>
          <w:rFonts w:eastAsia="Calibri"/>
        </w:rPr>
        <w:t xml:space="preserve">Harvey, </w:t>
      </w:r>
      <w:r w:rsidR="00507927">
        <w:rPr>
          <w:rFonts w:eastAsia="Calibri"/>
        </w:rPr>
        <w:t>Orson</w:t>
      </w:r>
      <w:r w:rsidR="006B0851">
        <w:rPr>
          <w:rFonts w:eastAsia="Calibri"/>
        </w:rPr>
        <w:t xml:space="preserve">, Wightwick, </w:t>
      </w:r>
      <w:r w:rsidRPr="00F67B20">
        <w:rPr>
          <w:rFonts w:eastAsia="Calibri"/>
        </w:rPr>
        <w:t xml:space="preserve"> Eric Buckmaster (CC), John Dunlop (DC), </w:t>
      </w:r>
      <w:r w:rsidR="006B0851">
        <w:rPr>
          <w:rFonts w:eastAsia="Calibri"/>
        </w:rPr>
        <w:t>3</w:t>
      </w:r>
      <w:r w:rsidRPr="00F67B20">
        <w:rPr>
          <w:rFonts w:eastAsia="Calibri"/>
        </w:rPr>
        <w:t xml:space="preserve"> members of the public.  </w:t>
      </w:r>
      <w:r w:rsidR="006B0851">
        <w:rPr>
          <w:rFonts w:eastAsia="Calibri"/>
        </w:rPr>
        <w:t xml:space="preserve">James Blair (PfP), </w:t>
      </w:r>
      <w:r w:rsidRPr="00F67B20">
        <w:rPr>
          <w:rFonts w:eastAsia="Calibri"/>
        </w:rPr>
        <w:t>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66039552" w14:textId="77777777" w:rsidR="00AB0DED" w:rsidRPr="00507927" w:rsidRDefault="00AB0DED" w:rsidP="00616746">
      <w:pPr>
        <w:rPr>
          <w:rFonts w:eastAsia="Calibri"/>
        </w:rPr>
      </w:pPr>
      <w:r w:rsidRPr="00616746">
        <w:rPr>
          <w:rFonts w:eastAsia="Calibri"/>
          <w:b/>
          <w:bCs/>
        </w:rPr>
        <w:t>PUBLIC PARTICIPATION</w:t>
      </w:r>
    </w:p>
    <w:p w14:paraId="1C9B5835" w14:textId="105DA911" w:rsidR="008537D8" w:rsidRDefault="008537D8" w:rsidP="008537D8">
      <w:pPr>
        <w:numPr>
          <w:ilvl w:val="0"/>
          <w:numId w:val="23"/>
        </w:numPr>
        <w:rPr>
          <w:rFonts w:eastAsia="Calibri"/>
        </w:rPr>
      </w:pPr>
      <w:r>
        <w:rPr>
          <w:rFonts w:eastAsia="Calibri"/>
        </w:rPr>
        <w:t>James Blair (PfP)</w:t>
      </w:r>
      <w:r w:rsidR="0038667C">
        <w:rPr>
          <w:rFonts w:eastAsia="Calibri"/>
        </w:rPr>
        <w:t xml:space="preserve"> </w:t>
      </w:r>
      <w:r w:rsidR="002B498D">
        <w:rPr>
          <w:rFonts w:eastAsia="Calibri"/>
        </w:rPr>
        <w:t>presented</w:t>
      </w:r>
      <w:r>
        <w:rPr>
          <w:rFonts w:eastAsia="Calibri"/>
        </w:rPr>
        <w:t xml:space="preserve"> </w:t>
      </w:r>
      <w:r w:rsidR="0038667C">
        <w:rPr>
          <w:rFonts w:eastAsia="Calibri"/>
        </w:rPr>
        <w:t>draft</w:t>
      </w:r>
      <w:r>
        <w:rPr>
          <w:rFonts w:eastAsia="Calibri"/>
        </w:rPr>
        <w:t xml:space="preserve"> proposals </w:t>
      </w:r>
      <w:r w:rsidR="009E090F">
        <w:rPr>
          <w:rFonts w:eastAsia="Calibri"/>
        </w:rPr>
        <w:t>[still to be approved]</w:t>
      </w:r>
      <w:r w:rsidR="00A76241">
        <w:rPr>
          <w:rFonts w:eastAsia="Calibri"/>
        </w:rPr>
        <w:t xml:space="preserve"> </w:t>
      </w:r>
      <w:r w:rsidR="0038667C">
        <w:rPr>
          <w:rFonts w:eastAsia="Calibri"/>
        </w:rPr>
        <w:t>for road works</w:t>
      </w:r>
      <w:r w:rsidR="00AE5FB1">
        <w:rPr>
          <w:rFonts w:eastAsia="Calibri"/>
        </w:rPr>
        <w:t xml:space="preserve"> </w:t>
      </w:r>
      <w:r w:rsidR="006A25BB">
        <w:rPr>
          <w:rFonts w:eastAsia="Calibri"/>
        </w:rPr>
        <w:t xml:space="preserve">and traffic management </w:t>
      </w:r>
      <w:r w:rsidR="00A76241">
        <w:rPr>
          <w:rFonts w:eastAsia="Calibri"/>
        </w:rPr>
        <w:t xml:space="preserve">that might be </w:t>
      </w:r>
      <w:r w:rsidR="006A25BB">
        <w:rPr>
          <w:rFonts w:eastAsia="Calibri"/>
        </w:rPr>
        <w:t>required for the Central Stort Crossing and associated new roads</w:t>
      </w:r>
      <w:r w:rsidR="0065143C">
        <w:rPr>
          <w:rFonts w:eastAsia="Calibri"/>
        </w:rPr>
        <w:t>.</w:t>
      </w:r>
      <w:r>
        <w:rPr>
          <w:rFonts w:eastAsia="Calibri"/>
        </w:rPr>
        <w:t xml:space="preserve">  Cllr Orson thanked him for his</w:t>
      </w:r>
      <w:r w:rsidR="00A90BC3">
        <w:rPr>
          <w:rFonts w:eastAsia="Calibri"/>
        </w:rPr>
        <w:t xml:space="preserve"> </w:t>
      </w:r>
      <w:r w:rsidR="00B45CA5">
        <w:rPr>
          <w:rFonts w:eastAsia="Calibri"/>
        </w:rPr>
        <w:t xml:space="preserve">informative </w:t>
      </w:r>
      <w:r w:rsidR="0000382B">
        <w:rPr>
          <w:rFonts w:eastAsia="Calibri"/>
        </w:rPr>
        <w:t>presentation</w:t>
      </w:r>
      <w:r w:rsidR="00B45CA5">
        <w:rPr>
          <w:rFonts w:eastAsia="Calibri"/>
        </w:rPr>
        <w:t xml:space="preserve"> and asked that he should </w:t>
      </w:r>
      <w:r w:rsidR="0000382B">
        <w:rPr>
          <w:rFonts w:eastAsia="Calibri"/>
        </w:rPr>
        <w:t>attend</w:t>
      </w:r>
      <w:r w:rsidR="00B45CA5">
        <w:rPr>
          <w:rFonts w:eastAsia="Calibri"/>
        </w:rPr>
        <w:t xml:space="preserve"> future </w:t>
      </w:r>
      <w:r w:rsidR="0000382B">
        <w:rPr>
          <w:rFonts w:eastAsia="Calibri"/>
        </w:rPr>
        <w:t>parish</w:t>
      </w:r>
      <w:r w:rsidR="00B45CA5">
        <w:rPr>
          <w:rFonts w:eastAsia="Calibri"/>
        </w:rPr>
        <w:t xml:space="preserve"> council meetings</w:t>
      </w:r>
      <w:r w:rsidR="0000382B">
        <w:rPr>
          <w:rFonts w:eastAsia="Calibri"/>
        </w:rPr>
        <w:t xml:space="preserve"> when further updates are available.</w:t>
      </w:r>
    </w:p>
    <w:p w14:paraId="6D6286F6" w14:textId="77777777" w:rsidR="008537D8" w:rsidRPr="007C2A57" w:rsidRDefault="008537D8" w:rsidP="008537D8">
      <w:pPr>
        <w:ind w:left="720"/>
        <w:rPr>
          <w:rFonts w:eastAsia="Calibri"/>
        </w:rPr>
      </w:pPr>
    </w:p>
    <w:p w14:paraId="78E9D457" w14:textId="0EE276A8" w:rsidR="00AB0DED" w:rsidRPr="00FD0B0E"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800324">
        <w:rPr>
          <w:rFonts w:eastAsia="Calibri"/>
          <w:b/>
          <w:bCs/>
        </w:rPr>
        <w:t>2</w:t>
      </w:r>
      <w:r w:rsidRPr="00FD0B0E">
        <w:rPr>
          <w:rFonts w:eastAsia="Calibri"/>
          <w:b/>
          <w:bCs/>
        </w:rPr>
        <w:t>0PM</w:t>
      </w:r>
    </w:p>
    <w:p w14:paraId="0781DFEF" w14:textId="73AF530B" w:rsidR="00281A1E" w:rsidRPr="00B6614E" w:rsidRDefault="00F67B20" w:rsidP="00B6614E">
      <w:pPr>
        <w:numPr>
          <w:ilvl w:val="0"/>
          <w:numId w:val="44"/>
        </w:numPr>
        <w:rPr>
          <w:rFonts w:eastAsia="Calibri"/>
          <w:b/>
          <w:bCs/>
        </w:rPr>
      </w:pPr>
      <w:r w:rsidRPr="00B6614E">
        <w:rPr>
          <w:rFonts w:eastAsia="Calibri"/>
          <w:b/>
          <w:bCs/>
        </w:rPr>
        <w:t>APOLOGIES FOR ABSENCE</w:t>
      </w:r>
    </w:p>
    <w:p w14:paraId="0E910A42" w14:textId="419B72F2" w:rsidR="00F67B20" w:rsidRPr="00BF647E" w:rsidRDefault="00C572E2" w:rsidP="00B6614E">
      <w:pPr>
        <w:numPr>
          <w:ilvl w:val="1"/>
          <w:numId w:val="44"/>
        </w:numPr>
        <w:rPr>
          <w:rFonts w:eastAsia="Calibri"/>
        </w:rPr>
      </w:pPr>
      <w:r w:rsidRPr="00BF647E">
        <w:rPr>
          <w:rFonts w:eastAsia="Calibri"/>
        </w:rPr>
        <w:t xml:space="preserve">Cllr </w:t>
      </w:r>
      <w:r w:rsidR="006B0851" w:rsidRPr="00BF647E">
        <w:rPr>
          <w:rFonts w:eastAsia="Calibri"/>
        </w:rPr>
        <w:t>Jones.</w:t>
      </w:r>
    </w:p>
    <w:p w14:paraId="70901518" w14:textId="77777777" w:rsidR="00C572E2" w:rsidRPr="00BF647E" w:rsidRDefault="00C572E2" w:rsidP="00BF647E">
      <w:pPr>
        <w:rPr>
          <w:rFonts w:eastAsia="Calibri"/>
        </w:rPr>
      </w:pPr>
    </w:p>
    <w:p w14:paraId="47C087F1" w14:textId="351232DD" w:rsidR="007434C4" w:rsidRPr="00B6614E" w:rsidRDefault="00F67B20" w:rsidP="00BF647E">
      <w:pPr>
        <w:numPr>
          <w:ilvl w:val="0"/>
          <w:numId w:val="44"/>
        </w:numPr>
        <w:rPr>
          <w:rFonts w:eastAsia="Calibri"/>
          <w:b/>
          <w:bCs/>
        </w:rPr>
      </w:pPr>
      <w:r w:rsidRPr="00B6614E">
        <w:rPr>
          <w:rFonts w:eastAsia="Calibri"/>
          <w:b/>
          <w:bCs/>
        </w:rPr>
        <w:t>RECEIVE COUNCILLOR’S DECLARATION OF INTERESTS</w:t>
      </w:r>
    </w:p>
    <w:p w14:paraId="498C6B75" w14:textId="50D34E5C" w:rsidR="00F67B20" w:rsidRPr="00BF647E" w:rsidRDefault="00507927" w:rsidP="00B6614E">
      <w:pPr>
        <w:numPr>
          <w:ilvl w:val="1"/>
          <w:numId w:val="44"/>
        </w:numPr>
        <w:rPr>
          <w:rFonts w:eastAsia="Calibri"/>
        </w:rPr>
      </w:pPr>
      <w:r w:rsidRPr="00BF647E">
        <w:rPr>
          <w:rFonts w:eastAsia="Calibri"/>
        </w:rPr>
        <w:t>None</w:t>
      </w:r>
    </w:p>
    <w:p w14:paraId="4F7AA64F" w14:textId="77777777" w:rsidR="00C572E2" w:rsidRPr="00BF647E" w:rsidRDefault="00C572E2" w:rsidP="00BF647E">
      <w:pPr>
        <w:rPr>
          <w:rFonts w:eastAsia="Calibri"/>
        </w:rPr>
      </w:pPr>
    </w:p>
    <w:p w14:paraId="77A864D8" w14:textId="7B81B817" w:rsidR="007004FE" w:rsidRPr="00B6614E" w:rsidRDefault="00F67B20" w:rsidP="00BF647E">
      <w:pPr>
        <w:numPr>
          <w:ilvl w:val="0"/>
          <w:numId w:val="44"/>
        </w:numPr>
        <w:rPr>
          <w:rFonts w:eastAsia="Calibri"/>
          <w:b/>
          <w:bCs/>
        </w:rPr>
      </w:pPr>
      <w:r w:rsidRPr="00B6614E">
        <w:rPr>
          <w:rFonts w:eastAsia="Calibri"/>
          <w:b/>
          <w:bCs/>
        </w:rPr>
        <w:t>MINUTES FOR APPROVAL</w:t>
      </w:r>
    </w:p>
    <w:p w14:paraId="34A9F8C4" w14:textId="7E7BFC2E" w:rsidR="007E057C" w:rsidRPr="00BF647E" w:rsidRDefault="00F67B20" w:rsidP="00B6614E">
      <w:pPr>
        <w:numPr>
          <w:ilvl w:val="1"/>
          <w:numId w:val="44"/>
        </w:numPr>
        <w:rPr>
          <w:rFonts w:eastAsia="Calibri"/>
        </w:rPr>
      </w:pPr>
      <w:r w:rsidRPr="00BF647E">
        <w:rPr>
          <w:rFonts w:eastAsia="Calibri"/>
        </w:rPr>
        <w:t xml:space="preserve">Minutes of the Parish Council </w:t>
      </w:r>
      <w:r w:rsidR="00C572E2" w:rsidRPr="00BF647E">
        <w:rPr>
          <w:rFonts w:eastAsia="Calibri"/>
        </w:rPr>
        <w:t xml:space="preserve">Business </w:t>
      </w:r>
      <w:r w:rsidRPr="00BF647E">
        <w:rPr>
          <w:rFonts w:eastAsia="Calibri"/>
        </w:rPr>
        <w:t xml:space="preserve">Meeting </w:t>
      </w:r>
      <w:r w:rsidR="00C572E2" w:rsidRPr="00BF647E">
        <w:rPr>
          <w:rFonts w:eastAsia="Calibri"/>
        </w:rPr>
        <w:t xml:space="preserve">of </w:t>
      </w:r>
      <w:r w:rsidR="006B0851" w:rsidRPr="00BF647E">
        <w:rPr>
          <w:rFonts w:eastAsia="Calibri"/>
        </w:rPr>
        <w:t>13th November</w:t>
      </w:r>
      <w:r w:rsidR="00C572E2" w:rsidRPr="00BF647E">
        <w:rPr>
          <w:rFonts w:eastAsia="Calibri"/>
        </w:rPr>
        <w:t xml:space="preserve"> 2023 </w:t>
      </w:r>
      <w:r w:rsidRPr="00BF647E">
        <w:rPr>
          <w:rFonts w:eastAsia="Calibri"/>
        </w:rPr>
        <w:t xml:space="preserve">proposed by Cllr </w:t>
      </w:r>
      <w:r w:rsidR="006B0851" w:rsidRPr="00BF647E">
        <w:rPr>
          <w:rFonts w:eastAsia="Calibri"/>
        </w:rPr>
        <w:t>Bryant</w:t>
      </w:r>
      <w:r w:rsidRPr="00BF647E">
        <w:rPr>
          <w:rFonts w:eastAsia="Calibri"/>
        </w:rPr>
        <w:t xml:space="preserve"> and seconded by Cllr </w:t>
      </w:r>
      <w:r w:rsidR="006B0851" w:rsidRPr="00BF647E">
        <w:rPr>
          <w:rFonts w:eastAsia="Calibri"/>
        </w:rPr>
        <w:t>Harvey</w:t>
      </w:r>
      <w:r w:rsidRPr="00BF647E">
        <w:rPr>
          <w:rFonts w:eastAsia="Calibri"/>
        </w:rPr>
        <w:t xml:space="preserve">.  Signed as a true record by chairman Cllr </w:t>
      </w:r>
      <w:r w:rsidR="00507927" w:rsidRPr="00BF647E">
        <w:rPr>
          <w:rFonts w:eastAsia="Calibri"/>
        </w:rPr>
        <w:t>Orson.</w:t>
      </w:r>
    </w:p>
    <w:p w14:paraId="7412F453" w14:textId="77777777" w:rsidR="00F14984" w:rsidRPr="00BF647E" w:rsidRDefault="00F14984" w:rsidP="00BF647E">
      <w:pPr>
        <w:rPr>
          <w:rFonts w:eastAsia="Calibri"/>
        </w:rPr>
      </w:pPr>
    </w:p>
    <w:p w14:paraId="3AE92BDF" w14:textId="31A21AD7" w:rsidR="007004FE" w:rsidRDefault="007E057C" w:rsidP="00BF647E">
      <w:pPr>
        <w:numPr>
          <w:ilvl w:val="0"/>
          <w:numId w:val="44"/>
        </w:numPr>
        <w:rPr>
          <w:rFonts w:eastAsia="Calibri"/>
          <w:b/>
          <w:bCs/>
        </w:rPr>
      </w:pPr>
      <w:r w:rsidRPr="00B6614E">
        <w:rPr>
          <w:rFonts w:eastAsia="Calibri"/>
          <w:b/>
          <w:bCs/>
        </w:rPr>
        <w:t>ACCOUNTS</w:t>
      </w:r>
    </w:p>
    <w:p w14:paraId="13C8B876" w14:textId="5F189793" w:rsidR="00800324" w:rsidRDefault="007E057C" w:rsidP="00E33B41">
      <w:pPr>
        <w:numPr>
          <w:ilvl w:val="1"/>
          <w:numId w:val="44"/>
        </w:numPr>
        <w:rPr>
          <w:rFonts w:eastAsia="Calibri"/>
        </w:rPr>
      </w:pPr>
      <w:r w:rsidRPr="000267B0">
        <w:rPr>
          <w:rFonts w:eastAsia="Calibri"/>
        </w:rPr>
        <w:t xml:space="preserve">Clerks report to the Council of accounts summary.  </w:t>
      </w:r>
      <w:r w:rsidR="006B0851" w:rsidRPr="000267B0">
        <w:rPr>
          <w:rFonts w:eastAsia="Calibri"/>
        </w:rPr>
        <w:t>(attached)</w:t>
      </w:r>
    </w:p>
    <w:p w14:paraId="765F20D6" w14:textId="69A1B8DA" w:rsidR="006B0851" w:rsidRDefault="006B0851" w:rsidP="00E33B41">
      <w:pPr>
        <w:numPr>
          <w:ilvl w:val="1"/>
          <w:numId w:val="44"/>
        </w:numPr>
        <w:rPr>
          <w:rFonts w:eastAsia="Calibri"/>
        </w:rPr>
      </w:pPr>
      <w:r w:rsidRPr="000267B0">
        <w:rPr>
          <w:rFonts w:eastAsia="Calibri"/>
        </w:rPr>
        <w:t xml:space="preserve">Precept Form 2024/2025 – </w:t>
      </w:r>
      <w:r w:rsidR="001D4368" w:rsidRPr="000267B0">
        <w:rPr>
          <w:rFonts w:eastAsia="Calibri"/>
        </w:rPr>
        <w:t xml:space="preserve">to be signed by </w:t>
      </w:r>
      <w:r w:rsidR="00BF647E" w:rsidRPr="000267B0">
        <w:rPr>
          <w:rFonts w:eastAsia="Calibri"/>
        </w:rPr>
        <w:t>Chairman</w:t>
      </w:r>
      <w:r w:rsidR="00FC5EE2" w:rsidRPr="000267B0">
        <w:rPr>
          <w:rFonts w:eastAsia="Calibri"/>
        </w:rPr>
        <w:t xml:space="preserve"> and two Councillors, </w:t>
      </w:r>
      <w:r w:rsidRPr="000267B0">
        <w:rPr>
          <w:rFonts w:eastAsia="Calibri"/>
        </w:rPr>
        <w:t>the amount of precept was agreed at our November meeting.</w:t>
      </w:r>
    </w:p>
    <w:p w14:paraId="32BA6CE0" w14:textId="6AA7CA2A" w:rsidR="006B0851" w:rsidRPr="000267B0" w:rsidRDefault="006B0851" w:rsidP="00E33B41">
      <w:pPr>
        <w:numPr>
          <w:ilvl w:val="1"/>
          <w:numId w:val="44"/>
        </w:numPr>
        <w:rPr>
          <w:rFonts w:eastAsia="Calibri"/>
        </w:rPr>
      </w:pPr>
      <w:r w:rsidRPr="000267B0">
        <w:rPr>
          <w:rFonts w:eastAsia="Calibri"/>
        </w:rPr>
        <w:t xml:space="preserve">Purchase of </w:t>
      </w:r>
      <w:r w:rsidR="00026745">
        <w:rPr>
          <w:rFonts w:eastAsia="Calibri"/>
        </w:rPr>
        <w:t>USB</w:t>
      </w:r>
      <w:r w:rsidRPr="000267B0">
        <w:rPr>
          <w:rFonts w:eastAsia="Calibri"/>
        </w:rPr>
        <w:t xml:space="preserve"> sticks for the storage of aerial photographs were agreed.  Clerk to purchase.</w:t>
      </w:r>
    </w:p>
    <w:p w14:paraId="05B4F538" w14:textId="77777777" w:rsidR="00E33B41" w:rsidRDefault="00E33B41" w:rsidP="00B6614E">
      <w:pPr>
        <w:rPr>
          <w:rFonts w:eastAsia="Calibri"/>
        </w:rPr>
      </w:pPr>
    </w:p>
    <w:p w14:paraId="6B45CCC5" w14:textId="2BA9D62A" w:rsidR="005035D4" w:rsidRPr="00BF647E" w:rsidRDefault="00800324" w:rsidP="00E33B41">
      <w:pPr>
        <w:ind w:firstLine="360"/>
        <w:rPr>
          <w:rFonts w:eastAsia="Calibri"/>
        </w:rPr>
      </w:pPr>
      <w:r w:rsidRPr="00BF647E">
        <w:rPr>
          <w:rFonts w:eastAsia="Calibri"/>
        </w:rPr>
        <w:t xml:space="preserve">Items </w:t>
      </w:r>
      <w:r w:rsidR="006B0851" w:rsidRPr="00BF647E">
        <w:rPr>
          <w:rFonts w:eastAsia="Calibri"/>
        </w:rPr>
        <w:t>64</w:t>
      </w:r>
      <w:r w:rsidRPr="00BF647E">
        <w:rPr>
          <w:rFonts w:eastAsia="Calibri"/>
        </w:rPr>
        <w:t xml:space="preserve"> a,b,c, </w:t>
      </w:r>
      <w:r w:rsidR="007E057C" w:rsidRPr="00BF647E">
        <w:rPr>
          <w:rFonts w:eastAsia="Calibri"/>
        </w:rPr>
        <w:t>w</w:t>
      </w:r>
      <w:r w:rsidRPr="00BF647E">
        <w:rPr>
          <w:rFonts w:eastAsia="Calibri"/>
        </w:rPr>
        <w:t>ere</w:t>
      </w:r>
      <w:r w:rsidR="007E057C" w:rsidRPr="00BF647E">
        <w:rPr>
          <w:rFonts w:eastAsia="Calibri"/>
        </w:rPr>
        <w:t xml:space="preserve"> proposed by Cllr </w:t>
      </w:r>
      <w:r w:rsidRPr="00BF647E">
        <w:rPr>
          <w:rFonts w:eastAsia="Calibri"/>
        </w:rPr>
        <w:t>Bryant</w:t>
      </w:r>
      <w:r w:rsidR="007E057C" w:rsidRPr="00BF647E">
        <w:rPr>
          <w:rFonts w:eastAsia="Calibri"/>
        </w:rPr>
        <w:t xml:space="preserve"> and seconded by Cllr </w:t>
      </w:r>
      <w:r w:rsidR="006B0851" w:rsidRPr="00BF647E">
        <w:rPr>
          <w:rFonts w:eastAsia="Calibri"/>
        </w:rPr>
        <w:t>Harvey</w:t>
      </w:r>
      <w:r w:rsidR="007E057C" w:rsidRPr="00BF647E">
        <w:rPr>
          <w:rFonts w:eastAsia="Calibri"/>
        </w:rPr>
        <w:t xml:space="preserve">.  </w:t>
      </w:r>
    </w:p>
    <w:p w14:paraId="611A3A69" w14:textId="77777777" w:rsidR="00800324" w:rsidRPr="00BF647E" w:rsidRDefault="00800324" w:rsidP="00BF647E">
      <w:pPr>
        <w:rPr>
          <w:rFonts w:eastAsia="Calibri"/>
        </w:rPr>
      </w:pPr>
    </w:p>
    <w:p w14:paraId="053AEBA8" w14:textId="59D951ED" w:rsidR="00955950" w:rsidRPr="0017133C" w:rsidRDefault="007E057C" w:rsidP="00BF647E">
      <w:pPr>
        <w:numPr>
          <w:ilvl w:val="0"/>
          <w:numId w:val="44"/>
        </w:numPr>
        <w:rPr>
          <w:rFonts w:eastAsia="Calibri"/>
          <w:b/>
          <w:bCs/>
        </w:rPr>
      </w:pPr>
      <w:r w:rsidRPr="0017133C">
        <w:rPr>
          <w:rFonts w:eastAsia="Calibri"/>
          <w:b/>
          <w:bCs/>
        </w:rPr>
        <w:t>PLANNING AND ASSOCIATED APPLICATIONS</w:t>
      </w:r>
    </w:p>
    <w:p w14:paraId="241D5E0B" w14:textId="77777777" w:rsidR="00E10843" w:rsidRPr="00BF647E" w:rsidRDefault="00365DB4" w:rsidP="00AC547A">
      <w:pPr>
        <w:numPr>
          <w:ilvl w:val="1"/>
          <w:numId w:val="44"/>
        </w:numPr>
        <w:rPr>
          <w:rFonts w:eastAsia="Calibri"/>
        </w:rPr>
      </w:pPr>
      <w:r w:rsidRPr="00BF647E">
        <w:rPr>
          <w:rFonts w:eastAsia="Calibri"/>
        </w:rPr>
        <w:t>Grassland, Pye Corner, Gilston – 3/23/1110/FUL – Retrospective change of use of buildings A (Class e). B (class B8), c (Class B8), D (Class B8), E (Class B8) and F (Class E). Awaiting decision.</w:t>
      </w:r>
    </w:p>
    <w:p w14:paraId="5FA42D92" w14:textId="0C44C619" w:rsidR="008537D8" w:rsidRPr="00BF647E" w:rsidRDefault="008537D8" w:rsidP="00AC547A">
      <w:pPr>
        <w:numPr>
          <w:ilvl w:val="1"/>
          <w:numId w:val="44"/>
        </w:numPr>
        <w:rPr>
          <w:rFonts w:eastAsia="Calibri"/>
        </w:rPr>
      </w:pPr>
      <w:r w:rsidRPr="00BF647E">
        <w:rPr>
          <w:rFonts w:eastAsia="Calibri"/>
        </w:rPr>
        <w:t>66 Eastwick Road, Eastwick – 3/23/2165/FUOL – Erection of two storey detached dwelling with associated access, parking and landscaping.  Awaiting decision.</w:t>
      </w:r>
    </w:p>
    <w:p w14:paraId="02B0F113" w14:textId="3E359BBD" w:rsidR="008537D8" w:rsidRPr="00BF647E" w:rsidRDefault="008537D8" w:rsidP="00AC547A">
      <w:pPr>
        <w:numPr>
          <w:ilvl w:val="1"/>
          <w:numId w:val="44"/>
        </w:numPr>
        <w:rPr>
          <w:rFonts w:eastAsia="Calibri"/>
        </w:rPr>
      </w:pPr>
      <w:r w:rsidRPr="00BF647E">
        <w:rPr>
          <w:rFonts w:eastAsia="Calibri"/>
        </w:rPr>
        <w:t>36 Pye Corner, Gilston – retrospective planning – erection of two storey side and single storey rear extensions.  This was discussed by council and no objections were raised.  The Clerk will write to Development Control with these findings.  Awaiting decision.</w:t>
      </w:r>
    </w:p>
    <w:p w14:paraId="731508ED" w14:textId="76A079C2" w:rsidR="00955950" w:rsidRPr="00BF647E" w:rsidRDefault="00955950" w:rsidP="00AC547A">
      <w:pPr>
        <w:numPr>
          <w:ilvl w:val="1"/>
          <w:numId w:val="44"/>
        </w:numPr>
        <w:rPr>
          <w:rFonts w:eastAsia="Calibri"/>
        </w:rPr>
      </w:pPr>
      <w:r w:rsidRPr="00BF647E">
        <w:rPr>
          <w:rFonts w:eastAsia="Calibri"/>
        </w:rPr>
        <w:lastRenderedPageBreak/>
        <w:t>H</w:t>
      </w:r>
      <w:r w:rsidR="00365DB4" w:rsidRPr="00BF647E">
        <w:rPr>
          <w:rFonts w:eastAsia="Calibri"/>
        </w:rPr>
        <w:t>ertfordshire Draft Minerals &amp; Waste Local Plan 2040.</w:t>
      </w:r>
      <w:r w:rsidR="008537D8" w:rsidRPr="00BF647E">
        <w:rPr>
          <w:rFonts w:eastAsia="Calibri"/>
        </w:rPr>
        <w:t xml:space="preserve"> Have been informed that this has been refused.</w:t>
      </w:r>
    </w:p>
    <w:p w14:paraId="16CDEEF5" w14:textId="32D80858" w:rsidR="00AB0DED" w:rsidRPr="00BF647E" w:rsidRDefault="00365DB4" w:rsidP="00AC547A">
      <w:pPr>
        <w:numPr>
          <w:ilvl w:val="1"/>
          <w:numId w:val="44"/>
        </w:numPr>
        <w:rPr>
          <w:rFonts w:eastAsia="Calibri"/>
        </w:rPr>
      </w:pPr>
      <w:r w:rsidRPr="00BF647E">
        <w:rPr>
          <w:rFonts w:eastAsia="Calibri"/>
        </w:rPr>
        <w:t xml:space="preserve">Unlawful tip in Eastwick – E/21/0057/ENF. </w:t>
      </w:r>
      <w:r w:rsidR="00123B4B" w:rsidRPr="00BF647E">
        <w:rPr>
          <w:rFonts w:eastAsia="Calibri"/>
        </w:rPr>
        <w:t xml:space="preserve">East Herts </w:t>
      </w:r>
      <w:r w:rsidR="00753B47" w:rsidRPr="00BF647E">
        <w:rPr>
          <w:rFonts w:eastAsia="Calibri"/>
        </w:rPr>
        <w:t xml:space="preserve">Council have delivered an </w:t>
      </w:r>
      <w:r w:rsidR="00123B4B" w:rsidRPr="00BF647E">
        <w:rPr>
          <w:rFonts w:eastAsia="Calibri"/>
        </w:rPr>
        <w:t>Enforcement</w:t>
      </w:r>
      <w:r w:rsidR="00753B47" w:rsidRPr="00BF647E">
        <w:rPr>
          <w:rFonts w:eastAsia="Calibri"/>
        </w:rPr>
        <w:t xml:space="preserve"> Notice</w:t>
      </w:r>
      <w:r w:rsidR="00123B4B" w:rsidRPr="00BF647E">
        <w:rPr>
          <w:rFonts w:eastAsia="Calibri"/>
        </w:rPr>
        <w:t xml:space="preserve"> for the site to be cleared</w:t>
      </w:r>
      <w:r w:rsidR="00753B47" w:rsidRPr="00BF647E">
        <w:rPr>
          <w:rFonts w:eastAsia="Calibri"/>
        </w:rPr>
        <w:t xml:space="preserve"> and returned to garden by the end of November 2023</w:t>
      </w:r>
      <w:r w:rsidRPr="00BF647E">
        <w:rPr>
          <w:rFonts w:eastAsia="Calibri"/>
        </w:rPr>
        <w:t>.</w:t>
      </w:r>
      <w:r w:rsidR="008537D8" w:rsidRPr="00BF647E">
        <w:rPr>
          <w:rFonts w:eastAsia="Calibri"/>
        </w:rPr>
        <w:t xml:space="preserve"> Awaiting outcome.</w:t>
      </w:r>
    </w:p>
    <w:p w14:paraId="594FB3C2" w14:textId="77777777" w:rsidR="005035D4" w:rsidRPr="00BF647E" w:rsidRDefault="005035D4" w:rsidP="00BF647E">
      <w:pPr>
        <w:rPr>
          <w:rFonts w:eastAsia="Calibri"/>
        </w:rPr>
      </w:pPr>
    </w:p>
    <w:p w14:paraId="0F3DFAE2" w14:textId="4AC12C6C" w:rsidR="008A08AF" w:rsidRPr="00AC547A" w:rsidRDefault="00AB0DED" w:rsidP="00BF647E">
      <w:pPr>
        <w:numPr>
          <w:ilvl w:val="0"/>
          <w:numId w:val="44"/>
        </w:numPr>
        <w:rPr>
          <w:rFonts w:eastAsia="Calibri"/>
          <w:b/>
          <w:bCs/>
        </w:rPr>
      </w:pPr>
      <w:r w:rsidRPr="00AC547A">
        <w:rPr>
          <w:rFonts w:eastAsia="Calibri"/>
          <w:b/>
          <w:bCs/>
        </w:rPr>
        <w:t>PARISH PATHS</w:t>
      </w:r>
    </w:p>
    <w:p w14:paraId="6C713E49" w14:textId="24BE32EC" w:rsidR="00B7381E" w:rsidRPr="00BF647E" w:rsidRDefault="00AB0DED" w:rsidP="00AC547A">
      <w:pPr>
        <w:numPr>
          <w:ilvl w:val="1"/>
          <w:numId w:val="44"/>
        </w:numPr>
        <w:rPr>
          <w:rFonts w:eastAsia="Calibri"/>
        </w:rPr>
      </w:pPr>
      <w:r w:rsidRPr="00BF647E">
        <w:rPr>
          <w:rFonts w:eastAsia="Calibri"/>
        </w:rPr>
        <w:t xml:space="preserve">Cllr Jones </w:t>
      </w:r>
      <w:r w:rsidR="005C5BA3" w:rsidRPr="00BF647E">
        <w:rPr>
          <w:rFonts w:eastAsia="Calibri"/>
        </w:rPr>
        <w:t>was not in attendance</w:t>
      </w:r>
      <w:r w:rsidR="000C11D7">
        <w:rPr>
          <w:rFonts w:eastAsia="Calibri"/>
        </w:rPr>
        <w:t>, no</w:t>
      </w:r>
      <w:r w:rsidR="005C5BA3" w:rsidRPr="00BF647E">
        <w:rPr>
          <w:rFonts w:eastAsia="Calibri"/>
        </w:rPr>
        <w:t xml:space="preserve"> report given.</w:t>
      </w:r>
    </w:p>
    <w:p w14:paraId="00268A7D" w14:textId="77777777" w:rsidR="005035D4" w:rsidRPr="00BF647E" w:rsidRDefault="005035D4" w:rsidP="00BF647E">
      <w:pPr>
        <w:rPr>
          <w:rFonts w:eastAsia="Calibri"/>
        </w:rPr>
      </w:pPr>
    </w:p>
    <w:p w14:paraId="590F72D5" w14:textId="7CDFEB67" w:rsidR="008A08AF" w:rsidRPr="008C15E7" w:rsidRDefault="00AB0DED" w:rsidP="00BF647E">
      <w:pPr>
        <w:numPr>
          <w:ilvl w:val="0"/>
          <w:numId w:val="44"/>
        </w:numPr>
        <w:rPr>
          <w:rFonts w:eastAsia="Calibri"/>
          <w:b/>
          <w:bCs/>
        </w:rPr>
      </w:pPr>
      <w:r w:rsidRPr="008C15E7">
        <w:rPr>
          <w:rFonts w:eastAsia="Calibri"/>
          <w:b/>
          <w:bCs/>
        </w:rPr>
        <w:t>NEIGHBOURHOOD PLAN</w:t>
      </w:r>
    </w:p>
    <w:p w14:paraId="051B4FA0" w14:textId="24A459E8" w:rsidR="00532B29" w:rsidRPr="00BF647E" w:rsidRDefault="00B7381E" w:rsidP="008C15E7">
      <w:pPr>
        <w:numPr>
          <w:ilvl w:val="1"/>
          <w:numId w:val="44"/>
        </w:numPr>
        <w:rPr>
          <w:rFonts w:eastAsia="Calibri"/>
        </w:rPr>
      </w:pPr>
      <w:r w:rsidRPr="00BF647E">
        <w:rPr>
          <w:rFonts w:eastAsia="Calibri"/>
        </w:rPr>
        <w:t>Cllr Bryant</w:t>
      </w:r>
      <w:r w:rsidR="00326E3B" w:rsidRPr="00BF647E">
        <w:rPr>
          <w:rFonts w:eastAsia="Calibri"/>
        </w:rPr>
        <w:t xml:space="preserve"> </w:t>
      </w:r>
      <w:r w:rsidR="00DB2B98" w:rsidRPr="00BF647E">
        <w:rPr>
          <w:rFonts w:eastAsia="Calibri"/>
        </w:rPr>
        <w:t>presented</w:t>
      </w:r>
      <w:r w:rsidR="00326E3B" w:rsidRPr="00BF647E">
        <w:rPr>
          <w:rFonts w:eastAsia="Calibri"/>
        </w:rPr>
        <w:t xml:space="preserve"> the email newsletter attached to these minutes</w:t>
      </w:r>
      <w:r w:rsidR="006122CC" w:rsidRPr="00BF647E">
        <w:rPr>
          <w:rFonts w:eastAsia="Calibri"/>
        </w:rPr>
        <w:t>.</w:t>
      </w:r>
    </w:p>
    <w:p w14:paraId="365B1839" w14:textId="54990273" w:rsidR="00282AFA" w:rsidRPr="00BF647E" w:rsidRDefault="00282AFA" w:rsidP="00BF647E">
      <w:pPr>
        <w:rPr>
          <w:rFonts w:eastAsia="Calibri"/>
        </w:rPr>
      </w:pPr>
    </w:p>
    <w:p w14:paraId="7BD44496" w14:textId="6C34883A" w:rsidR="00B7381E" w:rsidRPr="00C20C46" w:rsidRDefault="00B7381E" w:rsidP="00BF647E">
      <w:pPr>
        <w:numPr>
          <w:ilvl w:val="0"/>
          <w:numId w:val="44"/>
        </w:numPr>
        <w:rPr>
          <w:rFonts w:eastAsia="Calibri"/>
          <w:b/>
          <w:bCs/>
        </w:rPr>
      </w:pPr>
      <w:r w:rsidRPr="00C20C46">
        <w:rPr>
          <w:rFonts w:eastAsia="Calibri"/>
          <w:b/>
          <w:bCs/>
        </w:rPr>
        <w:t>HIGHWAYS</w:t>
      </w:r>
    </w:p>
    <w:p w14:paraId="68B640F5" w14:textId="44AA3558" w:rsidR="00B7381E" w:rsidRDefault="00171CAC" w:rsidP="000D08AC">
      <w:pPr>
        <w:numPr>
          <w:ilvl w:val="1"/>
          <w:numId w:val="44"/>
        </w:numPr>
        <w:rPr>
          <w:rFonts w:eastAsia="Calibri"/>
        </w:rPr>
      </w:pPr>
      <w:r w:rsidRPr="00BF647E">
        <w:rPr>
          <w:rFonts w:eastAsia="Calibri"/>
        </w:rPr>
        <w:t>Cllr Harvey has just taken over this rol</w:t>
      </w:r>
      <w:r w:rsidR="0061065A">
        <w:rPr>
          <w:rFonts w:eastAsia="Calibri"/>
        </w:rPr>
        <w:t>e</w:t>
      </w:r>
      <w:r w:rsidRPr="00BF647E">
        <w:rPr>
          <w:rFonts w:eastAsia="Calibri"/>
        </w:rPr>
        <w:t xml:space="preserve"> and </w:t>
      </w:r>
      <w:r w:rsidR="00D13213">
        <w:rPr>
          <w:rFonts w:eastAsia="Calibri"/>
        </w:rPr>
        <w:t>r</w:t>
      </w:r>
      <w:r w:rsidR="00474B89" w:rsidRPr="00BF647E">
        <w:rPr>
          <w:rFonts w:eastAsia="Calibri"/>
        </w:rPr>
        <w:t>eported:</w:t>
      </w:r>
    </w:p>
    <w:p w14:paraId="012B452F" w14:textId="55461585" w:rsidR="00DA265F" w:rsidRPr="006273FE" w:rsidRDefault="006820C4" w:rsidP="006273FE">
      <w:pPr>
        <w:numPr>
          <w:ilvl w:val="2"/>
          <w:numId w:val="44"/>
        </w:numPr>
        <w:rPr>
          <w:rFonts w:eastAsia="Calibri"/>
        </w:rPr>
      </w:pPr>
      <w:r w:rsidRPr="006273FE">
        <w:rPr>
          <w:rFonts w:eastAsia="Calibri"/>
        </w:rPr>
        <w:t>Several</w:t>
      </w:r>
      <w:r w:rsidR="00474B89" w:rsidRPr="006273FE">
        <w:rPr>
          <w:rFonts w:eastAsia="Calibri"/>
        </w:rPr>
        <w:t xml:space="preserve"> individuals have reported the flooding in Gilston Lane by Fiddlers Brook. </w:t>
      </w:r>
      <w:r w:rsidR="00E33239" w:rsidRPr="006273FE">
        <w:rPr>
          <w:rFonts w:eastAsia="Calibri"/>
        </w:rPr>
        <w:t xml:space="preserve">This was caused by a combination of heavy rain, run off from fields and that a section of Fiddlers Brook is constricted by a collapsed wall, tree roots and trees. This issue has been raised periodically over many </w:t>
      </w:r>
      <w:r w:rsidR="00BF6D7E" w:rsidRPr="006273FE">
        <w:rPr>
          <w:rFonts w:eastAsia="Calibri"/>
        </w:rPr>
        <w:t>years but</w:t>
      </w:r>
      <w:r w:rsidR="00E33239" w:rsidRPr="006273FE">
        <w:rPr>
          <w:rFonts w:eastAsia="Calibri"/>
        </w:rPr>
        <w:t xml:space="preserve"> there has been no resolution.</w:t>
      </w:r>
      <w:r w:rsidR="00E33239" w:rsidRPr="006273FE">
        <w:rPr>
          <w:rFonts w:eastAsia="Calibri"/>
        </w:rPr>
        <w:t xml:space="preserve"> </w:t>
      </w:r>
      <w:r w:rsidR="00D93CE2" w:rsidRPr="006273FE">
        <w:rPr>
          <w:rFonts w:eastAsia="Calibri"/>
        </w:rPr>
        <w:t>County</w:t>
      </w:r>
      <w:r w:rsidR="00474B89" w:rsidRPr="006273FE">
        <w:rPr>
          <w:rFonts w:eastAsia="Calibri"/>
        </w:rPr>
        <w:t xml:space="preserve"> Councillor Eric Buckmaster is pursuing the matter </w:t>
      </w:r>
      <w:r w:rsidR="009B3BA1" w:rsidRPr="006273FE">
        <w:rPr>
          <w:rFonts w:eastAsia="Calibri"/>
        </w:rPr>
        <w:t xml:space="preserve">with both HCC </w:t>
      </w:r>
      <w:r w:rsidR="00BF6D7E" w:rsidRPr="006273FE">
        <w:rPr>
          <w:rFonts w:eastAsia="Calibri"/>
        </w:rPr>
        <w:t>Highways</w:t>
      </w:r>
      <w:r w:rsidR="009B3BA1" w:rsidRPr="006273FE">
        <w:rPr>
          <w:rFonts w:eastAsia="Calibri"/>
        </w:rPr>
        <w:t xml:space="preserve"> and the </w:t>
      </w:r>
      <w:r w:rsidR="00BF6D7E" w:rsidRPr="006273FE">
        <w:rPr>
          <w:rFonts w:eastAsia="Calibri"/>
        </w:rPr>
        <w:t>Environment Agency</w:t>
      </w:r>
      <w:r w:rsidR="0033461F" w:rsidRPr="006273FE">
        <w:rPr>
          <w:rFonts w:eastAsia="Calibri"/>
        </w:rPr>
        <w:t xml:space="preserve">. Cllr Orson has </w:t>
      </w:r>
      <w:r w:rsidR="008977E0" w:rsidRPr="006273FE">
        <w:rPr>
          <w:rFonts w:eastAsia="Calibri"/>
        </w:rPr>
        <w:t>contacted the</w:t>
      </w:r>
      <w:r w:rsidR="00DF4D8E" w:rsidRPr="006273FE">
        <w:rPr>
          <w:rFonts w:eastAsia="Calibri"/>
        </w:rPr>
        <w:t xml:space="preserve"> landowner’s agent Knight Frank</w:t>
      </w:r>
      <w:r w:rsidR="00042B35" w:rsidRPr="006273FE">
        <w:rPr>
          <w:rFonts w:eastAsia="Calibri"/>
        </w:rPr>
        <w:t xml:space="preserve"> who report that </w:t>
      </w:r>
      <w:r w:rsidR="00DA265F" w:rsidRPr="006273FE">
        <w:rPr>
          <w:rFonts w:eastAsia="Calibri"/>
        </w:rPr>
        <w:t>P</w:t>
      </w:r>
      <w:r w:rsidR="006273FE">
        <w:rPr>
          <w:rFonts w:eastAsia="Calibri"/>
        </w:rPr>
        <w:t>f</w:t>
      </w:r>
      <w:r w:rsidR="00DA265F" w:rsidRPr="006273FE">
        <w:rPr>
          <w:rFonts w:eastAsia="Calibri"/>
        </w:rPr>
        <w:t xml:space="preserve">P </w:t>
      </w:r>
      <w:r w:rsidR="00726EAB">
        <w:rPr>
          <w:rFonts w:eastAsia="Calibri"/>
        </w:rPr>
        <w:t>t</w:t>
      </w:r>
      <w:r w:rsidR="006273FE">
        <w:rPr>
          <w:rFonts w:eastAsia="Calibri"/>
        </w:rPr>
        <w:t xml:space="preserve">he landowner </w:t>
      </w:r>
      <w:r w:rsidR="00DA265F" w:rsidRPr="006273FE">
        <w:rPr>
          <w:rFonts w:eastAsia="Calibri"/>
        </w:rPr>
        <w:t>is working closely with the Highways department to determine the most suitable course of action for Fiddlers Brook to reduce the flooding incidents. Knight Frank will provide regular updates to the parish council as progress is made</w:t>
      </w:r>
      <w:r w:rsidR="00831E6B">
        <w:rPr>
          <w:rFonts w:eastAsia="Calibri"/>
        </w:rPr>
        <w:t>.</w:t>
      </w:r>
    </w:p>
    <w:p w14:paraId="0A7F4818" w14:textId="0156FF20" w:rsidR="00474B89" w:rsidRPr="00117F6A" w:rsidRDefault="00474B89" w:rsidP="00141B60">
      <w:pPr>
        <w:numPr>
          <w:ilvl w:val="2"/>
          <w:numId w:val="44"/>
        </w:numPr>
        <w:rPr>
          <w:rFonts w:eastAsia="Calibri"/>
        </w:rPr>
      </w:pPr>
      <w:r w:rsidRPr="00117F6A">
        <w:rPr>
          <w:rFonts w:eastAsia="Calibri"/>
        </w:rPr>
        <w:t>Meanwhile it has been suggested that a f</w:t>
      </w:r>
      <w:r w:rsidR="00A551F0">
        <w:rPr>
          <w:rFonts w:eastAsia="Calibri"/>
        </w:rPr>
        <w:t>l</w:t>
      </w:r>
      <w:r w:rsidRPr="00117F6A">
        <w:rPr>
          <w:rFonts w:eastAsia="Calibri"/>
        </w:rPr>
        <w:t xml:space="preserve">ood depth gauge might be purchased, this is still under </w:t>
      </w:r>
      <w:r w:rsidR="003E0B63">
        <w:rPr>
          <w:rFonts w:eastAsia="Calibri"/>
        </w:rPr>
        <w:t>investigation.</w:t>
      </w:r>
    </w:p>
    <w:p w14:paraId="7C2237A3" w14:textId="05FC8D0D" w:rsidR="00474B89" w:rsidRPr="00D13213" w:rsidRDefault="00474B89" w:rsidP="00D13213">
      <w:pPr>
        <w:numPr>
          <w:ilvl w:val="2"/>
          <w:numId w:val="44"/>
        </w:numPr>
        <w:rPr>
          <w:rFonts w:eastAsia="Calibri"/>
        </w:rPr>
      </w:pPr>
      <w:r w:rsidRPr="00D13213">
        <w:rPr>
          <w:rFonts w:eastAsia="Calibri"/>
        </w:rPr>
        <w:t>The signage at Burnt Mill Lane, which was considered inadequate by locals after a recent</w:t>
      </w:r>
      <w:r w:rsidR="00117F6A" w:rsidRPr="00D13213">
        <w:rPr>
          <w:rFonts w:eastAsia="Calibri"/>
        </w:rPr>
        <w:t xml:space="preserve"> </w:t>
      </w:r>
      <w:r w:rsidRPr="00D13213">
        <w:rPr>
          <w:rFonts w:eastAsia="Calibri"/>
        </w:rPr>
        <w:t xml:space="preserve">fatality has been deemed adequate by </w:t>
      </w:r>
      <w:r w:rsidR="00A56603" w:rsidRPr="00D13213">
        <w:rPr>
          <w:rFonts w:eastAsia="Calibri"/>
        </w:rPr>
        <w:t>Highways.</w:t>
      </w:r>
      <w:r w:rsidRPr="00D13213">
        <w:rPr>
          <w:rFonts w:eastAsia="Calibri"/>
        </w:rPr>
        <w:t xml:space="preserve"> Councillor Dunlop intends to pursue the</w:t>
      </w:r>
      <w:r w:rsidR="00D13213" w:rsidRPr="00D13213">
        <w:rPr>
          <w:rFonts w:eastAsia="Calibri"/>
        </w:rPr>
        <w:t xml:space="preserve"> </w:t>
      </w:r>
      <w:r w:rsidRPr="00D13213">
        <w:rPr>
          <w:rFonts w:eastAsia="Calibri"/>
        </w:rPr>
        <w:t>matter.</w:t>
      </w:r>
    </w:p>
    <w:p w14:paraId="725660BB" w14:textId="239A4AE1" w:rsidR="00474B89" w:rsidRPr="00551ABC" w:rsidRDefault="00474B89" w:rsidP="00551ABC">
      <w:pPr>
        <w:numPr>
          <w:ilvl w:val="2"/>
          <w:numId w:val="44"/>
        </w:numPr>
        <w:rPr>
          <w:rFonts w:eastAsia="Calibri"/>
        </w:rPr>
      </w:pPr>
      <w:r w:rsidRPr="00551ABC">
        <w:rPr>
          <w:rFonts w:eastAsia="Calibri"/>
        </w:rPr>
        <w:t xml:space="preserve">The potholes and inadequate drainage on the </w:t>
      </w:r>
      <w:r w:rsidR="00B37160" w:rsidRPr="00551ABC">
        <w:rPr>
          <w:rFonts w:eastAsia="Calibri"/>
        </w:rPr>
        <w:t>Eastwick Hall Road</w:t>
      </w:r>
      <w:r w:rsidRPr="00551ABC">
        <w:rPr>
          <w:rFonts w:eastAsia="Calibri"/>
        </w:rPr>
        <w:t xml:space="preserve"> </w:t>
      </w:r>
      <w:r w:rsidR="0026093A" w:rsidRPr="00551ABC">
        <w:rPr>
          <w:rFonts w:eastAsia="Calibri"/>
        </w:rPr>
        <w:t>were</w:t>
      </w:r>
      <w:r w:rsidRPr="00551ABC">
        <w:rPr>
          <w:rFonts w:eastAsia="Calibri"/>
        </w:rPr>
        <w:t xml:space="preserve"> again reported. </w:t>
      </w:r>
    </w:p>
    <w:p w14:paraId="4D2AB2C9" w14:textId="22F30130" w:rsidR="00474B89" w:rsidRPr="00551ABC" w:rsidRDefault="00474B89" w:rsidP="00551ABC">
      <w:pPr>
        <w:numPr>
          <w:ilvl w:val="2"/>
          <w:numId w:val="44"/>
        </w:numPr>
        <w:rPr>
          <w:rFonts w:eastAsia="Calibri"/>
        </w:rPr>
      </w:pPr>
      <w:r w:rsidRPr="00551ABC">
        <w:rPr>
          <w:rFonts w:eastAsia="Calibri"/>
        </w:rPr>
        <w:t>The lack of adequate signage to Eastwick from the A414 will be reported as will the</w:t>
      </w:r>
      <w:r w:rsidR="00551ABC" w:rsidRPr="00551ABC">
        <w:rPr>
          <w:rFonts w:eastAsia="Calibri"/>
        </w:rPr>
        <w:t xml:space="preserve"> </w:t>
      </w:r>
      <w:r w:rsidRPr="00551ABC">
        <w:rPr>
          <w:rFonts w:eastAsia="Calibri"/>
        </w:rPr>
        <w:t>inadequate lighting over the yellow box junction.</w:t>
      </w:r>
    </w:p>
    <w:p w14:paraId="53F4D23C" w14:textId="14012BEE" w:rsidR="00FA4573" w:rsidRPr="00BF647E" w:rsidRDefault="00171CAC" w:rsidP="00BA4EEA">
      <w:pPr>
        <w:numPr>
          <w:ilvl w:val="2"/>
          <w:numId w:val="44"/>
        </w:numPr>
        <w:rPr>
          <w:rFonts w:eastAsia="Calibri"/>
        </w:rPr>
      </w:pPr>
      <w:r w:rsidRPr="00BF647E">
        <w:rPr>
          <w:rFonts w:eastAsia="Calibri"/>
        </w:rPr>
        <w:t>Gilston Lane – gritting.  Peter May has offered to grit the lane when necessary</w:t>
      </w:r>
      <w:r w:rsidR="009637A0">
        <w:rPr>
          <w:rFonts w:eastAsia="Calibri"/>
        </w:rPr>
        <w:t xml:space="preserve"> free of</w:t>
      </w:r>
      <w:r w:rsidR="00FF1F2E">
        <w:rPr>
          <w:rFonts w:eastAsia="Calibri"/>
        </w:rPr>
        <w:t xml:space="preserve"> charge</w:t>
      </w:r>
      <w:r w:rsidRPr="00BF647E">
        <w:rPr>
          <w:rFonts w:eastAsia="Calibri"/>
        </w:rPr>
        <w:t xml:space="preserve">. Peter has been thanked for </w:t>
      </w:r>
      <w:r w:rsidR="0026093A">
        <w:rPr>
          <w:rFonts w:eastAsia="Calibri"/>
        </w:rPr>
        <w:t>hi</w:t>
      </w:r>
      <w:r w:rsidR="008977E0">
        <w:rPr>
          <w:rFonts w:eastAsia="Calibri"/>
        </w:rPr>
        <w:t>s</w:t>
      </w:r>
      <w:r w:rsidRPr="00BF647E">
        <w:rPr>
          <w:rFonts w:eastAsia="Calibri"/>
        </w:rPr>
        <w:t xml:space="preserve"> very kind offer.</w:t>
      </w:r>
    </w:p>
    <w:p w14:paraId="0B1B7F9D" w14:textId="77777777" w:rsidR="00474B89" w:rsidRPr="00BF647E" w:rsidRDefault="00474B89" w:rsidP="00BF647E">
      <w:pPr>
        <w:rPr>
          <w:rFonts w:eastAsia="Calibri"/>
        </w:rPr>
      </w:pPr>
    </w:p>
    <w:p w14:paraId="51D752F3" w14:textId="77777777" w:rsidR="00257AB3" w:rsidRPr="00BA4EEA" w:rsidRDefault="00107D96" w:rsidP="00BF647E">
      <w:pPr>
        <w:numPr>
          <w:ilvl w:val="0"/>
          <w:numId w:val="44"/>
        </w:numPr>
        <w:rPr>
          <w:rFonts w:eastAsia="Calibri"/>
          <w:b/>
          <w:bCs/>
        </w:rPr>
      </w:pPr>
      <w:r w:rsidRPr="00BA4EEA">
        <w:rPr>
          <w:rFonts w:eastAsia="Calibri"/>
          <w:b/>
          <w:bCs/>
        </w:rPr>
        <w:t>KNIGHT FRANK ESTATE REPORT</w:t>
      </w:r>
    </w:p>
    <w:p w14:paraId="5CA75779" w14:textId="53D6451C" w:rsidR="00107D96" w:rsidRDefault="00273277" w:rsidP="007F0F73">
      <w:pPr>
        <w:numPr>
          <w:ilvl w:val="1"/>
          <w:numId w:val="44"/>
        </w:numPr>
        <w:rPr>
          <w:rFonts w:eastAsia="Calibri"/>
        </w:rPr>
      </w:pPr>
      <w:r w:rsidRPr="002E7266">
        <w:rPr>
          <w:rFonts w:eastAsia="Calibri"/>
        </w:rPr>
        <w:t xml:space="preserve">Report from Knight Frank </w:t>
      </w:r>
      <w:r w:rsidR="004D48FD">
        <w:rPr>
          <w:rFonts w:eastAsia="Calibri"/>
        </w:rPr>
        <w:t>is</w:t>
      </w:r>
      <w:r w:rsidR="00D26481" w:rsidRPr="002E7266">
        <w:rPr>
          <w:rFonts w:eastAsia="Calibri"/>
        </w:rPr>
        <w:t xml:space="preserve"> attached to these minutes.</w:t>
      </w:r>
    </w:p>
    <w:p w14:paraId="608364AB" w14:textId="77777777" w:rsidR="007F0F73" w:rsidRPr="002E7266" w:rsidRDefault="007F0F73" w:rsidP="007F0F73">
      <w:pPr>
        <w:rPr>
          <w:rFonts w:eastAsia="Calibri"/>
        </w:rPr>
      </w:pPr>
    </w:p>
    <w:p w14:paraId="0D1E63A0" w14:textId="41539187" w:rsidR="00257AB3" w:rsidRPr="007F0F73" w:rsidRDefault="00107D96" w:rsidP="00BF647E">
      <w:pPr>
        <w:numPr>
          <w:ilvl w:val="0"/>
          <w:numId w:val="44"/>
        </w:numPr>
        <w:rPr>
          <w:rFonts w:eastAsia="Calibri"/>
          <w:b/>
          <w:bCs/>
        </w:rPr>
      </w:pPr>
      <w:r w:rsidRPr="007F0F73">
        <w:rPr>
          <w:rFonts w:eastAsia="Calibri"/>
          <w:b/>
          <w:bCs/>
        </w:rPr>
        <w:t>NEW HOMES BONUS</w:t>
      </w:r>
      <w:r w:rsidR="00CC44A7" w:rsidRPr="007F0F73">
        <w:rPr>
          <w:rFonts w:eastAsia="Calibri"/>
          <w:b/>
          <w:bCs/>
        </w:rPr>
        <w:t xml:space="preserve"> / INVESTMENT INTEREST</w:t>
      </w:r>
    </w:p>
    <w:p w14:paraId="751B70D3" w14:textId="3D83341F" w:rsidR="00273277" w:rsidRPr="00BF647E" w:rsidRDefault="00AC62D6" w:rsidP="007F0F73">
      <w:pPr>
        <w:numPr>
          <w:ilvl w:val="1"/>
          <w:numId w:val="44"/>
        </w:numPr>
        <w:rPr>
          <w:rFonts w:eastAsia="Calibri"/>
        </w:rPr>
      </w:pPr>
      <w:r w:rsidRPr="00BF647E">
        <w:rPr>
          <w:rFonts w:eastAsia="Calibri"/>
        </w:rPr>
        <w:t xml:space="preserve">Aerial Photographs – Cllr </w:t>
      </w:r>
      <w:r w:rsidR="005154FB" w:rsidRPr="00BF647E">
        <w:rPr>
          <w:rFonts w:eastAsia="Calibri"/>
        </w:rPr>
        <w:t>Wightwick will</w:t>
      </w:r>
      <w:r w:rsidR="008960A8" w:rsidRPr="00BF647E">
        <w:rPr>
          <w:rFonts w:eastAsia="Calibri"/>
        </w:rPr>
        <w:t xml:space="preserve"> give an update at our next meeting.</w:t>
      </w:r>
      <w:r w:rsidR="0084545E">
        <w:rPr>
          <w:rFonts w:eastAsia="Calibri"/>
        </w:rPr>
        <w:t xml:space="preserve"> </w:t>
      </w:r>
      <w:r w:rsidR="008960A8" w:rsidRPr="00BF647E">
        <w:rPr>
          <w:rFonts w:eastAsia="Calibri"/>
        </w:rPr>
        <w:t xml:space="preserve">The Parish Clerk </w:t>
      </w:r>
      <w:r w:rsidR="00317AB1">
        <w:rPr>
          <w:rFonts w:eastAsia="Calibri"/>
        </w:rPr>
        <w:t>is investigating</w:t>
      </w:r>
      <w:r w:rsidR="008960A8" w:rsidRPr="00BF647E">
        <w:rPr>
          <w:rFonts w:eastAsia="Calibri"/>
        </w:rPr>
        <w:t xml:space="preserve"> way</w:t>
      </w:r>
      <w:r w:rsidR="00317AB1">
        <w:rPr>
          <w:rFonts w:eastAsia="Calibri"/>
        </w:rPr>
        <w:t>s</w:t>
      </w:r>
      <w:r w:rsidR="008960A8" w:rsidRPr="00BF647E">
        <w:rPr>
          <w:rFonts w:eastAsia="Calibri"/>
        </w:rPr>
        <w:t xml:space="preserve"> to instal onto the web site.</w:t>
      </w:r>
    </w:p>
    <w:p w14:paraId="76A952C6" w14:textId="707B4E01" w:rsidR="00042964" w:rsidRPr="00BF647E" w:rsidRDefault="00042964" w:rsidP="007F0F73">
      <w:pPr>
        <w:numPr>
          <w:ilvl w:val="1"/>
          <w:numId w:val="44"/>
        </w:numPr>
        <w:rPr>
          <w:rFonts w:eastAsia="Calibri"/>
        </w:rPr>
      </w:pPr>
      <w:r w:rsidRPr="00BF647E">
        <w:rPr>
          <w:rFonts w:eastAsia="Calibri"/>
        </w:rPr>
        <w:t>Terlings Park – ‘True’ Tree Preservation –</w:t>
      </w:r>
      <w:r w:rsidR="008960A8" w:rsidRPr="00BF647E">
        <w:rPr>
          <w:rFonts w:eastAsia="Calibri"/>
        </w:rPr>
        <w:t xml:space="preserve"> </w:t>
      </w:r>
      <w:r w:rsidR="00FA57D5" w:rsidRPr="00BF647E">
        <w:rPr>
          <w:rFonts w:eastAsia="Calibri"/>
        </w:rPr>
        <w:t xml:space="preserve">Cllr Wightwick will give an update at our </w:t>
      </w:r>
      <w:r w:rsidR="008960A8" w:rsidRPr="00BF647E">
        <w:rPr>
          <w:rFonts w:eastAsia="Calibri"/>
        </w:rPr>
        <w:t>next meeting.</w:t>
      </w:r>
    </w:p>
    <w:p w14:paraId="492BCD66" w14:textId="7C625125" w:rsidR="008960A8" w:rsidRPr="00BF647E" w:rsidRDefault="008960A8" w:rsidP="007F0F73">
      <w:pPr>
        <w:numPr>
          <w:ilvl w:val="1"/>
          <w:numId w:val="44"/>
        </w:numPr>
        <w:rPr>
          <w:rFonts w:eastAsia="Calibri"/>
        </w:rPr>
      </w:pPr>
      <w:r w:rsidRPr="00BF647E">
        <w:rPr>
          <w:rFonts w:eastAsia="Calibri"/>
        </w:rPr>
        <w:t xml:space="preserve">80th Anniversary of D-Day 6th June 2024 – The PCC asked if the Parish Council would be able to fund this event.  </w:t>
      </w:r>
      <w:r w:rsidR="00335F95">
        <w:rPr>
          <w:rFonts w:eastAsia="Calibri"/>
        </w:rPr>
        <w:t xml:space="preserve">It was </w:t>
      </w:r>
      <w:r w:rsidR="008469E9">
        <w:rPr>
          <w:rFonts w:eastAsia="Calibri"/>
        </w:rPr>
        <w:t>agreed</w:t>
      </w:r>
      <w:r w:rsidR="00335F95">
        <w:rPr>
          <w:rFonts w:eastAsia="Calibri"/>
        </w:rPr>
        <w:t xml:space="preserve"> to review </w:t>
      </w:r>
      <w:r w:rsidR="008469E9">
        <w:rPr>
          <w:rFonts w:eastAsia="Calibri"/>
        </w:rPr>
        <w:t>this</w:t>
      </w:r>
      <w:r w:rsidR="00335F95">
        <w:rPr>
          <w:rFonts w:eastAsia="Calibri"/>
        </w:rPr>
        <w:t xml:space="preserve"> funding </w:t>
      </w:r>
      <w:r w:rsidR="008469E9">
        <w:rPr>
          <w:rFonts w:eastAsia="Calibri"/>
        </w:rPr>
        <w:t>request</w:t>
      </w:r>
      <w:r w:rsidR="00335F95">
        <w:rPr>
          <w:rFonts w:eastAsia="Calibri"/>
        </w:rPr>
        <w:t xml:space="preserve"> </w:t>
      </w:r>
      <w:r w:rsidR="008469E9">
        <w:rPr>
          <w:rFonts w:eastAsia="Calibri"/>
        </w:rPr>
        <w:t>once</w:t>
      </w:r>
      <w:r w:rsidR="00C75775">
        <w:rPr>
          <w:rFonts w:eastAsia="Calibri"/>
        </w:rPr>
        <w:t xml:space="preserve"> </w:t>
      </w:r>
      <w:r w:rsidR="00D47B28">
        <w:rPr>
          <w:rFonts w:eastAsia="Calibri"/>
        </w:rPr>
        <w:t xml:space="preserve">sufficient </w:t>
      </w:r>
      <w:r w:rsidR="00C75775">
        <w:rPr>
          <w:rFonts w:eastAsia="Calibri"/>
        </w:rPr>
        <w:t>details were available.</w:t>
      </w:r>
    </w:p>
    <w:p w14:paraId="239AD009" w14:textId="77777777" w:rsidR="002F5924" w:rsidRPr="00BF647E" w:rsidRDefault="002F5924" w:rsidP="00BF647E">
      <w:pPr>
        <w:rPr>
          <w:rFonts w:eastAsia="Calibri"/>
        </w:rPr>
      </w:pPr>
    </w:p>
    <w:p w14:paraId="5AACCC13" w14:textId="77777777" w:rsidR="006723D0" w:rsidRPr="006723D0" w:rsidRDefault="00AC62D6" w:rsidP="00BF647E">
      <w:pPr>
        <w:numPr>
          <w:ilvl w:val="0"/>
          <w:numId w:val="44"/>
        </w:numPr>
        <w:rPr>
          <w:rFonts w:eastAsia="Calibri"/>
        </w:rPr>
      </w:pPr>
      <w:r w:rsidRPr="007F0F73">
        <w:rPr>
          <w:rFonts w:eastAsia="Calibri"/>
          <w:b/>
          <w:bCs/>
        </w:rPr>
        <w:t>VILLAGE HALL MANAGEMENT COMMITTEE</w:t>
      </w:r>
    </w:p>
    <w:p w14:paraId="79A62E4B" w14:textId="584FDED5" w:rsidR="00C530E5" w:rsidRPr="00BF647E" w:rsidRDefault="00AC62D6" w:rsidP="00DD66EB">
      <w:pPr>
        <w:numPr>
          <w:ilvl w:val="1"/>
          <w:numId w:val="44"/>
        </w:numPr>
      </w:pPr>
      <w:r w:rsidRPr="006723D0">
        <w:rPr>
          <w:rFonts w:eastAsia="Calibri"/>
        </w:rPr>
        <w:t xml:space="preserve">Cllr Harvey </w:t>
      </w:r>
      <w:r w:rsidR="00C530E5" w:rsidRPr="006723D0">
        <w:rPr>
          <w:rFonts w:eastAsia="Calibri"/>
        </w:rPr>
        <w:t>reported</w:t>
      </w:r>
      <w:r w:rsidR="005F4675" w:rsidRPr="006723D0">
        <w:rPr>
          <w:rFonts w:eastAsia="Calibri"/>
        </w:rPr>
        <w:t xml:space="preserve"> a</w:t>
      </w:r>
      <w:r w:rsidR="00C530E5" w:rsidRPr="006A5C49">
        <w:t xml:space="preserve">s </w:t>
      </w:r>
      <w:r w:rsidR="004D48FD">
        <w:t xml:space="preserve">Village Hall </w:t>
      </w:r>
      <w:r w:rsidR="00C530E5" w:rsidRPr="006A5C49">
        <w:t xml:space="preserve">Treasurer that the finances remain </w:t>
      </w:r>
      <w:r w:rsidR="00A1536F" w:rsidRPr="006A5C49">
        <w:t>solvent.</w:t>
      </w:r>
      <w:r w:rsidR="00C530E5" w:rsidRPr="006A5C49">
        <w:t xml:space="preserve"> </w:t>
      </w:r>
      <w:r w:rsidR="00A1536F">
        <w:t xml:space="preserve">During the last year </w:t>
      </w:r>
      <w:r w:rsidR="00A027D1">
        <w:t xml:space="preserve">several projects have been </w:t>
      </w:r>
      <w:r w:rsidR="005269FA">
        <w:t>completed</w:t>
      </w:r>
      <w:r w:rsidR="00C530E5" w:rsidRPr="00BF647E">
        <w:t>:</w:t>
      </w:r>
    </w:p>
    <w:p w14:paraId="774AF94A" w14:textId="400EA49A" w:rsidR="00C530E5" w:rsidRPr="00BF647E" w:rsidRDefault="000358AA" w:rsidP="00BF647E">
      <w:pPr>
        <w:numPr>
          <w:ilvl w:val="2"/>
          <w:numId w:val="44"/>
        </w:numPr>
      </w:pPr>
      <w:r>
        <w:t>C</w:t>
      </w:r>
      <w:r w:rsidR="00F00C53" w:rsidRPr="00BF647E">
        <w:t>arpark</w:t>
      </w:r>
      <w:r>
        <w:t xml:space="preserve"> improvements</w:t>
      </w:r>
      <w:r w:rsidR="00F00C53" w:rsidRPr="00BF647E">
        <w:t>.</w:t>
      </w:r>
    </w:p>
    <w:p w14:paraId="124A8A71" w14:textId="559C74C7" w:rsidR="00C530E5" w:rsidRPr="00BF647E" w:rsidRDefault="00DA0BB0" w:rsidP="00AD5781">
      <w:pPr>
        <w:numPr>
          <w:ilvl w:val="2"/>
          <w:numId w:val="44"/>
        </w:numPr>
      </w:pPr>
      <w:r>
        <w:t>H</w:t>
      </w:r>
      <w:r w:rsidR="00C530E5" w:rsidRPr="00BF647E">
        <w:t xml:space="preserve">all </w:t>
      </w:r>
      <w:r w:rsidR="00F00C53" w:rsidRPr="00BF647E">
        <w:t>floor</w:t>
      </w:r>
      <w:r>
        <w:t xml:space="preserve"> </w:t>
      </w:r>
      <w:r w:rsidR="00CD5988">
        <w:t>maintenance</w:t>
      </w:r>
      <w:r w:rsidR="00F00C53" w:rsidRPr="00BF647E">
        <w:t>.</w:t>
      </w:r>
    </w:p>
    <w:p w14:paraId="50ADBC95" w14:textId="6FA0A25E" w:rsidR="00C530E5" w:rsidRPr="00BF647E" w:rsidRDefault="00C530E5" w:rsidP="00AD5781">
      <w:pPr>
        <w:numPr>
          <w:ilvl w:val="2"/>
          <w:numId w:val="44"/>
        </w:numPr>
      </w:pPr>
      <w:r w:rsidRPr="00BF647E">
        <w:t>Replace</w:t>
      </w:r>
      <w:r w:rsidR="00DA0BB0">
        <w:t>ment of</w:t>
      </w:r>
      <w:r w:rsidRPr="00BF647E">
        <w:t xml:space="preserve"> kitchen </w:t>
      </w:r>
      <w:r w:rsidR="00F00C53" w:rsidRPr="00BF647E">
        <w:t>blind.</w:t>
      </w:r>
    </w:p>
    <w:p w14:paraId="34288E6D" w14:textId="40B41C1D" w:rsidR="00C530E5" w:rsidRPr="00BF647E" w:rsidRDefault="000358AA" w:rsidP="009D463E">
      <w:pPr>
        <w:numPr>
          <w:ilvl w:val="2"/>
          <w:numId w:val="44"/>
        </w:numPr>
      </w:pPr>
      <w:r>
        <w:t>Provision</w:t>
      </w:r>
      <w:r w:rsidR="00C530E5" w:rsidRPr="00BF647E">
        <w:t xml:space="preserve"> of </w:t>
      </w:r>
      <w:r w:rsidR="00F00C53">
        <w:t xml:space="preserve">new </w:t>
      </w:r>
      <w:r w:rsidR="00C530E5" w:rsidRPr="00BF647E">
        <w:t>chairs and tables.</w:t>
      </w:r>
    </w:p>
    <w:p w14:paraId="12ECAD76" w14:textId="30CA76FF" w:rsidR="00C530E5" w:rsidRPr="00BF647E" w:rsidRDefault="00C579FA" w:rsidP="009D463E">
      <w:pPr>
        <w:numPr>
          <w:ilvl w:val="2"/>
          <w:numId w:val="44"/>
        </w:numPr>
      </w:pPr>
      <w:r>
        <w:t>Installation of</w:t>
      </w:r>
      <w:r w:rsidR="00C530E5" w:rsidRPr="00BF647E">
        <w:t xml:space="preserve"> </w:t>
      </w:r>
      <w:r>
        <w:t>s</w:t>
      </w:r>
      <w:r w:rsidR="00C530E5" w:rsidRPr="00BF647E">
        <w:t xml:space="preserve">olar panels and storage </w:t>
      </w:r>
      <w:r w:rsidR="004842D7">
        <w:t>b</w:t>
      </w:r>
      <w:r w:rsidR="00C530E5" w:rsidRPr="00BF647E">
        <w:t>attery</w:t>
      </w:r>
      <w:r w:rsidR="009D463E">
        <w:t xml:space="preserve"> </w:t>
      </w:r>
      <w:r w:rsidR="00C530E5" w:rsidRPr="00BF647E">
        <w:t>(</w:t>
      </w:r>
      <w:r w:rsidR="004842D7">
        <w:t>m</w:t>
      </w:r>
      <w:r w:rsidR="00C530E5" w:rsidRPr="00BF647E">
        <w:t xml:space="preserve">ainly </w:t>
      </w:r>
      <w:r w:rsidR="001A7219">
        <w:t>S.</w:t>
      </w:r>
      <w:r w:rsidR="00C530E5" w:rsidRPr="00BF647E">
        <w:t xml:space="preserve">106 grant </w:t>
      </w:r>
      <w:r w:rsidR="005269FA" w:rsidRPr="00BF647E">
        <w:t>funded)</w:t>
      </w:r>
    </w:p>
    <w:p w14:paraId="65D95BA1" w14:textId="45A85A91" w:rsidR="00C530E5" w:rsidRPr="00BF647E" w:rsidRDefault="00C530E5" w:rsidP="00DD66EB">
      <w:pPr>
        <w:numPr>
          <w:ilvl w:val="1"/>
          <w:numId w:val="44"/>
        </w:numPr>
      </w:pPr>
      <w:r w:rsidRPr="00BF647E">
        <w:lastRenderedPageBreak/>
        <w:t xml:space="preserve">Next year’s projects will be discussed at our February </w:t>
      </w:r>
      <w:r w:rsidR="00510984" w:rsidRPr="00BF647E">
        <w:t>meeting.</w:t>
      </w:r>
      <w:r w:rsidRPr="00BF647E">
        <w:t xml:space="preserve"> However, we will commence our</w:t>
      </w:r>
      <w:r w:rsidR="00C45FFA">
        <w:t xml:space="preserve"> </w:t>
      </w:r>
      <w:r w:rsidRPr="00BF647E">
        <w:t>arrangement with the Probation Service to tidy the outside of the Hall and repaint benches and</w:t>
      </w:r>
      <w:r w:rsidR="00C45FFA">
        <w:t xml:space="preserve"> </w:t>
      </w:r>
      <w:r w:rsidRPr="00BF647E">
        <w:t xml:space="preserve">railings once the weather has </w:t>
      </w:r>
      <w:r w:rsidR="001A7219" w:rsidRPr="00BF647E">
        <w:t>improved.</w:t>
      </w:r>
      <w:r w:rsidRPr="00BF647E">
        <w:t xml:space="preserve"> This is a very </w:t>
      </w:r>
      <w:r w:rsidR="00510984">
        <w:t>low-cost</w:t>
      </w:r>
      <w:r w:rsidRPr="00BF647E">
        <w:t xml:space="preserve"> option and will allow </w:t>
      </w:r>
      <w:r w:rsidR="00510984">
        <w:t xml:space="preserve">funding of </w:t>
      </w:r>
      <w:r w:rsidRPr="00BF647E">
        <w:t>further internal decoration.</w:t>
      </w:r>
    </w:p>
    <w:p w14:paraId="692CE3E9" w14:textId="01AEAB02" w:rsidR="00C530E5" w:rsidRPr="00BF647E" w:rsidRDefault="00C530E5" w:rsidP="00385171">
      <w:pPr>
        <w:numPr>
          <w:ilvl w:val="1"/>
          <w:numId w:val="44"/>
        </w:numPr>
      </w:pPr>
      <w:r w:rsidRPr="00BF647E">
        <w:t>There are already baby classes and exercise classes</w:t>
      </w:r>
      <w:r w:rsidR="00136E4D">
        <w:t xml:space="preserve"> and the possibility</w:t>
      </w:r>
      <w:r w:rsidR="0086665B">
        <w:t xml:space="preserve"> of funded sessions for older residents is being investigated.</w:t>
      </w:r>
    </w:p>
    <w:p w14:paraId="6BD616E5" w14:textId="2785B89A" w:rsidR="008C316F" w:rsidRPr="00BF647E" w:rsidRDefault="008C316F" w:rsidP="00385171"/>
    <w:p w14:paraId="30AF8F85" w14:textId="0C762A72" w:rsidR="002F5924" w:rsidRPr="00385171" w:rsidRDefault="000428CD" w:rsidP="00BF647E">
      <w:pPr>
        <w:numPr>
          <w:ilvl w:val="0"/>
          <w:numId w:val="44"/>
        </w:numPr>
        <w:rPr>
          <w:rFonts w:eastAsia="Calibri"/>
          <w:b/>
          <w:bCs/>
        </w:rPr>
      </w:pPr>
      <w:r w:rsidRPr="00385171">
        <w:rPr>
          <w:rFonts w:eastAsia="Calibri"/>
          <w:b/>
          <w:bCs/>
        </w:rPr>
        <w:t>C</w:t>
      </w:r>
      <w:r w:rsidR="00AC62D6" w:rsidRPr="00385171">
        <w:rPr>
          <w:rFonts w:eastAsia="Calibri"/>
          <w:b/>
          <w:bCs/>
        </w:rPr>
        <w:t>ORRESPONDENCE</w:t>
      </w:r>
      <w:r w:rsidR="00A819DC" w:rsidRPr="00385171">
        <w:rPr>
          <w:rFonts w:eastAsia="Calibri"/>
          <w:b/>
          <w:bCs/>
        </w:rPr>
        <w:t xml:space="preserve"> </w:t>
      </w:r>
    </w:p>
    <w:p w14:paraId="28EE74F2" w14:textId="49F3FDFD" w:rsidR="00A819DC" w:rsidRPr="00BF647E" w:rsidRDefault="00474B89" w:rsidP="00385171">
      <w:pPr>
        <w:numPr>
          <w:ilvl w:val="1"/>
          <w:numId w:val="44"/>
        </w:numPr>
        <w:rPr>
          <w:rFonts w:eastAsia="Calibri"/>
        </w:rPr>
      </w:pPr>
      <w:r w:rsidRPr="00BF647E">
        <w:rPr>
          <w:rFonts w:eastAsia="Calibri"/>
        </w:rPr>
        <w:t>Trees central reservation Roseley Cottages, Eastwick –</w:t>
      </w:r>
      <w:r w:rsidR="00B53471">
        <w:rPr>
          <w:rFonts w:eastAsia="Calibri"/>
        </w:rPr>
        <w:t xml:space="preserve"> </w:t>
      </w:r>
      <w:r w:rsidR="00CB53E2">
        <w:rPr>
          <w:rFonts w:eastAsia="Calibri"/>
        </w:rPr>
        <w:t>Clarion Housing</w:t>
      </w:r>
      <w:r w:rsidR="00B0198B" w:rsidRPr="00BF647E">
        <w:rPr>
          <w:rFonts w:eastAsia="Calibri"/>
        </w:rPr>
        <w:t xml:space="preserve"> have inspected the trees and </w:t>
      </w:r>
      <w:r w:rsidR="006725E7">
        <w:rPr>
          <w:rFonts w:eastAsia="Calibri"/>
        </w:rPr>
        <w:t>report that no urgent maintenance is required</w:t>
      </w:r>
      <w:r w:rsidR="00B53471">
        <w:rPr>
          <w:rFonts w:eastAsia="Calibri"/>
        </w:rPr>
        <w:t>. The</w:t>
      </w:r>
      <w:r w:rsidR="00AF1D9A">
        <w:rPr>
          <w:rFonts w:eastAsia="Calibri"/>
        </w:rPr>
        <w:t xml:space="preserve"> trees will be included in</w:t>
      </w:r>
      <w:r w:rsidR="000C42E5">
        <w:rPr>
          <w:rFonts w:eastAsia="Calibri"/>
        </w:rPr>
        <w:t xml:space="preserve"> their monitoring schedule.</w:t>
      </w:r>
    </w:p>
    <w:p w14:paraId="44283DEA" w14:textId="77777777" w:rsidR="002F5924" w:rsidRPr="00BF647E" w:rsidRDefault="002F5924" w:rsidP="00BF647E">
      <w:pPr>
        <w:rPr>
          <w:rFonts w:eastAsia="Calibri"/>
        </w:rPr>
      </w:pPr>
    </w:p>
    <w:p w14:paraId="0FD75FE7" w14:textId="77777777" w:rsidR="005A4939" w:rsidRPr="00385171" w:rsidRDefault="00AC62D6" w:rsidP="00BF647E">
      <w:pPr>
        <w:numPr>
          <w:ilvl w:val="0"/>
          <w:numId w:val="44"/>
        </w:numPr>
        <w:rPr>
          <w:rFonts w:eastAsia="Calibri"/>
          <w:b/>
          <w:bCs/>
        </w:rPr>
      </w:pPr>
      <w:r w:rsidRPr="00385171">
        <w:rPr>
          <w:rFonts w:eastAsia="Calibri"/>
          <w:b/>
          <w:bCs/>
        </w:rPr>
        <w:t>ITEMS BROUGHT FORWARD AT THE DISCRETION OF THE CHAIRMAN FOR INFORMATION ONLY.</w:t>
      </w:r>
    </w:p>
    <w:p w14:paraId="0A61E69F" w14:textId="649BC29B" w:rsidR="00A819DC" w:rsidRPr="00BF647E" w:rsidRDefault="00A819DC" w:rsidP="00385171">
      <w:pPr>
        <w:numPr>
          <w:ilvl w:val="1"/>
          <w:numId w:val="44"/>
        </w:numPr>
        <w:rPr>
          <w:rFonts w:eastAsia="Calibri"/>
        </w:rPr>
      </w:pPr>
      <w:r w:rsidRPr="00BF647E">
        <w:rPr>
          <w:rFonts w:eastAsia="Calibri"/>
        </w:rPr>
        <w:t>None.</w:t>
      </w:r>
    </w:p>
    <w:p w14:paraId="56288407" w14:textId="4F1DED1D" w:rsidR="002F5924" w:rsidRPr="00BF647E" w:rsidRDefault="002F5924" w:rsidP="00BF647E">
      <w:pPr>
        <w:rPr>
          <w:rFonts w:eastAsia="Calibri"/>
        </w:rPr>
      </w:pPr>
    </w:p>
    <w:p w14:paraId="49AC0C16" w14:textId="6112FB34" w:rsidR="00A819DC" w:rsidRDefault="00AC62D6" w:rsidP="00BF647E">
      <w:pPr>
        <w:numPr>
          <w:ilvl w:val="0"/>
          <w:numId w:val="44"/>
        </w:numPr>
        <w:rPr>
          <w:rFonts w:eastAsia="Calibri"/>
          <w:b/>
          <w:bCs/>
        </w:rPr>
      </w:pPr>
      <w:r w:rsidRPr="00385171">
        <w:rPr>
          <w:rFonts w:eastAsia="Calibri"/>
          <w:b/>
          <w:bCs/>
        </w:rPr>
        <w:t>ITEMS COUNCILLORS WOULD LIKE TO BE ADDED TO THE NEXT AGENDA.</w:t>
      </w:r>
    </w:p>
    <w:p w14:paraId="50C3752A" w14:textId="69530EEC" w:rsidR="00385171" w:rsidRPr="00801321" w:rsidRDefault="00385171" w:rsidP="00385171">
      <w:pPr>
        <w:numPr>
          <w:ilvl w:val="1"/>
          <w:numId w:val="44"/>
        </w:numPr>
        <w:rPr>
          <w:rFonts w:eastAsia="Calibri"/>
        </w:rPr>
      </w:pPr>
      <w:r w:rsidRPr="00801321">
        <w:rPr>
          <w:rFonts w:eastAsia="Calibri"/>
        </w:rPr>
        <w:t>None</w:t>
      </w:r>
    </w:p>
    <w:p w14:paraId="0789014F" w14:textId="77777777" w:rsidR="00B0198B" w:rsidRPr="00BF647E" w:rsidRDefault="00B0198B" w:rsidP="00BF647E">
      <w:pPr>
        <w:rPr>
          <w:rFonts w:eastAsia="Calibri"/>
        </w:rPr>
      </w:pPr>
    </w:p>
    <w:p w14:paraId="51677187" w14:textId="77777777" w:rsidR="005A4939" w:rsidRPr="00385171" w:rsidRDefault="00B66A10" w:rsidP="00BF647E">
      <w:pPr>
        <w:numPr>
          <w:ilvl w:val="0"/>
          <w:numId w:val="44"/>
        </w:numPr>
        <w:rPr>
          <w:rFonts w:eastAsia="Calibri"/>
          <w:b/>
          <w:bCs/>
        </w:rPr>
      </w:pPr>
      <w:r w:rsidRPr="00385171">
        <w:rPr>
          <w:rFonts w:eastAsia="Calibri"/>
          <w:b/>
          <w:bCs/>
        </w:rPr>
        <w:t>DATE OF NEXT MEETING</w:t>
      </w:r>
    </w:p>
    <w:p w14:paraId="5E50520A" w14:textId="5EEFDFE5" w:rsidR="00273277" w:rsidRPr="00BF647E" w:rsidRDefault="00B66A10" w:rsidP="00801321">
      <w:pPr>
        <w:numPr>
          <w:ilvl w:val="1"/>
          <w:numId w:val="44"/>
        </w:numPr>
        <w:rPr>
          <w:rFonts w:eastAsia="Calibri"/>
        </w:rPr>
      </w:pPr>
      <w:r w:rsidRPr="00BF647E">
        <w:rPr>
          <w:rFonts w:eastAsia="Calibri"/>
        </w:rPr>
        <w:t xml:space="preserve">Date of next meeting is Monday </w:t>
      </w:r>
      <w:r w:rsidR="00B0198B" w:rsidRPr="00BF647E">
        <w:rPr>
          <w:rFonts w:eastAsia="Calibri"/>
        </w:rPr>
        <w:t>11th March 2024 – ANNUAL PARISH MEETING – this is a meeting of the electorate and not a Parish Council Meeting – followed by the Parish Council Business Meeting.</w:t>
      </w:r>
    </w:p>
    <w:p w14:paraId="1D081260" w14:textId="77777777" w:rsidR="00273277" w:rsidRPr="00BF647E" w:rsidRDefault="00273277" w:rsidP="00BF647E">
      <w:pPr>
        <w:rPr>
          <w:rFonts w:eastAsia="Calibri"/>
        </w:rPr>
      </w:pPr>
    </w:p>
    <w:p w14:paraId="7E5F4829" w14:textId="77777777" w:rsidR="002F5924" w:rsidRDefault="00273277" w:rsidP="00273277">
      <w:pPr>
        <w:ind w:left="1440"/>
        <w:rPr>
          <w:rFonts w:eastAsia="Calibri"/>
        </w:rPr>
      </w:pPr>
      <w:r>
        <w:rPr>
          <w:rFonts w:eastAsia="Calibri"/>
        </w:rPr>
        <w:t>__</w:t>
      </w:r>
    </w:p>
    <w:p w14:paraId="04B6DDD2" w14:textId="68427072" w:rsidR="002F5924" w:rsidRDefault="002F5924" w:rsidP="005B7CBF">
      <w:pPr>
        <w:pBdr>
          <w:bottom w:val="single" w:sz="12" w:space="1" w:color="auto"/>
        </w:pBdr>
        <w:ind w:left="1440"/>
        <w:rPr>
          <w:rFonts w:eastAsia="Calibri"/>
        </w:rPr>
      </w:pPr>
      <w:r>
        <w:rPr>
          <w:rFonts w:eastAsia="Calibri"/>
        </w:rPr>
        <w:t xml:space="preserve">Meeting closed at </w:t>
      </w:r>
      <w:r w:rsidR="00B0198B">
        <w:rPr>
          <w:rFonts w:eastAsia="Calibri"/>
        </w:rPr>
        <w:t>10.00</w:t>
      </w:r>
      <w:r>
        <w:rPr>
          <w:rFonts w:eastAsia="Calibri"/>
        </w:rPr>
        <w:t>pm.</w:t>
      </w:r>
    </w:p>
    <w:p w14:paraId="6E68D1F9" w14:textId="77777777" w:rsidR="005B7CBF" w:rsidRDefault="005B7CBF" w:rsidP="00273277">
      <w:pPr>
        <w:ind w:left="1440"/>
        <w:rPr>
          <w:rFonts w:eastAsia="Calibri"/>
        </w:rPr>
      </w:pPr>
    </w:p>
    <w:p w14:paraId="7AFCDA69" w14:textId="53CBEFB9" w:rsidR="00CF3D8B" w:rsidRPr="00CF3D8B" w:rsidRDefault="00CF3D8B" w:rsidP="00CF3D8B">
      <w:pPr>
        <w:rPr>
          <w:b/>
          <w:bCs/>
        </w:rPr>
      </w:pPr>
      <w:r w:rsidRPr="00CF3D8B">
        <w:rPr>
          <w:b/>
          <w:bCs/>
        </w:rPr>
        <w:t>N</w:t>
      </w:r>
      <w:r w:rsidR="00171CAC">
        <w:rPr>
          <w:b/>
          <w:bCs/>
        </w:rPr>
        <w:t xml:space="preserve">eighbourhood </w:t>
      </w:r>
      <w:r w:rsidRPr="00CF3D8B">
        <w:rPr>
          <w:b/>
          <w:bCs/>
        </w:rPr>
        <w:t>P</w:t>
      </w:r>
      <w:r w:rsidR="00171CAC">
        <w:rPr>
          <w:b/>
          <w:bCs/>
        </w:rPr>
        <w:t xml:space="preserve">lanning </w:t>
      </w:r>
      <w:r w:rsidRPr="00CF3D8B">
        <w:rPr>
          <w:b/>
          <w:bCs/>
        </w:rPr>
        <w:t>G</w:t>
      </w:r>
      <w:r w:rsidR="00171CAC">
        <w:rPr>
          <w:b/>
          <w:bCs/>
        </w:rPr>
        <w:t xml:space="preserve">roup - </w:t>
      </w:r>
      <w:r w:rsidRPr="00CF3D8B">
        <w:rPr>
          <w:b/>
          <w:bCs/>
        </w:rPr>
        <w:t xml:space="preserve"> January 2024 update to Eastwick &amp; Gilston Parish Council</w:t>
      </w:r>
    </w:p>
    <w:p w14:paraId="5153E61B" w14:textId="77777777" w:rsidR="00CF3D8B" w:rsidRPr="00CF3D8B" w:rsidRDefault="00CF3D8B" w:rsidP="00CF3D8B"/>
    <w:p w14:paraId="1AAF6C4F" w14:textId="77777777" w:rsidR="00CF3D8B" w:rsidRPr="00CF3D8B" w:rsidRDefault="00CF3D8B" w:rsidP="00CF3D8B">
      <w:r w:rsidRPr="00CF3D8B">
        <w:t>During November 2023 both Taylor Wimpey (Village 7 developer) and Places for People (Villages 1 – 6 developer) held a series of workshops.</w:t>
      </w:r>
    </w:p>
    <w:p w14:paraId="56DAC5A6" w14:textId="77777777" w:rsidR="00CF3D8B" w:rsidRPr="00CF3D8B" w:rsidRDefault="00CF3D8B" w:rsidP="00CF3D8B"/>
    <w:p w14:paraId="21DD5EED" w14:textId="77777777" w:rsidR="00CF3D8B" w:rsidRPr="00CF3D8B" w:rsidRDefault="00CF3D8B" w:rsidP="00CF3D8B">
      <w:r w:rsidRPr="00CF3D8B">
        <w:rPr>
          <w:b/>
          <w:bCs/>
        </w:rPr>
        <w:t xml:space="preserve">Taylor Wimpey </w:t>
      </w:r>
      <w:r w:rsidRPr="00CF3D8B">
        <w:t xml:space="preserve">(TW) held workshops open to all residents providing an opportunity for them to comment and add their ideas to TW’s draft </w:t>
      </w:r>
      <w:r w:rsidRPr="00CF3D8B">
        <w:rPr>
          <w:b/>
          <w:bCs/>
        </w:rPr>
        <w:t>masterplan for Village 7</w:t>
      </w:r>
      <w:r w:rsidRPr="00CF3D8B">
        <w:t>. Village 7 is located north of the A414 either side of Church Lane leading into Hunsdon (approximately between the 2 speed cameras).   Most of the workshops were held at the Gilston &amp; Eastwick Village Hall plus an on-line session and, eventually, the Hunsdon Village Hall.</w:t>
      </w:r>
    </w:p>
    <w:p w14:paraId="448F79F9" w14:textId="77777777" w:rsidR="00CF3D8B" w:rsidRPr="00CF3D8B" w:rsidRDefault="00CF3D8B" w:rsidP="00CF3D8B"/>
    <w:p w14:paraId="4F47110F" w14:textId="77777777" w:rsidR="00CF3D8B" w:rsidRPr="00CF3D8B" w:rsidRDefault="00CF3D8B" w:rsidP="00CF3D8B">
      <w:r w:rsidRPr="00CF3D8B">
        <w:rPr>
          <w:b/>
          <w:bCs/>
        </w:rPr>
        <w:t>Places for People</w:t>
      </w:r>
      <w:r w:rsidRPr="00CF3D8B">
        <w:t xml:space="preserve"> (PfP), held 2 workshops, with restricted invitations, to bring attendees up to date on progress with their </w:t>
      </w:r>
      <w:r w:rsidRPr="00CF3D8B">
        <w:rPr>
          <w:b/>
          <w:bCs/>
        </w:rPr>
        <w:t xml:space="preserve">Strategic Landscape Masterplan (SLMP)  and Village 1 Masterplan (V1MP).  </w:t>
      </w:r>
      <w:r w:rsidRPr="00CF3D8B">
        <w:t xml:space="preserve">The SLMP covers all the land within the Gilston Area allocated by the EHC District Plan.  </w:t>
      </w:r>
    </w:p>
    <w:p w14:paraId="746650DA" w14:textId="77777777" w:rsidR="00CF3D8B" w:rsidRPr="00CF3D8B" w:rsidRDefault="00CF3D8B" w:rsidP="00CF3D8B">
      <w:r w:rsidRPr="00CF3D8B">
        <w:t>PfP had held 2 earlier workshops for both the SLMP (June 2021 &amp; October 2021) and V1MP (July 2021 &amp; Sept 2021).</w:t>
      </w:r>
    </w:p>
    <w:p w14:paraId="1438A453" w14:textId="77777777" w:rsidR="00CF3D8B" w:rsidRPr="00CF3D8B" w:rsidRDefault="00CF3D8B" w:rsidP="00CF3D8B">
      <w:r w:rsidRPr="00CF3D8B">
        <w:t xml:space="preserve">Agendas and reports of these can be found at </w:t>
      </w:r>
      <w:hyperlink r:id="rId9" w:history="1">
        <w:r w:rsidRPr="00CF3D8B">
          <w:rPr>
            <w:color w:val="0000FF"/>
            <w:u w:val="single"/>
          </w:rPr>
          <w:t>Gilston Park Estate - Masterplan</w:t>
        </w:r>
      </w:hyperlink>
      <w:r w:rsidRPr="00CF3D8B">
        <w:t xml:space="preserve"> </w:t>
      </w:r>
    </w:p>
    <w:p w14:paraId="5C04B1A2" w14:textId="77777777" w:rsidR="00CF3D8B" w:rsidRPr="00CF3D8B" w:rsidRDefault="00CF3D8B" w:rsidP="00CF3D8B"/>
    <w:p w14:paraId="3B1F7782" w14:textId="77777777" w:rsidR="00CF3D8B" w:rsidRPr="00CF3D8B" w:rsidRDefault="00CF3D8B" w:rsidP="00CF3D8B">
      <w:r w:rsidRPr="00CF3D8B">
        <w:t xml:space="preserve">The </w:t>
      </w:r>
      <w:r w:rsidRPr="00CF3D8B">
        <w:rPr>
          <w:b/>
          <w:bCs/>
        </w:rPr>
        <w:t>November 2023 SLMP workshop</w:t>
      </w:r>
      <w:r w:rsidRPr="00CF3D8B">
        <w:t xml:space="preserve"> focused on 2 areas – the area they call Gilston Park (between Village 1 and the real Gilston Park)</w:t>
      </w:r>
    </w:p>
    <w:p w14:paraId="41388008" w14:textId="77777777" w:rsidR="00CF3D8B" w:rsidRPr="00CF3D8B" w:rsidRDefault="00CF3D8B" w:rsidP="00CF3D8B">
      <w:r w:rsidRPr="00CF3D8B">
        <w:t>Despite 300 individuals from a range of organisations, including schools, businesses, parish/town councils, district councils, the third sector and more, being invited it was attended by 14 individuals and 12 members of the developers’ project team.</w:t>
      </w:r>
    </w:p>
    <w:p w14:paraId="2F948986" w14:textId="77777777" w:rsidR="00CF3D8B" w:rsidRPr="00CF3D8B" w:rsidRDefault="00CF3D8B" w:rsidP="00CF3D8B">
      <w:r w:rsidRPr="00CF3D8B">
        <w:t>Following a presentation to update everyone on progress since the last workshops, held during 2021, the following discussions took place:</w:t>
      </w:r>
    </w:p>
    <w:p w14:paraId="706CB29E" w14:textId="77777777" w:rsidR="00CF3D8B" w:rsidRPr="00CF3D8B" w:rsidRDefault="00CF3D8B" w:rsidP="00CF3D8B">
      <w:r w:rsidRPr="00CF3D8B">
        <w:t xml:space="preserve">Session 1 themes: </w:t>
      </w:r>
    </w:p>
    <w:p w14:paraId="150D488B" w14:textId="77777777" w:rsidR="00CF3D8B" w:rsidRPr="00CF3D8B" w:rsidRDefault="00CF3D8B" w:rsidP="00CF3D8B">
      <w:r w:rsidRPr="00CF3D8B">
        <w:lastRenderedPageBreak/>
        <w:t xml:space="preserve">• Gilston Park &amp; Fiddler’s Brook Corridor (this is the land either side of Gilston Lane between Pye Corner and Church Cottages) design update </w:t>
      </w:r>
    </w:p>
    <w:p w14:paraId="39A4BAC3" w14:textId="77777777" w:rsidR="00CF3D8B" w:rsidRPr="00CF3D8B" w:rsidRDefault="00CF3D8B" w:rsidP="00CF3D8B">
      <w:r w:rsidRPr="00CF3D8B">
        <w:t xml:space="preserve">• Discussion on integration of new facilities within the historic and natural landscape </w:t>
      </w:r>
    </w:p>
    <w:p w14:paraId="7F9DA281" w14:textId="77777777" w:rsidR="00CF3D8B" w:rsidRPr="00CF3D8B" w:rsidRDefault="00CF3D8B" w:rsidP="00CF3D8B">
      <w:r w:rsidRPr="00CF3D8B">
        <w:t xml:space="preserve">Session 2 themes: </w:t>
      </w:r>
    </w:p>
    <w:p w14:paraId="5D701CA2" w14:textId="77777777" w:rsidR="00CF3D8B" w:rsidRPr="00CF3D8B" w:rsidRDefault="00CF3D8B" w:rsidP="00CF3D8B">
      <w:r w:rsidRPr="00CF3D8B">
        <w:t xml:space="preserve">• Airfield Park / Woodland Park / Powerline Corridor – design update. </w:t>
      </w:r>
    </w:p>
    <w:p w14:paraId="310750BD" w14:textId="77777777" w:rsidR="00CF3D8B" w:rsidRPr="00CF3D8B" w:rsidRDefault="00CF3D8B" w:rsidP="00CF3D8B">
      <w:pPr>
        <w:rPr>
          <w:b/>
          <w:bCs/>
        </w:rPr>
      </w:pPr>
      <w:r w:rsidRPr="00CF3D8B">
        <w:t xml:space="preserve">A further / final workshop is anticipated Q1 2024.  </w:t>
      </w:r>
      <w:r w:rsidRPr="00CF3D8B">
        <w:rPr>
          <w:b/>
          <w:bCs/>
        </w:rPr>
        <w:t>Hopefully, the developers will also hold community events for all residents.</w:t>
      </w:r>
    </w:p>
    <w:p w14:paraId="00B12CFE" w14:textId="77777777" w:rsidR="00CF3D8B" w:rsidRPr="00CF3D8B" w:rsidRDefault="00CF3D8B" w:rsidP="00CF3D8B"/>
    <w:p w14:paraId="2817C6F2" w14:textId="77777777" w:rsidR="00CF3D8B" w:rsidRPr="00CF3D8B" w:rsidRDefault="00CF3D8B" w:rsidP="00CF3D8B">
      <w:r w:rsidRPr="00CF3D8B">
        <w:t xml:space="preserve">The </w:t>
      </w:r>
      <w:r w:rsidRPr="00CF3D8B">
        <w:rPr>
          <w:b/>
          <w:bCs/>
        </w:rPr>
        <w:t>November 2023 V1MP workshop</w:t>
      </w:r>
      <w:r w:rsidRPr="00CF3D8B">
        <w:t xml:space="preserve"> </w:t>
      </w:r>
    </w:p>
    <w:p w14:paraId="3337EE02" w14:textId="77777777" w:rsidR="00CF3D8B" w:rsidRPr="00CF3D8B" w:rsidRDefault="00CF3D8B" w:rsidP="00CF3D8B">
      <w:r w:rsidRPr="00CF3D8B">
        <w:t>Despite 300 individuals from a range of organisations, including schools, businesses, parish/town councils, district councils, the third sector and more, being invited it was attended by 16 individuals and 11 members of the developer’s project team.</w:t>
      </w:r>
    </w:p>
    <w:p w14:paraId="03B29BA2" w14:textId="77777777" w:rsidR="00CF3D8B" w:rsidRPr="00CF3D8B" w:rsidRDefault="00CF3D8B" w:rsidP="00CF3D8B">
      <w:r w:rsidRPr="00CF3D8B">
        <w:t>Following a brief presentation to update everyone on progress since the last workshop, held during 2021, the following discussions took place:</w:t>
      </w:r>
    </w:p>
    <w:p w14:paraId="760949F6" w14:textId="77777777" w:rsidR="00CF3D8B" w:rsidRPr="00CF3D8B" w:rsidRDefault="00CF3D8B" w:rsidP="00CF3D8B">
      <w:r w:rsidRPr="00CF3D8B">
        <w:t xml:space="preserve">• Built Form </w:t>
      </w:r>
    </w:p>
    <w:p w14:paraId="5D675C16" w14:textId="77777777" w:rsidR="00CF3D8B" w:rsidRPr="00CF3D8B" w:rsidRDefault="00CF3D8B" w:rsidP="00CF3D8B">
      <w:r w:rsidRPr="00CF3D8B">
        <w:t xml:space="preserve">• Green Infrastructure </w:t>
      </w:r>
    </w:p>
    <w:p w14:paraId="6144A802" w14:textId="77777777" w:rsidR="00CF3D8B" w:rsidRPr="00CF3D8B" w:rsidRDefault="00CF3D8B" w:rsidP="00CF3D8B">
      <w:r w:rsidRPr="00CF3D8B">
        <w:t>• Access &amp; Movement</w:t>
      </w:r>
    </w:p>
    <w:p w14:paraId="21EE43C6" w14:textId="77777777" w:rsidR="00CF3D8B" w:rsidRPr="00CF3D8B" w:rsidRDefault="00CF3D8B" w:rsidP="00CF3D8B">
      <w:pPr>
        <w:rPr>
          <w:b/>
          <w:bCs/>
        </w:rPr>
      </w:pPr>
      <w:r w:rsidRPr="00CF3D8B">
        <w:t xml:space="preserve">A further / final workshop is anticipated Q1 2024.  </w:t>
      </w:r>
      <w:r w:rsidRPr="00CF3D8B">
        <w:rPr>
          <w:b/>
          <w:bCs/>
        </w:rPr>
        <w:t>The developers will also be planning to hold community events for all residents.</w:t>
      </w:r>
    </w:p>
    <w:p w14:paraId="4CAABDBF" w14:textId="77777777" w:rsidR="00CF3D8B" w:rsidRPr="00CF3D8B" w:rsidRDefault="00CF3D8B" w:rsidP="00CF3D8B"/>
    <w:p w14:paraId="4D3E38C7" w14:textId="77777777" w:rsidR="00CF3D8B" w:rsidRPr="00CF3D8B" w:rsidRDefault="00CF3D8B" w:rsidP="00CF3D8B">
      <w:r w:rsidRPr="00CF3D8B">
        <w:rPr>
          <w:b/>
          <w:bCs/>
        </w:rPr>
        <w:t>Recommendation</w:t>
      </w:r>
      <w:r w:rsidRPr="00CF3D8B">
        <w:t>:  for residents who wish to be kept informed subscribe on the PfP website</w:t>
      </w:r>
    </w:p>
    <w:p w14:paraId="671515D0" w14:textId="77777777" w:rsidR="00CF3D8B" w:rsidRPr="00CF3D8B" w:rsidRDefault="00000000" w:rsidP="00CF3D8B">
      <w:hyperlink r:id="rId10" w:history="1">
        <w:r w:rsidR="00CF3D8B" w:rsidRPr="00CF3D8B">
          <w:rPr>
            <w:color w:val="0000FF"/>
            <w:u w:val="single"/>
          </w:rPr>
          <w:t>Gilston Park Estate - Contact us</w:t>
        </w:r>
      </w:hyperlink>
    </w:p>
    <w:p w14:paraId="2EF2BF81" w14:textId="77777777" w:rsidR="00CF3D8B" w:rsidRPr="00CF3D8B" w:rsidRDefault="00CF3D8B" w:rsidP="00CF3D8B"/>
    <w:p w14:paraId="31A983C4" w14:textId="77777777" w:rsidR="00CF3D8B" w:rsidRPr="00CF3D8B" w:rsidRDefault="00CF3D8B" w:rsidP="00CF3D8B">
      <w:pPr>
        <w:pStyle w:val="NormalWeb"/>
        <w:spacing w:before="0" w:beforeAutospacing="0" w:after="0" w:afterAutospacing="0"/>
        <w:ind w:right="73"/>
        <w:textAlignment w:val="baseline"/>
        <w:rPr>
          <w:color w:val="000000"/>
        </w:rPr>
      </w:pPr>
      <w:r w:rsidRPr="00CF3D8B">
        <w:t xml:space="preserve">Yvonne </w:t>
      </w:r>
      <w:r w:rsidRPr="00CF3D8B">
        <w:rPr>
          <w:color w:val="000000"/>
        </w:rPr>
        <w:t>Estop</w:t>
      </w:r>
      <w:r w:rsidRPr="00CF3D8B">
        <w:t xml:space="preserve"> joined the </w:t>
      </w:r>
      <w:r w:rsidRPr="00CF3D8B">
        <w:rPr>
          <w:b/>
          <w:bCs/>
        </w:rPr>
        <w:t>November 2023 meeting of the NPG</w:t>
      </w:r>
      <w:r w:rsidRPr="00CF3D8B">
        <w:t>, Yvonne is the</w:t>
      </w:r>
      <w:r w:rsidRPr="00CF3D8B">
        <w:rPr>
          <w:color w:val="000000"/>
        </w:rPr>
        <w:t xml:space="preserve"> East Herts Labour Councillor for Bishop’s Stortford Central, Chair of the EHC Development Management Committee, and town planner/urban designer.  This offered a useful opportunity to explain the NPG is not a protest group and share our experience and the concerns we have regarding the planning process.  Whilst Yvonne does not know the Gilston Area well she appears willing to listen and interested in finding out more.</w:t>
      </w:r>
    </w:p>
    <w:p w14:paraId="4F30D01E" w14:textId="77777777" w:rsidR="00CF3D8B" w:rsidRPr="00CF3D8B" w:rsidRDefault="00CF3D8B" w:rsidP="00CF3D8B">
      <w:pPr>
        <w:pStyle w:val="NormalWeb"/>
        <w:spacing w:before="0" w:beforeAutospacing="0" w:after="0" w:afterAutospacing="0"/>
        <w:ind w:right="73"/>
        <w:textAlignment w:val="baseline"/>
        <w:rPr>
          <w:color w:val="000000"/>
        </w:rPr>
      </w:pPr>
    </w:p>
    <w:p w14:paraId="1EACE78A" w14:textId="77777777" w:rsidR="00CF3D8B" w:rsidRPr="00CF3D8B" w:rsidRDefault="00CF3D8B" w:rsidP="00CF3D8B">
      <w:pPr>
        <w:pStyle w:val="NormalWeb"/>
        <w:spacing w:before="0" w:beforeAutospacing="0" w:after="0" w:afterAutospacing="0"/>
        <w:ind w:right="73"/>
        <w:textAlignment w:val="baseline"/>
        <w:rPr>
          <w:color w:val="000000"/>
        </w:rPr>
      </w:pPr>
      <w:r w:rsidRPr="00CF3D8B">
        <w:rPr>
          <w:color w:val="000000"/>
        </w:rPr>
        <w:t xml:space="preserve">At the </w:t>
      </w:r>
      <w:r w:rsidRPr="00CF3D8B">
        <w:rPr>
          <w:b/>
          <w:bCs/>
          <w:color w:val="000000"/>
        </w:rPr>
        <w:t>28</w:t>
      </w:r>
      <w:r w:rsidRPr="00CF3D8B">
        <w:rPr>
          <w:b/>
          <w:bCs/>
          <w:color w:val="000000"/>
          <w:vertAlign w:val="superscript"/>
        </w:rPr>
        <w:t>th</w:t>
      </w:r>
      <w:r w:rsidRPr="00CF3D8B">
        <w:rPr>
          <w:b/>
          <w:bCs/>
          <w:color w:val="000000"/>
        </w:rPr>
        <w:t xml:space="preserve"> Nov 2023 meeting of the East Herts Executive</w:t>
      </w:r>
      <w:r w:rsidRPr="00CF3D8B">
        <w:rPr>
          <w:color w:val="000000"/>
        </w:rPr>
        <w:t xml:space="preserve"> Committee the following was agreed:</w:t>
      </w:r>
    </w:p>
    <w:p w14:paraId="6A3B6E66" w14:textId="77777777" w:rsidR="00CF3D8B" w:rsidRPr="00CF3D8B" w:rsidRDefault="00CF3D8B" w:rsidP="00CF3D8B">
      <w:pPr>
        <w:pStyle w:val="NormalWeb"/>
        <w:spacing w:before="0" w:beforeAutospacing="0" w:after="0" w:afterAutospacing="0"/>
        <w:ind w:right="73"/>
        <w:textAlignment w:val="baseline"/>
        <w:rPr>
          <w:color w:val="4A4A4A"/>
          <w:shd w:val="clear" w:color="auto" w:fill="FFFFFF"/>
        </w:rPr>
      </w:pPr>
    </w:p>
    <w:p w14:paraId="05073406" w14:textId="77777777" w:rsidR="00CF3D8B" w:rsidRPr="00CF3D8B" w:rsidRDefault="00CF3D8B" w:rsidP="00CF3D8B">
      <w:pPr>
        <w:pStyle w:val="NormalWeb"/>
        <w:spacing w:before="0" w:beforeAutospacing="0" w:after="0" w:afterAutospacing="0"/>
        <w:ind w:right="73"/>
        <w:textAlignment w:val="baseline"/>
        <w:rPr>
          <w:color w:val="4A4A4A"/>
          <w:shd w:val="clear" w:color="auto" w:fill="FFFFFF"/>
        </w:rPr>
      </w:pPr>
      <w:r w:rsidRPr="00CF3D8B">
        <w:rPr>
          <w:color w:val="4A4A4A"/>
          <w:shd w:val="clear" w:color="auto" w:fill="FFFFFF"/>
        </w:rPr>
        <w:t xml:space="preserve">The establishment of a </w:t>
      </w:r>
      <w:r w:rsidRPr="00CF3D8B">
        <w:rPr>
          <w:b/>
          <w:bCs/>
          <w:color w:val="4A4A4A"/>
          <w:shd w:val="clear" w:color="auto" w:fill="FFFFFF"/>
        </w:rPr>
        <w:t>new Joint Committee (JC)</w:t>
      </w:r>
      <w:r w:rsidRPr="00CF3D8B">
        <w:rPr>
          <w:color w:val="4A4A4A"/>
          <w:shd w:val="clear" w:color="auto" w:fill="FFFFFF"/>
        </w:rPr>
        <w:t xml:space="preserve"> </w:t>
      </w:r>
      <w:r w:rsidRPr="00CF3D8B">
        <w:t xml:space="preserve">with the authority to make a range of decisions </w:t>
      </w:r>
      <w:r w:rsidRPr="00CF3D8B">
        <w:rPr>
          <w:color w:val="4A4A4A"/>
          <w:shd w:val="clear" w:color="auto" w:fill="FFFFFF"/>
        </w:rPr>
        <w:t>in respect of matters pertaining to the Harlow and </w:t>
      </w:r>
      <w:r w:rsidRPr="00CF3D8B">
        <w:rPr>
          <w:rStyle w:val="spelle"/>
          <w:color w:val="4A4A4A"/>
          <w:shd w:val="clear" w:color="auto" w:fill="FFFFFF"/>
        </w:rPr>
        <w:t>Gilston</w:t>
      </w:r>
      <w:r w:rsidRPr="00CF3D8B">
        <w:rPr>
          <w:color w:val="4A4A4A"/>
          <w:shd w:val="clear" w:color="auto" w:fill="FFFFFF"/>
        </w:rPr>
        <w:t> Garden Town in order to allow for “more agile decision making and make the process more transparent and accountable to public scrutiny”.  Currently the council is working with two county councils; Herts and Essex and two district councils; Epping Forest and Harlow on the Garden Town “which meant that some decision making was slow”. </w:t>
      </w:r>
    </w:p>
    <w:p w14:paraId="00636C0D" w14:textId="77777777" w:rsidR="00CF3D8B" w:rsidRPr="00CF3D8B" w:rsidRDefault="00CF3D8B" w:rsidP="00CF3D8B">
      <w:pPr>
        <w:pStyle w:val="NormalWeb"/>
        <w:spacing w:before="0" w:beforeAutospacing="0" w:after="0" w:afterAutospacing="0"/>
        <w:ind w:right="73"/>
        <w:textAlignment w:val="baseline"/>
        <w:rPr>
          <w:color w:val="000000"/>
        </w:rPr>
      </w:pPr>
    </w:p>
    <w:p w14:paraId="0134E619" w14:textId="77777777" w:rsidR="00CF3D8B" w:rsidRPr="00CF3D8B" w:rsidRDefault="00CF3D8B" w:rsidP="00CF3D8B">
      <w:pPr>
        <w:pStyle w:val="NormalWeb"/>
        <w:spacing w:before="0" w:beforeAutospacing="0" w:after="0" w:afterAutospacing="0"/>
        <w:ind w:right="73"/>
        <w:textAlignment w:val="baseline"/>
        <w:rPr>
          <w:color w:val="4A4A4A"/>
          <w:shd w:val="clear" w:color="auto" w:fill="FFFFFF"/>
        </w:rPr>
      </w:pPr>
      <w:r w:rsidRPr="00CF3D8B">
        <w:rPr>
          <w:color w:val="4A4A4A"/>
          <w:shd w:val="clear" w:color="auto" w:fill="FFFFFF"/>
        </w:rPr>
        <w:t xml:space="preserve">Setting up </w:t>
      </w:r>
      <w:r w:rsidRPr="00CF3D8B">
        <w:rPr>
          <w:b/>
          <w:bCs/>
          <w:color w:val="4A4A4A"/>
          <w:shd w:val="clear" w:color="auto" w:fill="FFFFFF"/>
        </w:rPr>
        <w:t>Community Forums for Strategic Sites</w:t>
      </w:r>
      <w:r w:rsidRPr="00CF3D8B">
        <w:rPr>
          <w:color w:val="4A4A4A"/>
          <w:shd w:val="clear" w:color="auto" w:fill="FFFFFF"/>
        </w:rPr>
        <w:t> </w:t>
      </w:r>
    </w:p>
    <w:p w14:paraId="656C0979" w14:textId="77777777" w:rsidR="00CF3D8B" w:rsidRPr="00CF3D8B" w:rsidRDefault="00CF3D8B" w:rsidP="00CF3D8B">
      <w:pPr>
        <w:pStyle w:val="NormalWeb"/>
        <w:spacing w:before="0" w:beforeAutospacing="0" w:after="0" w:afterAutospacing="0"/>
        <w:ind w:right="73"/>
        <w:textAlignment w:val="baseline"/>
      </w:pPr>
      <w:r w:rsidRPr="00CF3D8B">
        <w:t xml:space="preserve">Scope &amp; Purpose </w:t>
      </w:r>
    </w:p>
    <w:p w14:paraId="7CB45E9A" w14:textId="77777777" w:rsidR="00CF3D8B" w:rsidRPr="00CF3D8B" w:rsidRDefault="00CF3D8B" w:rsidP="00CF3D8B">
      <w:pPr>
        <w:pStyle w:val="NormalWeb"/>
        <w:spacing w:before="0" w:beforeAutospacing="0" w:after="0" w:afterAutospacing="0"/>
        <w:ind w:right="73"/>
        <w:textAlignment w:val="baseline"/>
      </w:pPr>
      <w:r w:rsidRPr="00CF3D8B">
        <w:sym w:font="Symbol" w:char="F0B7"/>
      </w:r>
      <w:r w:rsidRPr="00CF3D8B">
        <w:t xml:space="preserve"> To provide an opportunity for developer/s, residents, community groups (including but not limited to Town and Parish Councils, Neighbourhood Planning Groups and Resident Associations), elected members and council officers to engage with each other. </w:t>
      </w:r>
    </w:p>
    <w:p w14:paraId="2E9E31D5" w14:textId="77777777" w:rsidR="00CF3D8B" w:rsidRPr="00CF3D8B" w:rsidRDefault="00CF3D8B" w:rsidP="00CF3D8B">
      <w:pPr>
        <w:pStyle w:val="NormalWeb"/>
        <w:spacing w:before="0" w:beforeAutospacing="0" w:after="0" w:afterAutospacing="0"/>
        <w:ind w:right="73"/>
        <w:textAlignment w:val="baseline"/>
      </w:pPr>
      <w:r w:rsidRPr="00CF3D8B">
        <w:sym w:font="Symbol" w:char="F0B7"/>
      </w:r>
      <w:r w:rsidRPr="00CF3D8B">
        <w:t xml:space="preserve"> To offer an* opportunity for residents to raise issues of interest or concern for existing and new communities with a view to enhancing the quality of community life. </w:t>
      </w:r>
    </w:p>
    <w:p w14:paraId="05EA83D6" w14:textId="77777777" w:rsidR="00CF3D8B" w:rsidRPr="00CF3D8B" w:rsidRDefault="00CF3D8B" w:rsidP="00CF3D8B">
      <w:pPr>
        <w:pStyle w:val="NormalWeb"/>
        <w:spacing w:before="0" w:beforeAutospacing="0" w:after="0" w:afterAutospacing="0"/>
        <w:ind w:right="73"/>
        <w:textAlignment w:val="baseline"/>
      </w:pPr>
      <w:r w:rsidRPr="00CF3D8B">
        <w:sym w:font="Symbol" w:char="F0B7"/>
      </w:r>
      <w:r w:rsidRPr="00CF3D8B">
        <w:t xml:space="preserve"> For council officers and elected members to share issues raised by residents with relevant parties and report back responses and / or that appropriate action has been taken. </w:t>
      </w:r>
    </w:p>
    <w:p w14:paraId="10D058D9" w14:textId="77777777" w:rsidR="00CF3D8B" w:rsidRPr="00CF3D8B" w:rsidRDefault="00CF3D8B" w:rsidP="00CF3D8B">
      <w:pPr>
        <w:pStyle w:val="NormalWeb"/>
        <w:spacing w:before="0" w:beforeAutospacing="0" w:after="0" w:afterAutospacing="0"/>
        <w:ind w:right="73"/>
        <w:textAlignment w:val="baseline"/>
      </w:pPr>
      <w:r w:rsidRPr="00CF3D8B">
        <w:sym w:font="Symbol" w:char="F0B7"/>
      </w:r>
      <w:r w:rsidRPr="00CF3D8B">
        <w:t xml:space="preserve"> To provide regular, accurate and timely information to residents regarding relevant developments. This may involve planning related information as well as other issues related to growth pertaining to the developments covered by the forum including education, transport, community facilities and community development, where possible.</w:t>
      </w:r>
    </w:p>
    <w:p w14:paraId="23ED47D6" w14:textId="77777777" w:rsidR="00CF3D8B" w:rsidRPr="00CF3D8B" w:rsidRDefault="00CF3D8B" w:rsidP="00CF3D8B">
      <w:pPr>
        <w:pStyle w:val="NormalWeb"/>
        <w:spacing w:before="0" w:beforeAutospacing="0" w:after="0" w:afterAutospacing="0"/>
        <w:ind w:right="73"/>
        <w:textAlignment w:val="baseline"/>
        <w:rPr>
          <w:color w:val="4A4A4A"/>
          <w:shd w:val="clear" w:color="auto" w:fill="FFFFFF"/>
        </w:rPr>
      </w:pPr>
    </w:p>
    <w:p w14:paraId="60E9AFC3" w14:textId="77777777" w:rsidR="00CF3D8B" w:rsidRPr="00CF3D8B" w:rsidRDefault="00CF3D8B" w:rsidP="00CF3D8B">
      <w:pPr>
        <w:pStyle w:val="NormalWeb"/>
        <w:spacing w:before="0" w:beforeAutospacing="0" w:after="0" w:afterAutospacing="0"/>
        <w:ind w:right="73"/>
        <w:textAlignment w:val="baseline"/>
        <w:rPr>
          <w:color w:val="4A4A4A"/>
          <w:shd w:val="clear" w:color="auto" w:fill="FFFFFF"/>
        </w:rPr>
      </w:pPr>
      <w:r w:rsidRPr="00CF3D8B">
        <w:rPr>
          <w:color w:val="4A4A4A"/>
          <w:shd w:val="clear" w:color="auto" w:fill="FFFFFF"/>
        </w:rPr>
        <w:t xml:space="preserve">Establishing a </w:t>
      </w:r>
      <w:r w:rsidRPr="00CF3D8B">
        <w:rPr>
          <w:b/>
          <w:bCs/>
          <w:color w:val="4A4A4A"/>
          <w:shd w:val="clear" w:color="auto" w:fill="FFFFFF"/>
        </w:rPr>
        <w:t>Development Management Forum</w:t>
      </w:r>
    </w:p>
    <w:p w14:paraId="0008AF93" w14:textId="77777777" w:rsidR="00CF3D8B" w:rsidRPr="00CF3D8B" w:rsidRDefault="00CF3D8B" w:rsidP="00CF3D8B">
      <w:pPr>
        <w:pStyle w:val="NormalWeb"/>
        <w:spacing w:before="0" w:beforeAutospacing="0" w:after="0" w:afterAutospacing="0"/>
        <w:ind w:right="73"/>
        <w:textAlignment w:val="baseline"/>
        <w:rPr>
          <w:color w:val="000000"/>
        </w:rPr>
      </w:pPr>
      <w:r w:rsidRPr="00CF3D8B">
        <w:t>where residents can present their views to councillors, planning officers and the applicant early in the planning application process prior to a decision on the planning application.</w:t>
      </w:r>
    </w:p>
    <w:p w14:paraId="3F3807B6" w14:textId="4603191C" w:rsidR="0016418B" w:rsidRDefault="00171CAC" w:rsidP="00171CAC">
      <w:pPr>
        <w:ind w:left="1440"/>
        <w:rPr>
          <w:rFonts w:eastAsia="Calibri"/>
        </w:rPr>
      </w:pPr>
      <w:r>
        <w:rPr>
          <w:rFonts w:eastAsia="Calibri"/>
        </w:rPr>
        <w:lastRenderedPageBreak/>
        <w:tab/>
        <w:t>++++++++++++++++++++++++++++++++</w:t>
      </w:r>
    </w:p>
    <w:p w14:paraId="2F1FD730" w14:textId="7FE7128C" w:rsidR="00171CAC" w:rsidRPr="00171CAC" w:rsidRDefault="00171CAC" w:rsidP="00171CAC">
      <w:pPr>
        <w:ind w:left="1440"/>
        <w:rPr>
          <w:rFonts w:eastAsia="Calibri"/>
        </w:rPr>
      </w:pPr>
    </w:p>
    <w:p w14:paraId="738F08E7" w14:textId="77777777" w:rsidR="00171CAC" w:rsidRPr="00171CAC" w:rsidRDefault="00171CAC" w:rsidP="00171CAC">
      <w:pPr>
        <w:rPr>
          <w:rFonts w:eastAsia="Calibri"/>
          <w:b/>
          <w:bCs/>
        </w:rPr>
      </w:pPr>
      <w:r w:rsidRPr="00171CAC">
        <w:rPr>
          <w:rFonts w:eastAsia="Calibri"/>
          <w:b/>
          <w:bCs/>
        </w:rPr>
        <w:t>Places for People –Gilston Park Estate – Knight Frank Management Update</w:t>
      </w:r>
    </w:p>
    <w:p w14:paraId="51557629" w14:textId="77777777" w:rsidR="00171CAC" w:rsidRPr="00171CAC" w:rsidRDefault="00171CAC" w:rsidP="00171CAC">
      <w:pPr>
        <w:rPr>
          <w:rFonts w:eastAsia="Calibri"/>
          <w:b/>
          <w:bCs/>
        </w:rPr>
      </w:pPr>
      <w:r w:rsidRPr="00171CAC">
        <w:rPr>
          <w:rFonts w:eastAsia="Calibri"/>
          <w:b/>
          <w:bCs/>
        </w:rPr>
        <w:t>08/01/2024</w:t>
      </w:r>
    </w:p>
    <w:p w14:paraId="56A2E0A1" w14:textId="77777777" w:rsidR="00171CAC" w:rsidRPr="00171CAC" w:rsidRDefault="00171CAC" w:rsidP="00171CAC">
      <w:pPr>
        <w:rPr>
          <w:rFonts w:eastAsia="Calibri"/>
          <w:b/>
          <w:bCs/>
        </w:rPr>
      </w:pPr>
      <w:r w:rsidRPr="00171CAC">
        <w:rPr>
          <w:rFonts w:eastAsia="Calibri"/>
          <w:b/>
          <w:bCs/>
        </w:rPr>
        <w:t>1. Flooding</w:t>
      </w:r>
    </w:p>
    <w:p w14:paraId="4190633E" w14:textId="77777777" w:rsidR="00171CAC" w:rsidRPr="00171CAC" w:rsidRDefault="00171CAC" w:rsidP="00171CAC">
      <w:pPr>
        <w:rPr>
          <w:rFonts w:eastAsia="Calibri"/>
        </w:rPr>
      </w:pPr>
      <w:r w:rsidRPr="00171CAC">
        <w:rPr>
          <w:rFonts w:eastAsia="Calibri"/>
        </w:rPr>
        <w:t>PFP and Knight Frank are aware of the recent flooding issues at Fiddlers Brook and Pye Corner during</w:t>
      </w:r>
    </w:p>
    <w:p w14:paraId="70996CD4" w14:textId="7015CADD" w:rsidR="00171CAC" w:rsidRPr="00171CAC" w:rsidRDefault="00171CAC" w:rsidP="00171CAC">
      <w:pPr>
        <w:rPr>
          <w:rFonts w:eastAsia="Calibri"/>
        </w:rPr>
      </w:pPr>
      <w:r w:rsidRPr="00171CAC">
        <w:rPr>
          <w:rFonts w:eastAsia="Calibri"/>
        </w:rPr>
        <w:t>the recent storms.</w:t>
      </w:r>
      <w:r>
        <w:rPr>
          <w:rFonts w:eastAsia="Calibri"/>
        </w:rPr>
        <w:t xml:space="preserve"> </w:t>
      </w:r>
      <w:r w:rsidRPr="00171CAC">
        <w:rPr>
          <w:rFonts w:eastAsia="Calibri"/>
        </w:rPr>
        <w:t>Currently, PFP is working closely with the Highways department to determine the most suitable course</w:t>
      </w:r>
      <w:r>
        <w:rPr>
          <w:rFonts w:eastAsia="Calibri"/>
        </w:rPr>
        <w:t xml:space="preserve"> </w:t>
      </w:r>
      <w:r w:rsidRPr="00171CAC">
        <w:rPr>
          <w:rFonts w:eastAsia="Calibri"/>
        </w:rPr>
        <w:t>of action for Fiddlers Brook to reduce the flooding incidents. Additionally, PFP is actively exploring</w:t>
      </w:r>
      <w:r>
        <w:rPr>
          <w:rFonts w:eastAsia="Calibri"/>
        </w:rPr>
        <w:t xml:space="preserve"> </w:t>
      </w:r>
      <w:r w:rsidRPr="00171CAC">
        <w:rPr>
          <w:rFonts w:eastAsia="Calibri"/>
        </w:rPr>
        <w:t>solutions reduce the rood flooding incidents at Pye Corner as a priority.</w:t>
      </w:r>
      <w:r>
        <w:rPr>
          <w:rFonts w:eastAsia="Calibri"/>
        </w:rPr>
        <w:t xml:space="preserve"> </w:t>
      </w:r>
      <w:r w:rsidRPr="00171CAC">
        <w:rPr>
          <w:rFonts w:eastAsia="Calibri"/>
        </w:rPr>
        <w:t>Knight Frank will provide regular updates to the parish council as progress is made and we appreciate</w:t>
      </w:r>
      <w:r>
        <w:rPr>
          <w:rFonts w:eastAsia="Calibri"/>
        </w:rPr>
        <w:t xml:space="preserve"> </w:t>
      </w:r>
      <w:r w:rsidRPr="00171CAC">
        <w:rPr>
          <w:rFonts w:eastAsia="Calibri"/>
        </w:rPr>
        <w:t>the challenges that the flooding is presenting to local residents.</w:t>
      </w:r>
    </w:p>
    <w:p w14:paraId="48F0E425" w14:textId="77777777" w:rsidR="00171CAC" w:rsidRPr="00171CAC" w:rsidRDefault="00171CAC" w:rsidP="00171CAC">
      <w:pPr>
        <w:rPr>
          <w:rFonts w:eastAsia="Calibri"/>
          <w:b/>
          <w:bCs/>
        </w:rPr>
      </w:pPr>
      <w:r w:rsidRPr="00171CAC">
        <w:rPr>
          <w:rFonts w:eastAsia="Calibri"/>
          <w:b/>
          <w:bCs/>
        </w:rPr>
        <w:t>2. Update on Tree Safety Inspection</w:t>
      </w:r>
    </w:p>
    <w:p w14:paraId="3912A585" w14:textId="714E345D" w:rsidR="00171CAC" w:rsidRPr="00171CAC" w:rsidRDefault="00171CAC" w:rsidP="00171CAC">
      <w:pPr>
        <w:rPr>
          <w:rFonts w:eastAsia="Calibri"/>
        </w:rPr>
      </w:pPr>
      <w:r w:rsidRPr="00171CAC">
        <w:rPr>
          <w:rFonts w:eastAsia="Calibri"/>
        </w:rPr>
        <w:t>Phase 4 of the TSI will be implemented this year.</w:t>
      </w:r>
      <w:r>
        <w:rPr>
          <w:rFonts w:eastAsia="Calibri"/>
        </w:rPr>
        <w:t xml:space="preserve"> </w:t>
      </w:r>
      <w:r w:rsidRPr="00171CAC">
        <w:rPr>
          <w:rFonts w:eastAsia="Calibri"/>
        </w:rPr>
        <w:t>During Phase 4, twenty-four trees across the estate will be inspected and maintained to ensure their</w:t>
      </w:r>
      <w:r>
        <w:rPr>
          <w:rFonts w:eastAsia="Calibri"/>
        </w:rPr>
        <w:t xml:space="preserve"> </w:t>
      </w:r>
      <w:r w:rsidRPr="00171CAC">
        <w:rPr>
          <w:rFonts w:eastAsia="Calibri"/>
        </w:rPr>
        <w:t>safety and proper upkeep. The contractors will also conduct inspections while on-site to identify any</w:t>
      </w:r>
      <w:r>
        <w:rPr>
          <w:rFonts w:eastAsia="Calibri"/>
        </w:rPr>
        <w:t xml:space="preserve"> </w:t>
      </w:r>
      <w:r w:rsidRPr="00171CAC">
        <w:rPr>
          <w:rFonts w:eastAsia="Calibri"/>
        </w:rPr>
        <w:t>new tree defects. The project will primarily focus on priority areas such as road frontages, publicly</w:t>
      </w:r>
      <w:r>
        <w:rPr>
          <w:rFonts w:eastAsia="Calibri"/>
        </w:rPr>
        <w:t xml:space="preserve"> </w:t>
      </w:r>
      <w:r w:rsidRPr="00171CAC">
        <w:rPr>
          <w:rFonts w:eastAsia="Calibri"/>
        </w:rPr>
        <w:t>accessible areas, and neighbouring properties.</w:t>
      </w:r>
    </w:p>
    <w:p w14:paraId="1B64ADB2" w14:textId="77777777" w:rsidR="00171CAC" w:rsidRPr="00171CAC" w:rsidRDefault="00171CAC" w:rsidP="00171CAC">
      <w:pPr>
        <w:rPr>
          <w:rFonts w:eastAsia="Calibri"/>
          <w:b/>
          <w:bCs/>
        </w:rPr>
      </w:pPr>
      <w:r w:rsidRPr="00171CAC">
        <w:rPr>
          <w:rFonts w:eastAsia="Calibri"/>
          <w:b/>
          <w:bCs/>
        </w:rPr>
        <w:t>3. Early Tree Planting</w:t>
      </w:r>
    </w:p>
    <w:p w14:paraId="006838FF" w14:textId="603BC839" w:rsidR="00171CAC" w:rsidRPr="00171CAC" w:rsidRDefault="00171CAC" w:rsidP="00171CAC">
      <w:pPr>
        <w:rPr>
          <w:rFonts w:eastAsia="Calibri"/>
        </w:rPr>
      </w:pPr>
      <w:r w:rsidRPr="00171CAC">
        <w:rPr>
          <w:rFonts w:eastAsia="Calibri"/>
        </w:rPr>
        <w:t>Maydencroft completed the beat-up planting last week.</w:t>
      </w:r>
    </w:p>
    <w:p w14:paraId="395F2C02" w14:textId="77777777" w:rsidR="00171CAC" w:rsidRPr="00171CAC" w:rsidRDefault="00171CAC" w:rsidP="00171CAC">
      <w:pPr>
        <w:rPr>
          <w:rFonts w:eastAsia="Calibri"/>
          <w:b/>
          <w:bCs/>
        </w:rPr>
      </w:pPr>
      <w:r w:rsidRPr="00171CAC">
        <w:rPr>
          <w:rFonts w:eastAsia="Calibri"/>
          <w:b/>
          <w:bCs/>
        </w:rPr>
        <w:t>4. Forthcoming Survey Work</w:t>
      </w:r>
    </w:p>
    <w:p w14:paraId="06EDE74A" w14:textId="3A7A7C70" w:rsidR="00171CAC" w:rsidRPr="00171CAC" w:rsidRDefault="00171CAC" w:rsidP="00171CAC">
      <w:pPr>
        <w:rPr>
          <w:rFonts w:eastAsia="Calibri"/>
        </w:rPr>
      </w:pPr>
      <w:r w:rsidRPr="00171CAC">
        <w:rPr>
          <w:rFonts w:eastAsia="Calibri"/>
        </w:rPr>
        <w:t>Surveys are continuing across Gilston Park Estate this year. Please be mindful of these when using</w:t>
      </w:r>
      <w:r>
        <w:rPr>
          <w:rFonts w:eastAsia="Calibri"/>
        </w:rPr>
        <w:t xml:space="preserve"> </w:t>
      </w:r>
      <w:r w:rsidRPr="00171CAC">
        <w:rPr>
          <w:rFonts w:eastAsia="Calibri"/>
        </w:rPr>
        <w:t>public rights of way over the land, and we encourage users to stick to the paths for their safety.</w:t>
      </w:r>
    </w:p>
    <w:p w14:paraId="6FCEA984" w14:textId="77777777" w:rsidR="00171CAC" w:rsidRPr="00171CAC" w:rsidRDefault="00171CAC" w:rsidP="00171CAC">
      <w:pPr>
        <w:rPr>
          <w:rFonts w:eastAsia="Calibri"/>
        </w:rPr>
      </w:pPr>
      <w:r w:rsidRPr="00171CAC">
        <w:rPr>
          <w:rFonts w:eastAsia="Calibri"/>
        </w:rPr>
        <w:t xml:space="preserve">5. </w:t>
      </w:r>
      <w:r w:rsidRPr="00171CAC">
        <w:rPr>
          <w:rFonts w:eastAsia="Calibri"/>
          <w:b/>
          <w:bCs/>
        </w:rPr>
        <w:t>Rights of Way, Access, Trespass &amp; Security</w:t>
      </w:r>
    </w:p>
    <w:p w14:paraId="664A3086" w14:textId="77777777" w:rsidR="00171CAC" w:rsidRPr="00171CAC" w:rsidRDefault="00171CAC" w:rsidP="00171CAC">
      <w:pPr>
        <w:rPr>
          <w:rFonts w:eastAsia="Calibri"/>
        </w:rPr>
      </w:pPr>
      <w:r w:rsidRPr="00171CAC">
        <w:rPr>
          <w:rFonts w:eastAsia="Calibri"/>
        </w:rPr>
        <w:t>PFP prioritises the safety and security of the estate. KF actively monitors the estate for any issues or</w:t>
      </w:r>
    </w:p>
    <w:p w14:paraId="1E541FF6" w14:textId="232B0F9F" w:rsidR="00171CAC" w:rsidRPr="00171CAC" w:rsidRDefault="00171CAC" w:rsidP="00171CAC">
      <w:pPr>
        <w:rPr>
          <w:rFonts w:eastAsia="Calibri"/>
        </w:rPr>
      </w:pPr>
      <w:r w:rsidRPr="00171CAC">
        <w:rPr>
          <w:rFonts w:eastAsia="Calibri"/>
        </w:rPr>
        <w:t>unauthorised activity. To ensure safety, it is important for the local community to remain within</w:t>
      </w:r>
      <w:r>
        <w:rPr>
          <w:rFonts w:eastAsia="Calibri"/>
        </w:rPr>
        <w:t xml:space="preserve"> </w:t>
      </w:r>
      <w:r w:rsidRPr="00171CAC">
        <w:rPr>
          <w:rFonts w:eastAsia="Calibri"/>
        </w:rPr>
        <w:t>designated Public Rights of Way (PROWs), especially in the vicinity of the airfield.</w:t>
      </w:r>
      <w:r>
        <w:rPr>
          <w:rFonts w:eastAsia="Calibri"/>
        </w:rPr>
        <w:t xml:space="preserve"> </w:t>
      </w:r>
      <w:r w:rsidRPr="00171CAC">
        <w:rPr>
          <w:rFonts w:eastAsia="Calibri"/>
        </w:rPr>
        <w:t>The airfield accommodates various activities, including HGV operations, light aircraft, and agricultural</w:t>
      </w:r>
      <w:r>
        <w:rPr>
          <w:rFonts w:eastAsia="Calibri"/>
        </w:rPr>
        <w:t xml:space="preserve"> </w:t>
      </w:r>
      <w:r w:rsidRPr="00171CAC">
        <w:rPr>
          <w:rFonts w:eastAsia="Calibri"/>
        </w:rPr>
        <w:t>machinery, all of which pose risks to pedestrians.</w:t>
      </w:r>
    </w:p>
    <w:p w14:paraId="662FB81A" w14:textId="72D3DA67" w:rsidR="00171CAC" w:rsidRPr="00171CAC" w:rsidRDefault="00171CAC" w:rsidP="00171CAC">
      <w:pPr>
        <w:rPr>
          <w:rFonts w:eastAsia="Calibri"/>
        </w:rPr>
      </w:pPr>
      <w:r w:rsidRPr="00171CAC">
        <w:rPr>
          <w:rFonts w:eastAsia="Calibri"/>
        </w:rPr>
        <w:t>In addition to ensuring community safety, PFP kindly requests dog owners to clean up after their pets.</w:t>
      </w:r>
      <w:r>
        <w:rPr>
          <w:rFonts w:eastAsia="Calibri"/>
        </w:rPr>
        <w:t xml:space="preserve"> </w:t>
      </w:r>
      <w:r w:rsidRPr="00171CAC">
        <w:rPr>
          <w:rFonts w:eastAsia="Calibri"/>
        </w:rPr>
        <w:t>This helps maintain the beauty of the estate and allows all visitors to enjoy the surroundings.</w:t>
      </w:r>
    </w:p>
    <w:p w14:paraId="4FB69F3A" w14:textId="77777777" w:rsidR="00171CAC" w:rsidRPr="00171CAC" w:rsidRDefault="00171CAC" w:rsidP="00171CAC">
      <w:pPr>
        <w:rPr>
          <w:rFonts w:eastAsia="Calibri"/>
          <w:b/>
          <w:bCs/>
        </w:rPr>
      </w:pPr>
      <w:r w:rsidRPr="00171CAC">
        <w:rPr>
          <w:rFonts w:eastAsia="Calibri"/>
          <w:b/>
          <w:bCs/>
        </w:rPr>
        <w:t>6. Key Contacts</w:t>
      </w:r>
    </w:p>
    <w:p w14:paraId="2C074F7C" w14:textId="77777777" w:rsidR="00171CAC" w:rsidRPr="00171CAC" w:rsidRDefault="00171CAC" w:rsidP="00171CAC">
      <w:pPr>
        <w:rPr>
          <w:rFonts w:eastAsia="Calibri"/>
        </w:rPr>
      </w:pPr>
      <w:r w:rsidRPr="00171CAC">
        <w:rPr>
          <w:rFonts w:eastAsia="Calibri"/>
        </w:rPr>
        <w:t>For general enquiries regarding Estate property or land please contact the managing KF Agents on the</w:t>
      </w:r>
    </w:p>
    <w:p w14:paraId="2F81129A" w14:textId="77777777" w:rsidR="00171CAC" w:rsidRPr="00171CAC" w:rsidRDefault="00171CAC" w:rsidP="00171CAC">
      <w:pPr>
        <w:rPr>
          <w:rFonts w:eastAsia="Calibri"/>
        </w:rPr>
      </w:pPr>
      <w:r w:rsidRPr="00171CAC">
        <w:rPr>
          <w:rFonts w:eastAsia="Calibri"/>
        </w:rPr>
        <w:t>below details:</w:t>
      </w:r>
    </w:p>
    <w:p w14:paraId="05B36D86" w14:textId="77777777" w:rsidR="00171CAC" w:rsidRPr="00171CAC" w:rsidRDefault="00171CAC" w:rsidP="00171CAC">
      <w:pPr>
        <w:ind w:left="1440"/>
        <w:rPr>
          <w:rFonts w:eastAsia="Calibri"/>
        </w:rPr>
      </w:pPr>
      <w:r w:rsidRPr="00171CAC">
        <w:rPr>
          <w:rFonts w:eastAsia="Calibri"/>
        </w:rPr>
        <w:t>Freddie Sandercock - Freddie.sandercock@knightfrank.com</w:t>
      </w:r>
    </w:p>
    <w:p w14:paraId="4F7D5D69" w14:textId="77777777" w:rsidR="00171CAC" w:rsidRPr="00171CAC" w:rsidRDefault="00171CAC" w:rsidP="00171CAC">
      <w:pPr>
        <w:ind w:left="1440"/>
        <w:rPr>
          <w:rFonts w:eastAsia="Calibri"/>
        </w:rPr>
      </w:pPr>
      <w:r w:rsidRPr="00171CAC">
        <w:rPr>
          <w:rFonts w:eastAsia="Calibri"/>
        </w:rPr>
        <w:t>Henry McNeil Wilson - Henry.mcneilwilson@knightfrank.com</w:t>
      </w:r>
    </w:p>
    <w:p w14:paraId="177553AC" w14:textId="77777777" w:rsidR="00171CAC" w:rsidRPr="00171CAC" w:rsidRDefault="00171CAC" w:rsidP="00171CAC">
      <w:pPr>
        <w:ind w:left="1440"/>
        <w:rPr>
          <w:rFonts w:eastAsia="Calibri"/>
        </w:rPr>
      </w:pPr>
      <w:r w:rsidRPr="00171CAC">
        <w:rPr>
          <w:rFonts w:eastAsia="Calibri"/>
        </w:rPr>
        <w:t>Phoebe Hingston – Phoebe.hingston@knightfrank.com</w:t>
      </w:r>
    </w:p>
    <w:p w14:paraId="7A2DC8AF" w14:textId="0B17AEC0" w:rsidR="00171CAC" w:rsidRDefault="00171CAC" w:rsidP="00171CAC">
      <w:pPr>
        <w:ind w:left="1440"/>
        <w:rPr>
          <w:rFonts w:eastAsia="Calibri"/>
        </w:rPr>
      </w:pPr>
      <w:r w:rsidRPr="00171CAC">
        <w:rPr>
          <w:rFonts w:eastAsia="Calibri"/>
        </w:rPr>
        <w:t>Office number: 01279 213350</w:t>
      </w:r>
    </w:p>
    <w:p w14:paraId="3C24505B" w14:textId="592A2972" w:rsidR="00171CAC" w:rsidRPr="00CF3D8B" w:rsidRDefault="00171CAC" w:rsidP="00273277">
      <w:pPr>
        <w:ind w:left="1440"/>
        <w:rPr>
          <w:rFonts w:eastAsia="Calibri"/>
        </w:rPr>
      </w:pPr>
      <w:r>
        <w:rPr>
          <w:rFonts w:eastAsia="Calibri"/>
        </w:rPr>
        <w:tab/>
        <w:t>++++++++++++++++++++++++++++++++++++++</w:t>
      </w:r>
    </w:p>
    <w:p w14:paraId="6C8523FC" w14:textId="5B8DE5FD" w:rsidR="00CF3D8B" w:rsidRPr="00CF3D8B" w:rsidRDefault="00CF3D8B" w:rsidP="00CF3D8B">
      <w:pPr>
        <w:spacing w:after="160" w:line="360" w:lineRule="auto"/>
        <w:rPr>
          <w:rFonts w:eastAsia="Calibri"/>
          <w:b/>
          <w:bCs/>
        </w:rPr>
      </w:pPr>
      <w:r w:rsidRPr="00CF3D8B">
        <w:rPr>
          <w:rFonts w:eastAsia="Calibri"/>
          <w:b/>
          <w:bCs/>
        </w:rPr>
        <w:t xml:space="preserve">Eric Buckmaster report for January 2024 </w:t>
      </w:r>
      <w:r w:rsidR="00000000">
        <w:rPr>
          <w:noProof/>
          <w:lang w:eastAsia="en-GB"/>
        </w:rPr>
        <w:pict w14:anchorId="7E6C5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ertfordshire County Council raises Council Tax to protect vital services: County Hall 2022 1200x657-3" style="width:92.25pt;height:32.25pt;visibility:visible;mso-wrap-style:square">
            <v:imagedata r:id="rId11" o:title=" County Hall 2022 1200x657-3"/>
          </v:shape>
        </w:pict>
      </w:r>
    </w:p>
    <w:p w14:paraId="4AC27CB2" w14:textId="77777777" w:rsidR="00CF3D8B" w:rsidRPr="00CF3D8B" w:rsidRDefault="00CF3D8B" w:rsidP="00CF3D8B">
      <w:pPr>
        <w:spacing w:after="160" w:line="360" w:lineRule="auto"/>
        <w:rPr>
          <w:rFonts w:eastAsia="Calibri"/>
        </w:rPr>
      </w:pPr>
      <w:r w:rsidRPr="00CF3D8B">
        <w:rPr>
          <w:rFonts w:eastAsia="Calibri"/>
        </w:rPr>
        <w:t>Hertfordshire County Council will benefit from a proportion of the Government’s allocation of £2.8bn for potholes and resurfacing This funding will enable us to repair even more potholes and other defects across the county.</w:t>
      </w:r>
    </w:p>
    <w:p w14:paraId="2236A623" w14:textId="77777777" w:rsidR="00CF3D8B" w:rsidRPr="00CF3D8B" w:rsidRDefault="00CF3D8B" w:rsidP="00CF3D8B">
      <w:pPr>
        <w:spacing w:after="160" w:line="360" w:lineRule="auto"/>
        <w:rPr>
          <w:rFonts w:eastAsia="Calibri"/>
        </w:rPr>
      </w:pPr>
      <w:r w:rsidRPr="00CF3D8B">
        <w:rPr>
          <w:rFonts w:eastAsia="Calibri"/>
        </w:rPr>
        <w:t>As new government figures reveal that Hertfordshire’s roads are in an above average condition, Hertfordshire County Council has been carrying out extra pothole repairs to make sure road surfaces are reindeer-ready for Christmas and in tip top condition for the festive getaway.</w:t>
      </w:r>
    </w:p>
    <w:p w14:paraId="25904EA7" w14:textId="77777777" w:rsidR="00CF3D8B" w:rsidRPr="00CF3D8B" w:rsidRDefault="00CF3D8B" w:rsidP="00CF3D8B">
      <w:pPr>
        <w:spacing w:after="160" w:line="360" w:lineRule="auto"/>
        <w:rPr>
          <w:rFonts w:eastAsia="Calibri"/>
        </w:rPr>
      </w:pPr>
      <w:r w:rsidRPr="00CF3D8B">
        <w:rPr>
          <w:rFonts w:eastAsia="Calibri"/>
        </w:rPr>
        <w:t xml:space="preserve">The council has been putting the £3.9m it received from the Government’s Pothole Fund towards trialling new methods of pothole and road repair, leading to an extra 20,000 potholes being repaired, double the </w:t>
      </w:r>
      <w:r w:rsidRPr="00CF3D8B">
        <w:rPr>
          <w:rFonts w:eastAsia="Calibri"/>
        </w:rPr>
        <w:lastRenderedPageBreak/>
        <w:t>number originally anticipated. In November, Hertfordshire was allocated a further £87.8m for potholes and resurfacing, providing long term funding over the next 11 years.</w:t>
      </w:r>
    </w:p>
    <w:p w14:paraId="2C263084" w14:textId="77777777" w:rsidR="00CF3D8B" w:rsidRPr="00CF3D8B" w:rsidRDefault="00CF3D8B" w:rsidP="00CF3D8B">
      <w:pPr>
        <w:spacing w:after="160" w:line="360" w:lineRule="auto"/>
        <w:rPr>
          <w:rFonts w:eastAsia="Calibri"/>
        </w:rPr>
      </w:pPr>
      <w:r w:rsidRPr="00CF3D8B">
        <w:rPr>
          <w:rFonts w:eastAsia="Calibri"/>
        </w:rPr>
        <w:t>New pothole equipment and techniques trialled include the JCB Pothole Pro, which can repair potholes faster and over a larger area, Roadmender, a technique that uses asphalt made from recycled tyres and Thermal Patching, a less noisy method that re-uses the existing road surface. These techniques aim to repair the pothole permanently, helping to extend the lifespan of the road.</w:t>
      </w:r>
    </w:p>
    <w:p w14:paraId="501FF53E" w14:textId="77777777" w:rsidR="00CF3D8B" w:rsidRPr="00CF3D8B" w:rsidRDefault="00CF3D8B" w:rsidP="00CF3D8B">
      <w:pPr>
        <w:spacing w:after="160" w:line="360" w:lineRule="auto"/>
        <w:rPr>
          <w:rFonts w:eastAsia="Calibri"/>
        </w:rPr>
      </w:pPr>
      <w:r w:rsidRPr="00CF3D8B">
        <w:rPr>
          <w:rFonts w:eastAsia="Calibri"/>
        </w:rPr>
        <w:t>Road surfaces across the county suffered significant damage last winter due to snow, ice and heavy rainfall, resulting in an increase in potholes. However, the county council’s highways team have been working hard to repair potholes and resurface roads, and Hertfordshire’s roads are now reported as being in better condition than the national and regional average.</w:t>
      </w:r>
    </w:p>
    <w:p w14:paraId="75103BB0" w14:textId="77777777" w:rsidR="00CF3D8B" w:rsidRPr="00CF3D8B" w:rsidRDefault="00CF3D8B" w:rsidP="00CF3D8B">
      <w:pPr>
        <w:spacing w:after="160" w:line="360" w:lineRule="auto"/>
        <w:rPr>
          <w:rFonts w:eastAsia="Calibri"/>
          <w:b/>
          <w:bCs/>
        </w:rPr>
      </w:pPr>
      <w:r w:rsidRPr="00CF3D8B">
        <w:rPr>
          <w:rFonts w:eastAsia="Calibri"/>
          <w:b/>
          <w:bCs/>
        </w:rPr>
        <w:t>Update regarding the closure of Ward Freman Pool, Buntingford</w:t>
      </w:r>
    </w:p>
    <w:p w14:paraId="0ACECBEC" w14:textId="77777777" w:rsidR="00CF3D8B" w:rsidRPr="00CF3D8B" w:rsidRDefault="00CF3D8B" w:rsidP="00CF3D8B">
      <w:pPr>
        <w:spacing w:after="160" w:line="360" w:lineRule="auto"/>
        <w:rPr>
          <w:rFonts w:eastAsia="Calibri"/>
        </w:rPr>
      </w:pPr>
      <w:r w:rsidRPr="00CF3D8B">
        <w:rPr>
          <w:rFonts w:eastAsia="Calibri"/>
        </w:rPr>
        <w:t>East Herts Council closed Ward Freman Pool in Buntingford from Saturday, 23 December, while options for its future operation are assessed. On Tuesday, 28 November, the council’s Executive considered a report detailing the decision to close the pool. The report makes it clear that shutting the pool is necessary due to the substantial investment needed to upgrade the facilities to meet essential standards. The site was managed by Everyone Active on behalf of East Herts Council and is owned by Hertfordshire County Council. </w:t>
      </w:r>
    </w:p>
    <w:p w14:paraId="3A71CF50" w14:textId="77777777" w:rsidR="00CF3D8B" w:rsidRPr="00CF3D8B" w:rsidRDefault="00CF3D8B" w:rsidP="00CF3D8B">
      <w:pPr>
        <w:spacing w:after="160" w:line="360" w:lineRule="auto"/>
        <w:rPr>
          <w:rFonts w:eastAsia="Calibri"/>
          <w:b/>
          <w:bCs/>
        </w:rPr>
      </w:pPr>
      <w:r w:rsidRPr="00CF3D8B">
        <w:rPr>
          <w:rFonts w:eastAsia="Calibri"/>
          <w:b/>
          <w:bCs/>
        </w:rPr>
        <w:t>Changes to East Herts waste collections from 2025</w:t>
      </w:r>
    </w:p>
    <w:p w14:paraId="3B2AFAD7" w14:textId="77777777" w:rsidR="00CF3D8B" w:rsidRPr="00CF3D8B" w:rsidRDefault="00CF3D8B" w:rsidP="00CF3D8B">
      <w:pPr>
        <w:spacing w:after="160" w:line="360" w:lineRule="auto"/>
        <w:rPr>
          <w:rFonts w:eastAsia="Calibri"/>
        </w:rPr>
      </w:pPr>
      <w:r w:rsidRPr="00CF3D8B">
        <w:rPr>
          <w:rFonts w:eastAsia="Calibri"/>
        </w:rPr>
        <w:t>The Press Release details are below. There are some significant changes to what was originally announced and consulted upon earlier in 2023. Disappointingly the new administration couldn’t find time to go out to public consultation with these changes. They even refused to discuss this at full council so purely decided by the Executive without asking for what people think. Contrary to the concept of the listening council announced just a month before.  Residents will now have 5 containers on their premises including the brown bin for green/gardenwaste.</w:t>
      </w:r>
    </w:p>
    <w:p w14:paraId="7AE5EE95" w14:textId="77777777" w:rsidR="00CF3D8B" w:rsidRPr="00CF3D8B" w:rsidRDefault="00CF3D8B" w:rsidP="00CF3D8B">
      <w:pPr>
        <w:spacing w:after="160" w:line="360" w:lineRule="auto"/>
        <w:rPr>
          <w:rFonts w:eastAsia="Calibri"/>
        </w:rPr>
      </w:pPr>
      <w:r w:rsidRPr="00CF3D8B">
        <w:rPr>
          <w:rFonts w:eastAsia="Calibri"/>
        </w:rPr>
        <w:t>The following three bins will be collected in three weekly cycles</w:t>
      </w:r>
    </w:p>
    <w:p w14:paraId="61FEBA38" w14:textId="77777777" w:rsidR="00CF3D8B" w:rsidRPr="00CF3D8B" w:rsidRDefault="00CF3D8B" w:rsidP="00CF3D8B">
      <w:pPr>
        <w:numPr>
          <w:ilvl w:val="0"/>
          <w:numId w:val="39"/>
        </w:numPr>
        <w:spacing w:after="160" w:line="360" w:lineRule="auto"/>
        <w:contextualSpacing/>
        <w:rPr>
          <w:rFonts w:eastAsia="Calibri"/>
        </w:rPr>
      </w:pPr>
      <w:r w:rsidRPr="00CF3D8B">
        <w:rPr>
          <w:rFonts w:eastAsia="Calibri"/>
        </w:rPr>
        <w:t>Fibre bin for cardboard and paper</w:t>
      </w:r>
    </w:p>
    <w:p w14:paraId="043AEC5C" w14:textId="77777777" w:rsidR="00CF3D8B" w:rsidRPr="00CF3D8B" w:rsidRDefault="00CF3D8B" w:rsidP="00CF3D8B">
      <w:pPr>
        <w:numPr>
          <w:ilvl w:val="0"/>
          <w:numId w:val="39"/>
        </w:numPr>
        <w:spacing w:after="160" w:line="360" w:lineRule="auto"/>
        <w:contextualSpacing/>
        <w:rPr>
          <w:rFonts w:eastAsia="Calibri"/>
        </w:rPr>
      </w:pPr>
      <w:r w:rsidRPr="00CF3D8B">
        <w:rPr>
          <w:rFonts w:eastAsia="Calibri"/>
        </w:rPr>
        <w:t>Dry Recycling bin for Containers and bottles</w:t>
      </w:r>
    </w:p>
    <w:p w14:paraId="638A3C1E" w14:textId="77777777" w:rsidR="00CF3D8B" w:rsidRPr="00CF3D8B" w:rsidRDefault="00CF3D8B" w:rsidP="00CF3D8B">
      <w:pPr>
        <w:numPr>
          <w:ilvl w:val="0"/>
          <w:numId w:val="39"/>
        </w:numPr>
        <w:spacing w:after="160" w:line="360" w:lineRule="auto"/>
        <w:contextualSpacing/>
        <w:rPr>
          <w:rFonts w:eastAsia="Calibri"/>
        </w:rPr>
      </w:pPr>
      <w:r w:rsidRPr="00CF3D8B">
        <w:rPr>
          <w:rFonts w:eastAsia="Calibri"/>
        </w:rPr>
        <w:t>Residual waste bin for non recyclables</w:t>
      </w:r>
    </w:p>
    <w:p w14:paraId="49313BAA" w14:textId="77777777" w:rsidR="00CF3D8B" w:rsidRPr="00CF3D8B" w:rsidRDefault="00CF3D8B" w:rsidP="00CF3D8B">
      <w:pPr>
        <w:spacing w:line="360" w:lineRule="auto"/>
        <w:ind w:left="720"/>
        <w:contextualSpacing/>
        <w:rPr>
          <w:rFonts w:eastAsia="Calibri"/>
        </w:rPr>
      </w:pPr>
    </w:p>
    <w:p w14:paraId="00CAD0C3" w14:textId="77777777" w:rsidR="00CF3D8B" w:rsidRPr="00CF3D8B" w:rsidRDefault="00CF3D8B" w:rsidP="00CF3D8B">
      <w:pPr>
        <w:spacing w:after="160" w:line="360" w:lineRule="auto"/>
        <w:rPr>
          <w:rFonts w:eastAsia="Calibri"/>
        </w:rPr>
      </w:pPr>
      <w:r w:rsidRPr="00CF3D8B">
        <w:rPr>
          <w:rFonts w:eastAsia="Calibri"/>
        </w:rPr>
        <w:t>The following bin will be fortnightly</w:t>
      </w:r>
    </w:p>
    <w:p w14:paraId="7FB780CF" w14:textId="77777777" w:rsidR="00CF3D8B" w:rsidRPr="00CF3D8B" w:rsidRDefault="00CF3D8B" w:rsidP="00CF3D8B">
      <w:pPr>
        <w:numPr>
          <w:ilvl w:val="0"/>
          <w:numId w:val="40"/>
        </w:numPr>
        <w:spacing w:after="160" w:line="360" w:lineRule="auto"/>
        <w:contextualSpacing/>
        <w:rPr>
          <w:rFonts w:eastAsia="Calibri"/>
        </w:rPr>
      </w:pPr>
      <w:r w:rsidRPr="00CF3D8B">
        <w:rPr>
          <w:rFonts w:eastAsia="Calibri"/>
        </w:rPr>
        <w:t>Paid for Brown bin for green/garden waste</w:t>
      </w:r>
    </w:p>
    <w:p w14:paraId="3DD57957" w14:textId="77777777" w:rsidR="00CF3D8B" w:rsidRPr="00CF3D8B" w:rsidRDefault="00CF3D8B" w:rsidP="00CF3D8B">
      <w:pPr>
        <w:spacing w:after="160" w:line="360" w:lineRule="auto"/>
        <w:rPr>
          <w:rFonts w:eastAsia="Calibri"/>
        </w:rPr>
      </w:pPr>
      <w:r w:rsidRPr="00CF3D8B">
        <w:rPr>
          <w:rFonts w:eastAsia="Calibri"/>
        </w:rPr>
        <w:t>The following container will be weekly</w:t>
      </w:r>
    </w:p>
    <w:p w14:paraId="419CD273" w14:textId="77777777" w:rsidR="00CF3D8B" w:rsidRPr="00CF3D8B" w:rsidRDefault="00CF3D8B" w:rsidP="00CF3D8B">
      <w:pPr>
        <w:numPr>
          <w:ilvl w:val="0"/>
          <w:numId w:val="40"/>
        </w:numPr>
        <w:spacing w:after="160" w:line="360" w:lineRule="auto"/>
        <w:contextualSpacing/>
        <w:rPr>
          <w:rFonts w:eastAsia="Calibri"/>
        </w:rPr>
      </w:pPr>
      <w:r w:rsidRPr="00CF3D8B">
        <w:rPr>
          <w:rFonts w:eastAsia="Calibri"/>
        </w:rPr>
        <w:lastRenderedPageBreak/>
        <w:t>40 litre container for food waste</w:t>
      </w:r>
    </w:p>
    <w:p w14:paraId="3842696F" w14:textId="77777777" w:rsidR="00CF3D8B" w:rsidRPr="00CF3D8B" w:rsidRDefault="00CF3D8B" w:rsidP="00CF3D8B">
      <w:pPr>
        <w:spacing w:after="160" w:line="360" w:lineRule="auto"/>
        <w:rPr>
          <w:rFonts w:eastAsia="Calibri"/>
        </w:rPr>
      </w:pPr>
      <w:r w:rsidRPr="00CF3D8B">
        <w:rPr>
          <w:rFonts w:eastAsia="Calibri"/>
        </w:rPr>
        <w:t>There will need to be an effective way of people knowing what is collected in any given week owing to the different combinations that will arise over a 6 week cycle.</w:t>
      </w:r>
    </w:p>
    <w:p w14:paraId="66D39120" w14:textId="77777777" w:rsidR="00CF3D8B" w:rsidRPr="00CF3D8B" w:rsidRDefault="00CF3D8B" w:rsidP="00CF3D8B">
      <w:pPr>
        <w:spacing w:after="160" w:line="360" w:lineRule="auto"/>
        <w:rPr>
          <w:rFonts w:eastAsia="Calibri"/>
        </w:rPr>
      </w:pPr>
      <w:r w:rsidRPr="00CF3D8B">
        <w:rPr>
          <w:rFonts w:eastAsia="Calibri"/>
        </w:rPr>
        <w:t>“East Herts and North Herts Councils jointly provide waste services to approximately 124,000 households and over 1,920 commercial customers as well as street cleansing services across the combined districts.  </w:t>
      </w:r>
      <w:r w:rsidRPr="00CF3D8B">
        <w:rPr>
          <w:rFonts w:eastAsia="Calibri"/>
        </w:rPr>
        <w:br/>
        <w:t>The councils have now confirmed that a number of changes will come into operation in May 2025. These  are designed to ensure the continued delivery of high quality and well-performing waste and street cleansing services which are both financially and environmentally sustainable.</w:t>
      </w:r>
      <w:r w:rsidRPr="00CF3D8B">
        <w:rPr>
          <w:rFonts w:eastAsia="Calibri"/>
        </w:rPr>
        <w:br/>
        <w:t>The changes will include:</w:t>
      </w:r>
    </w:p>
    <w:p w14:paraId="5D73759B" w14:textId="77777777" w:rsidR="00CF3D8B" w:rsidRPr="00CF3D8B" w:rsidRDefault="00CF3D8B" w:rsidP="00CF3D8B">
      <w:pPr>
        <w:numPr>
          <w:ilvl w:val="0"/>
          <w:numId w:val="38"/>
        </w:numPr>
        <w:spacing w:after="160" w:line="360" w:lineRule="auto"/>
        <w:rPr>
          <w:rFonts w:eastAsia="Calibri"/>
        </w:rPr>
      </w:pPr>
      <w:r w:rsidRPr="00CF3D8B">
        <w:rPr>
          <w:rFonts w:eastAsia="Calibri"/>
        </w:rPr>
        <w:t>Three weekly collection of mixed paper and cardboard and three weekly collection of the remaining mixed dry recygling (glass, plastic and cans, plastic bags and wrapping)  </w:t>
      </w:r>
    </w:p>
    <w:p w14:paraId="31739440" w14:textId="77777777" w:rsidR="00CF3D8B" w:rsidRPr="00CF3D8B" w:rsidRDefault="00CF3D8B" w:rsidP="00CF3D8B">
      <w:pPr>
        <w:numPr>
          <w:ilvl w:val="0"/>
          <w:numId w:val="38"/>
        </w:numPr>
        <w:spacing w:after="160" w:line="360" w:lineRule="auto"/>
        <w:rPr>
          <w:rFonts w:eastAsia="Calibri"/>
        </w:rPr>
      </w:pPr>
      <w:r w:rsidRPr="00CF3D8B">
        <w:rPr>
          <w:rFonts w:eastAsia="Calibri"/>
        </w:rPr>
        <w:t>Collection of food waste on a weekly basis’</w:t>
      </w:r>
    </w:p>
    <w:p w14:paraId="3A0B2607" w14:textId="77777777" w:rsidR="00CF3D8B" w:rsidRPr="00CF3D8B" w:rsidRDefault="00CF3D8B" w:rsidP="00CF3D8B">
      <w:pPr>
        <w:spacing w:after="160" w:line="360" w:lineRule="auto"/>
        <w:ind w:left="720"/>
        <w:rPr>
          <w:rFonts w:eastAsia="Calibri"/>
        </w:rPr>
      </w:pPr>
      <w:r w:rsidRPr="00CF3D8B">
        <w:rPr>
          <w:rFonts w:eastAsia="Calibri"/>
        </w:rPr>
        <w:t>https://eastherts.us18.list-manage.com/track/click?u=4f62fcd04dd88042000769ccb&amp;id=7f59c5c0f1&amp;e=51732894ef</w:t>
      </w:r>
    </w:p>
    <w:p w14:paraId="58BEBF05" w14:textId="77777777" w:rsidR="00CF3D8B" w:rsidRPr="00CF3D8B" w:rsidRDefault="00CF3D8B" w:rsidP="00CF3D8B">
      <w:pPr>
        <w:keepNext/>
        <w:keepLines/>
        <w:numPr>
          <w:ilvl w:val="0"/>
          <w:numId w:val="35"/>
        </w:numPr>
        <w:shd w:val="clear" w:color="auto" w:fill="FFFFFF"/>
        <w:spacing w:after="300" w:line="304" w:lineRule="atLeast"/>
        <w:outlineLvl w:val="0"/>
        <w:rPr>
          <w:color w:val="010101"/>
        </w:rPr>
      </w:pPr>
      <w:r w:rsidRPr="00CF3D8B">
        <w:rPr>
          <w:b/>
          <w:bCs/>
          <w:color w:val="010101"/>
        </w:rPr>
        <w:t>Hertfordshire and Essex confirm reciprocal arrangements for recycling centres</w:t>
      </w:r>
    </w:p>
    <w:p w14:paraId="78E9444A" w14:textId="77777777" w:rsidR="00CF3D8B" w:rsidRPr="00CF3D8B" w:rsidRDefault="00CF3D8B" w:rsidP="00CF3D8B">
      <w:pPr>
        <w:numPr>
          <w:ilvl w:val="0"/>
          <w:numId w:val="35"/>
        </w:numPr>
        <w:shd w:val="clear" w:color="auto" w:fill="FFFFFF"/>
        <w:spacing w:before="100" w:beforeAutospacing="1" w:after="100" w:afterAutospacing="1" w:line="420" w:lineRule="atLeast"/>
        <w:rPr>
          <w:color w:val="565656"/>
          <w:lang w:eastAsia="en-GB"/>
        </w:rPr>
      </w:pPr>
      <w:r w:rsidRPr="00CF3D8B">
        <w:rPr>
          <w:color w:val="565656"/>
          <w:lang w:eastAsia="en-GB"/>
        </w:rPr>
        <w:t>Hertfordshire County Council and Essex County Council are pleased to confirm that current reciprocal arrangements enabling residents to access recycling centre services is being maintained.</w:t>
      </w:r>
    </w:p>
    <w:p w14:paraId="27EDCE4F" w14:textId="77777777" w:rsidR="00CF3D8B" w:rsidRPr="00CF3D8B" w:rsidRDefault="00CF3D8B" w:rsidP="00CF3D8B">
      <w:pPr>
        <w:numPr>
          <w:ilvl w:val="0"/>
          <w:numId w:val="35"/>
        </w:numPr>
        <w:shd w:val="clear" w:color="auto" w:fill="FFFFFF"/>
        <w:spacing w:before="100" w:beforeAutospacing="1" w:after="100" w:afterAutospacing="1" w:line="420" w:lineRule="atLeast"/>
        <w:rPr>
          <w:color w:val="565656"/>
          <w:lang w:eastAsia="en-GB"/>
        </w:rPr>
      </w:pPr>
      <w:r w:rsidRPr="00CF3D8B">
        <w:rPr>
          <w:color w:val="565656"/>
          <w:lang w:eastAsia="en-GB"/>
        </w:rPr>
        <w:t>The change comes following the announcement earlier in the year that Hertfordshire County Council (HCC) would be adopting a policy restricting access to non-residents at Hertfordshire’s network of 16 Recycling Centres. Discussions have taken place between HCC and Essex County Council since the announcement was made, with agreement being reached to allow for the reciprocal access.</w:t>
      </w:r>
    </w:p>
    <w:p w14:paraId="69107740" w14:textId="77777777" w:rsidR="00CF3D8B" w:rsidRPr="00CF3D8B" w:rsidRDefault="00CF3D8B" w:rsidP="00CF3D8B">
      <w:pPr>
        <w:numPr>
          <w:ilvl w:val="0"/>
          <w:numId w:val="35"/>
        </w:numPr>
        <w:shd w:val="clear" w:color="auto" w:fill="FFFFFF"/>
        <w:spacing w:before="100" w:beforeAutospacing="1" w:after="100" w:afterAutospacing="1" w:line="420" w:lineRule="atLeast"/>
        <w:rPr>
          <w:color w:val="565656"/>
          <w:lang w:eastAsia="en-GB"/>
        </w:rPr>
      </w:pPr>
      <w:r w:rsidRPr="00CF3D8B">
        <w:rPr>
          <w:color w:val="565656"/>
          <w:lang w:eastAsia="en-GB"/>
        </w:rPr>
        <w:t>From Friday 1 December 2023, Essex residents will need a digital permit and will only be permitted to use Bishops Stortford, Hoddesdon, Turnford and Ware Recycling Centres. Hertfordshire residents wishing to use Essex Recycling Centres will need to make a booking in advance.</w:t>
      </w:r>
    </w:p>
    <w:p w14:paraId="37BBC830" w14:textId="77777777" w:rsidR="00CF3D8B" w:rsidRPr="00CF3D8B" w:rsidRDefault="00CF3D8B" w:rsidP="00CF3D8B">
      <w:pPr>
        <w:numPr>
          <w:ilvl w:val="0"/>
          <w:numId w:val="35"/>
        </w:numPr>
        <w:shd w:val="clear" w:color="auto" w:fill="FFFFFF"/>
        <w:spacing w:before="100" w:beforeAutospacing="1" w:after="100" w:afterAutospacing="1" w:line="420" w:lineRule="atLeast"/>
        <w:rPr>
          <w:color w:val="565656"/>
          <w:lang w:eastAsia="en-GB"/>
        </w:rPr>
      </w:pPr>
      <w:r w:rsidRPr="00CF3D8B">
        <w:rPr>
          <w:color w:val="565656"/>
          <w:lang w:eastAsia="en-GB"/>
        </w:rPr>
        <w:t>To register for an instant, annual permit free of charge, Essex residents will need to visit </w:t>
      </w:r>
      <w:hyperlink r:id="rId12" w:history="1">
        <w:r w:rsidRPr="00CF3D8B">
          <w:rPr>
            <w:color w:val="959A00"/>
            <w:lang w:eastAsia="en-GB"/>
          </w:rPr>
          <w:t>www.hertfordshire.gov.uk/recyclingcentrepermits</w:t>
        </w:r>
      </w:hyperlink>
    </w:p>
    <w:p w14:paraId="39FBAF88" w14:textId="77777777" w:rsidR="00CF3D8B" w:rsidRPr="00CF3D8B" w:rsidRDefault="00CF3D8B" w:rsidP="00CF3D8B">
      <w:pPr>
        <w:numPr>
          <w:ilvl w:val="0"/>
          <w:numId w:val="35"/>
        </w:numPr>
        <w:shd w:val="clear" w:color="auto" w:fill="FFFFFF"/>
        <w:spacing w:before="100" w:beforeAutospacing="1" w:after="100" w:afterAutospacing="1" w:line="420" w:lineRule="atLeast"/>
        <w:rPr>
          <w:color w:val="565656"/>
          <w:lang w:eastAsia="en-GB"/>
        </w:rPr>
      </w:pPr>
      <w:r w:rsidRPr="00CF3D8B">
        <w:rPr>
          <w:color w:val="565656"/>
          <w:lang w:eastAsia="en-GB"/>
        </w:rPr>
        <w:t>To make a booking to visit an Essex County Council recycling centre, Essex and Hertfordshire residents will need to visit </w:t>
      </w:r>
      <w:hyperlink r:id="rId13" w:history="1">
        <w:r w:rsidRPr="00CF3D8B">
          <w:rPr>
            <w:color w:val="959A00"/>
            <w:lang w:eastAsia="en-GB"/>
          </w:rPr>
          <w:t>www.loveessex.org/bookings</w:t>
        </w:r>
      </w:hyperlink>
    </w:p>
    <w:p w14:paraId="0789C2EF" w14:textId="77777777" w:rsidR="00CF3D8B" w:rsidRPr="00CF3D8B" w:rsidRDefault="00CF3D8B" w:rsidP="00CF3D8B">
      <w:pPr>
        <w:numPr>
          <w:ilvl w:val="0"/>
          <w:numId w:val="35"/>
        </w:numPr>
        <w:shd w:val="clear" w:color="auto" w:fill="FFFFFF"/>
        <w:spacing w:before="100" w:beforeAutospacing="1" w:after="100" w:afterAutospacing="1" w:line="420" w:lineRule="atLeast"/>
        <w:rPr>
          <w:i/>
          <w:iCs/>
          <w:color w:val="565656"/>
          <w:lang w:eastAsia="en-GB"/>
        </w:rPr>
      </w:pPr>
      <w:r w:rsidRPr="00CF3D8B">
        <w:rPr>
          <w:b/>
          <w:bCs/>
          <w:i/>
          <w:iCs/>
          <w:color w:val="565656"/>
          <w:lang w:eastAsia="en-GB"/>
        </w:rPr>
        <w:t>Cllr Eric Buckmaster, Executive Member for The Environment at Hertfordshire County Council said:</w:t>
      </w:r>
      <w:r w:rsidRPr="00CF3D8B">
        <w:rPr>
          <w:i/>
          <w:iCs/>
          <w:color w:val="565656"/>
          <w:lang w:eastAsia="en-GB"/>
        </w:rPr>
        <w:t xml:space="preserve"> “I’m pleased that Hertfordshire and Essex County Councils have been able to come </w:t>
      </w:r>
      <w:r w:rsidRPr="00CF3D8B">
        <w:rPr>
          <w:i/>
          <w:iCs/>
          <w:color w:val="565656"/>
          <w:lang w:eastAsia="en-GB"/>
        </w:rPr>
        <w:lastRenderedPageBreak/>
        <w:t>to an agreement that enables residents from each county to continue using a recycling centre that is close to where they live.</w:t>
      </w:r>
    </w:p>
    <w:p w14:paraId="4B080C16" w14:textId="77777777" w:rsidR="00CF3D8B" w:rsidRPr="00CF3D8B" w:rsidRDefault="00CF3D8B" w:rsidP="00CF3D8B">
      <w:pPr>
        <w:numPr>
          <w:ilvl w:val="0"/>
          <w:numId w:val="35"/>
        </w:numPr>
        <w:shd w:val="clear" w:color="auto" w:fill="FFFFFF"/>
        <w:spacing w:before="100" w:beforeAutospacing="1" w:after="100" w:afterAutospacing="1" w:line="420" w:lineRule="atLeast"/>
        <w:rPr>
          <w:i/>
          <w:iCs/>
          <w:color w:val="565656"/>
          <w:lang w:eastAsia="en-GB"/>
        </w:rPr>
      </w:pPr>
      <w:r w:rsidRPr="00CF3D8B">
        <w:rPr>
          <w:i/>
          <w:iCs/>
          <w:color w:val="565656"/>
          <w:lang w:eastAsia="en-GB"/>
        </w:rPr>
        <w:t>“Like many other council-run services, our recycling centres are experiencing additional costs and it is only prudent that we look at all possible forms of mitigation for Hertfordshire taxpayers who are currently paying for waste being produced outside of Hertfordshire.</w:t>
      </w:r>
    </w:p>
    <w:p w14:paraId="0EC489DA" w14:textId="77777777" w:rsidR="00CF3D8B" w:rsidRPr="00CF3D8B" w:rsidRDefault="00CF3D8B" w:rsidP="00CF3D8B">
      <w:pPr>
        <w:numPr>
          <w:ilvl w:val="0"/>
          <w:numId w:val="35"/>
        </w:numPr>
        <w:shd w:val="clear" w:color="auto" w:fill="FFFFFF"/>
        <w:spacing w:before="100" w:beforeAutospacing="1" w:after="100" w:afterAutospacing="1" w:line="420" w:lineRule="atLeast"/>
        <w:rPr>
          <w:i/>
          <w:iCs/>
          <w:color w:val="565656"/>
          <w:lang w:eastAsia="en-GB"/>
        </w:rPr>
      </w:pPr>
      <w:r w:rsidRPr="00CF3D8B">
        <w:rPr>
          <w:i/>
          <w:iCs/>
          <w:color w:val="565656"/>
          <w:lang w:eastAsia="en-GB"/>
        </w:rPr>
        <w:t>“Resident only policies are commonplace across the region and country, with many of our nearest neighbours having had this policy in place for some time.”</w:t>
      </w:r>
    </w:p>
    <w:tbl>
      <w:tblPr>
        <w:tblW w:w="5000" w:type="pct"/>
        <w:tblCellMar>
          <w:left w:w="0" w:type="dxa"/>
          <w:right w:w="0" w:type="dxa"/>
        </w:tblCellMar>
        <w:tblLook w:val="04A0" w:firstRow="1" w:lastRow="0" w:firstColumn="1" w:lastColumn="0" w:noHBand="0" w:noVBand="1"/>
      </w:tblPr>
      <w:tblGrid>
        <w:gridCol w:w="10474"/>
      </w:tblGrid>
      <w:tr w:rsidR="00CF3D8B" w:rsidRPr="00CF3D8B" w14:paraId="641CD315" w14:textId="77777777" w:rsidTr="00D84E0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460"/>
            </w:tblGrid>
            <w:tr w:rsidR="00CF3D8B" w:rsidRPr="00CF3D8B" w14:paraId="2052006A" w14:textId="77777777" w:rsidTr="00D84E07">
              <w:tc>
                <w:tcPr>
                  <w:tcW w:w="0" w:type="auto"/>
                  <w:tcMar>
                    <w:top w:w="0" w:type="dxa"/>
                    <w:left w:w="135" w:type="dxa"/>
                    <w:bottom w:w="135" w:type="dxa"/>
                    <w:right w:w="135" w:type="dxa"/>
                  </w:tcMar>
                  <w:hideMark/>
                </w:tcPr>
                <w:p w14:paraId="24E92C37" w14:textId="77777777" w:rsidR="00CF3D8B" w:rsidRPr="00CF3D8B" w:rsidRDefault="00CF3D8B" w:rsidP="00CF3D8B">
                  <w:pPr>
                    <w:spacing w:after="160" w:line="360" w:lineRule="auto"/>
                    <w:rPr>
                      <w:rFonts w:eastAsia="Calibri"/>
                    </w:rPr>
                  </w:pPr>
                </w:p>
              </w:tc>
            </w:tr>
            <w:tr w:rsidR="00CF3D8B" w:rsidRPr="00CF3D8B" w14:paraId="6EEDA88C" w14:textId="77777777" w:rsidTr="00D84E07">
              <w:tc>
                <w:tcPr>
                  <w:tcW w:w="8460" w:type="dxa"/>
                  <w:tcMar>
                    <w:top w:w="0" w:type="dxa"/>
                    <w:left w:w="135" w:type="dxa"/>
                    <w:bottom w:w="0" w:type="dxa"/>
                    <w:right w:w="135" w:type="dxa"/>
                  </w:tcMar>
                  <w:hideMark/>
                </w:tcPr>
                <w:p w14:paraId="04E6B276" w14:textId="77777777" w:rsidR="00CF3D8B" w:rsidRPr="00CF3D8B" w:rsidRDefault="00CF3D8B" w:rsidP="00CF3D8B">
                  <w:pPr>
                    <w:spacing w:after="160" w:line="360" w:lineRule="auto"/>
                    <w:rPr>
                      <w:rFonts w:eastAsia="Calibri"/>
                      <w:b/>
                      <w:bCs/>
                    </w:rPr>
                  </w:pPr>
                  <w:r w:rsidRPr="00CF3D8B">
                    <w:rPr>
                      <w:rFonts w:eastAsia="Calibri"/>
                      <w:b/>
                      <w:bCs/>
                    </w:rPr>
                    <w:t>East Herts Community grant scheme launched</w:t>
                  </w:r>
                </w:p>
                <w:p w14:paraId="21590514" w14:textId="77777777" w:rsidR="00CF3D8B" w:rsidRPr="00CF3D8B" w:rsidRDefault="00CF3D8B" w:rsidP="00CF3D8B">
                  <w:pPr>
                    <w:spacing w:after="160" w:line="360" w:lineRule="auto"/>
                    <w:rPr>
                      <w:rFonts w:eastAsia="Calibri"/>
                    </w:rPr>
                  </w:pPr>
                  <w:r w:rsidRPr="00CF3D8B">
                    <w:rPr>
                      <w:rFonts w:eastAsia="Calibri"/>
                    </w:rPr>
                    <w:t>We're inviting voluntary and community groups, not-for-profit organisations, faith groups, and town and parish councils to apply for funding through our community grant scheme.</w:t>
                  </w:r>
                  <w:r w:rsidRPr="00CF3D8B">
                    <w:rPr>
                      <w:rFonts w:eastAsia="Calibri"/>
                    </w:rPr>
                    <w:br/>
                    <w:t xml:space="preserve">Three types of funding are available: </w:t>
                  </w:r>
                </w:p>
                <w:p w14:paraId="6F248A2F" w14:textId="77777777" w:rsidR="00CF3D8B" w:rsidRPr="00CF3D8B" w:rsidRDefault="00CF3D8B" w:rsidP="00CF3D8B">
                  <w:pPr>
                    <w:numPr>
                      <w:ilvl w:val="0"/>
                      <w:numId w:val="36"/>
                    </w:numPr>
                    <w:spacing w:after="160" w:line="360" w:lineRule="auto"/>
                    <w:rPr>
                      <w:rFonts w:eastAsia="Calibri"/>
                    </w:rPr>
                  </w:pPr>
                  <w:r w:rsidRPr="00CF3D8B">
                    <w:rPr>
                      <w:rFonts w:eastAsia="Calibri"/>
                    </w:rPr>
                    <w:t>Community grants, with priority given to initiatives which support areas of disadvantage and low income</w:t>
                  </w:r>
                </w:p>
                <w:p w14:paraId="67D61692" w14:textId="77777777" w:rsidR="00CF3D8B" w:rsidRPr="00CF3D8B" w:rsidRDefault="00CF3D8B" w:rsidP="00CF3D8B">
                  <w:pPr>
                    <w:numPr>
                      <w:ilvl w:val="0"/>
                      <w:numId w:val="36"/>
                    </w:numPr>
                    <w:spacing w:after="160" w:line="360" w:lineRule="auto"/>
                    <w:rPr>
                      <w:rFonts w:eastAsia="Calibri"/>
                    </w:rPr>
                  </w:pPr>
                  <w:r w:rsidRPr="00CF3D8B">
                    <w:rPr>
                      <w:rFonts w:eastAsia="Calibri"/>
                    </w:rPr>
                    <w:t>Cultural activities grants to broaden cultural opportunities</w:t>
                  </w:r>
                </w:p>
                <w:p w14:paraId="1B2CD5A7" w14:textId="77777777" w:rsidR="00CF3D8B" w:rsidRPr="00CF3D8B" w:rsidRDefault="00CF3D8B" w:rsidP="00CF3D8B">
                  <w:pPr>
                    <w:numPr>
                      <w:ilvl w:val="0"/>
                      <w:numId w:val="36"/>
                    </w:numPr>
                    <w:spacing w:after="160" w:line="360" w:lineRule="auto"/>
                    <w:rPr>
                      <w:rFonts w:eastAsia="Calibri"/>
                    </w:rPr>
                  </w:pPr>
                  <w:r w:rsidRPr="00CF3D8B">
                    <w:rPr>
                      <w:rFonts w:eastAsia="Calibri"/>
                    </w:rPr>
                    <w:t>Environmental sustainability grants </w:t>
                  </w:r>
                </w:p>
                <w:p w14:paraId="220D2FC0" w14:textId="77777777" w:rsidR="00CF3D8B" w:rsidRPr="00CF3D8B" w:rsidRDefault="00CF3D8B" w:rsidP="00CF3D8B">
                  <w:pPr>
                    <w:spacing w:after="160" w:line="360" w:lineRule="auto"/>
                    <w:rPr>
                      <w:rFonts w:eastAsia="Calibri"/>
                    </w:rPr>
                  </w:pPr>
                  <w:r w:rsidRPr="00CF3D8B">
                    <w:rPr>
                      <w:rFonts w:eastAsia="Calibri"/>
                    </w:rPr>
                    <w:t xml:space="preserve">Community grants provide support and impetus to many extremely valuable community initiatives across East Herts while helping to build stronger, better connected communities."  </w:t>
                  </w:r>
                </w:p>
              </w:tc>
            </w:tr>
          </w:tbl>
          <w:p w14:paraId="2E67EDDC" w14:textId="77777777" w:rsidR="00CF3D8B" w:rsidRPr="00CF3D8B" w:rsidRDefault="00CF3D8B" w:rsidP="00CF3D8B">
            <w:pPr>
              <w:spacing w:after="160" w:line="360" w:lineRule="auto"/>
              <w:rPr>
                <w:rFonts w:eastAsia="Calibri"/>
              </w:rPr>
            </w:pPr>
          </w:p>
        </w:tc>
      </w:tr>
    </w:tbl>
    <w:p w14:paraId="40DAB561" w14:textId="77777777" w:rsidR="00CF3D8B" w:rsidRPr="00CF3D8B" w:rsidRDefault="00CF3D8B" w:rsidP="00CF3D8B">
      <w:pPr>
        <w:spacing w:after="160" w:line="360" w:lineRule="auto"/>
        <w:rPr>
          <w:rFonts w:eastAsia="Calibri"/>
          <w:vanish/>
        </w:rPr>
      </w:pPr>
    </w:p>
    <w:p w14:paraId="75C058E3" w14:textId="77777777" w:rsidR="00CF3D8B" w:rsidRPr="00CF3D8B" w:rsidRDefault="00CF3D8B" w:rsidP="00CF3D8B">
      <w:pPr>
        <w:spacing w:after="160" w:line="360" w:lineRule="auto"/>
        <w:rPr>
          <w:rFonts w:eastAsia="Calibri"/>
          <w:b/>
          <w:bCs/>
        </w:rPr>
      </w:pPr>
      <w:r w:rsidRPr="00CF3D8B">
        <w:rPr>
          <w:rFonts w:eastAsia="Calibri"/>
          <w:b/>
          <w:bCs/>
        </w:rPr>
        <w:t>Hertfordshire residents given record number of free slippers to help prevent trips and falls</w:t>
      </w:r>
    </w:p>
    <w:p w14:paraId="6F1F02CF" w14:textId="77777777" w:rsidR="00CF3D8B" w:rsidRPr="00CF3D8B" w:rsidRDefault="00CF3D8B" w:rsidP="00CF3D8B">
      <w:pPr>
        <w:spacing w:after="160" w:line="360" w:lineRule="auto"/>
        <w:rPr>
          <w:rFonts w:eastAsia="Calibri"/>
        </w:rPr>
      </w:pPr>
      <w:r w:rsidRPr="00CF3D8B">
        <w:rPr>
          <w:rFonts w:eastAsia="Calibri"/>
        </w:rPr>
        <w:t>Hertfordshire County Council held its sixth and final slipper swap event of the year yesterday, Thursday 7 December, where 93 Hemel Hempstead residents got hold of some fancy new footwear that will help to prevent them tripping, slipping, or falling in their homes.</w:t>
      </w:r>
    </w:p>
    <w:p w14:paraId="13BBB344" w14:textId="77777777" w:rsidR="00CF3D8B" w:rsidRPr="00CF3D8B" w:rsidRDefault="00CF3D8B" w:rsidP="00CF3D8B">
      <w:pPr>
        <w:spacing w:after="160" w:line="360" w:lineRule="auto"/>
        <w:rPr>
          <w:rFonts w:eastAsia="Calibri"/>
        </w:rPr>
      </w:pPr>
      <w:r w:rsidRPr="00CF3D8B">
        <w:rPr>
          <w:rFonts w:eastAsia="Calibri"/>
        </w:rPr>
        <w:t>This slipper swap was the last event of the year, and over the last few months Hertfordshire County Council have organised and run a total of six slipper swaps and given out 536 pairs of slippers to some very happy new owners. We’ve succeeded in doing away with even more old, broken and often dangerous slippers after handing out 141 more slippers when compared with last year.</w:t>
      </w:r>
    </w:p>
    <w:p w14:paraId="22D8F91E" w14:textId="77777777" w:rsidR="00CF3D8B" w:rsidRPr="00CF3D8B" w:rsidRDefault="00CF3D8B" w:rsidP="00CF3D8B">
      <w:pPr>
        <w:spacing w:after="160" w:line="360" w:lineRule="auto"/>
        <w:rPr>
          <w:rFonts w:eastAsia="Calibri"/>
        </w:rPr>
      </w:pPr>
      <w:r w:rsidRPr="00CF3D8B">
        <w:rPr>
          <w:rFonts w:eastAsia="Calibri"/>
        </w:rPr>
        <w:t>According to the </w:t>
      </w:r>
      <w:hyperlink r:id="rId14" w:anchor="falls" w:history="1">
        <w:r w:rsidRPr="00CF3D8B">
          <w:rPr>
            <w:rFonts w:eastAsia="Calibri"/>
            <w:color w:val="0563C1"/>
            <w:u w:val="single"/>
          </w:rPr>
          <w:t>Office for Health Improvement and Disparities</w:t>
        </w:r>
      </w:hyperlink>
      <w:r w:rsidRPr="00CF3D8B">
        <w:rPr>
          <w:rFonts w:eastAsia="Calibri"/>
        </w:rPr>
        <w:t>, falls are the largest cause of emergency hospital admissions for older people, and significantly impact on long term outcomes, for example often meaning people moving from their own home to long-term nursing or residential care.</w:t>
      </w:r>
    </w:p>
    <w:p w14:paraId="78D9BD53" w14:textId="77777777" w:rsidR="00CF3D8B" w:rsidRPr="00CF3D8B" w:rsidRDefault="00CF3D8B" w:rsidP="00CF3D8B">
      <w:pPr>
        <w:spacing w:after="160" w:line="360" w:lineRule="auto"/>
        <w:rPr>
          <w:rFonts w:eastAsia="Calibri"/>
        </w:rPr>
      </w:pPr>
      <w:r w:rsidRPr="00CF3D8B">
        <w:rPr>
          <w:rFonts w:eastAsia="Calibri"/>
        </w:rPr>
        <w:lastRenderedPageBreak/>
        <w:t>At each event, occupational therapists were on hand to offer advice on fall prevention, and other health and wellbeing charities and organisations were also in attendance to offer help and advice to residents.</w:t>
      </w:r>
    </w:p>
    <w:p w14:paraId="544119A7" w14:textId="77777777" w:rsidR="00CF3D8B" w:rsidRPr="00CF3D8B" w:rsidRDefault="00CF3D8B" w:rsidP="00CF3D8B">
      <w:pPr>
        <w:spacing w:after="160" w:line="360" w:lineRule="auto"/>
        <w:rPr>
          <w:rFonts w:eastAsia="Calibri"/>
          <w:b/>
          <w:bCs/>
        </w:rPr>
      </w:pPr>
      <w:r w:rsidRPr="00CF3D8B">
        <w:rPr>
          <w:rFonts w:eastAsia="Calibri"/>
          <w:b/>
          <w:bCs/>
        </w:rPr>
        <w:t>Sustainable Hertfordshire updates</w:t>
      </w:r>
    </w:p>
    <w:p w14:paraId="60820949" w14:textId="77777777" w:rsidR="00CF3D8B" w:rsidRPr="00CF3D8B" w:rsidRDefault="00CF3D8B" w:rsidP="00CF3D8B">
      <w:pPr>
        <w:spacing w:after="160" w:line="360" w:lineRule="auto"/>
        <w:rPr>
          <w:rFonts w:eastAsia="Calibri"/>
          <w:b/>
          <w:bCs/>
        </w:rPr>
      </w:pPr>
      <w:r w:rsidRPr="00CF3D8B">
        <w:rPr>
          <w:rFonts w:eastAsia="Calibri"/>
          <w:b/>
          <w:bCs/>
        </w:rPr>
        <w:t>Sowing wildflowers for our pollinators</w:t>
      </w:r>
    </w:p>
    <w:p w14:paraId="77AB2BC1" w14:textId="77777777" w:rsidR="00CF3D8B" w:rsidRPr="00CF3D8B" w:rsidRDefault="00CF3D8B" w:rsidP="00CF3D8B">
      <w:pPr>
        <w:spacing w:after="160" w:line="360" w:lineRule="auto"/>
        <w:rPr>
          <w:rFonts w:eastAsia="Calibri"/>
        </w:rPr>
      </w:pPr>
      <w:r w:rsidRPr="00CF3D8B">
        <w:rPr>
          <w:rFonts w:eastAsia="Calibri"/>
        </w:rPr>
        <w:t xml:space="preserve">Our Countryside and Rights of Way Service has been continuing work in partnership with district councils to create wildflower meadows across Hertfordshire this autumn. Areas within North Hertfordshire, St Albans and East Herts were identified as being suitable for sowing wildflowers in Green Space Opportunities audits in 2020 and 2021. These areas have been carefully chosen so that they do not impact existing facilities. </w:t>
      </w:r>
      <w:hyperlink r:id="rId15" w:history="1">
        <w:r w:rsidRPr="00CF3D8B">
          <w:rPr>
            <w:rFonts w:eastAsia="Calibri"/>
            <w:color w:val="0563C1"/>
            <w:u w:val="single"/>
          </w:rPr>
          <w:t>There were 20 sites identified for wildflower meadow creation this autumn, with another eight sites in East Hertfordshire to follow in Spring 2024</w:t>
        </w:r>
      </w:hyperlink>
    </w:p>
    <w:p w14:paraId="7CBA7D13" w14:textId="77777777" w:rsidR="00CF3D8B" w:rsidRPr="00CF3D8B" w:rsidRDefault="00CF3D8B" w:rsidP="00CF3D8B">
      <w:pPr>
        <w:spacing w:after="160" w:line="360" w:lineRule="auto"/>
        <w:rPr>
          <w:rFonts w:eastAsia="Calibri"/>
          <w:b/>
          <w:bCs/>
        </w:rPr>
      </w:pPr>
      <w:r w:rsidRPr="00CF3D8B">
        <w:rPr>
          <w:rFonts w:eastAsia="Calibri"/>
          <w:b/>
          <w:bCs/>
        </w:rPr>
        <w:t>HertsLynx expands into Hertford and Ware</w:t>
      </w:r>
    </w:p>
    <w:p w14:paraId="195D4CBF" w14:textId="77777777" w:rsidR="00CF3D8B" w:rsidRPr="00CF3D8B" w:rsidRDefault="00CF3D8B" w:rsidP="00CF3D8B">
      <w:pPr>
        <w:spacing w:after="160" w:line="360" w:lineRule="auto"/>
        <w:rPr>
          <w:rFonts w:eastAsia="Calibri"/>
        </w:rPr>
      </w:pPr>
      <w:r w:rsidRPr="00CF3D8B">
        <w:rPr>
          <w:rFonts w:eastAsia="Calibri"/>
        </w:rPr>
        <w:t xml:space="preserve">HertsLynx, the on-demand bus service that has been serving residents in east and north Hertfordshire since September 2021, is expanding into Hertford, Ware and surrounding villages. </w:t>
      </w:r>
      <w:hyperlink r:id="rId16" w:history="1">
        <w:r w:rsidRPr="00CF3D8B">
          <w:rPr>
            <w:rFonts w:eastAsia="Calibri"/>
            <w:color w:val="0563C1"/>
            <w:u w:val="single"/>
          </w:rPr>
          <w:t>Two additional minibuses are being launched into the service, including the service’s first Electric Vehicle (EV) bus.</w:t>
        </w:r>
      </w:hyperlink>
    </w:p>
    <w:p w14:paraId="2B560531" w14:textId="77777777" w:rsidR="00CF3D8B" w:rsidRPr="00CF3D8B" w:rsidRDefault="00CF3D8B" w:rsidP="00CF3D8B">
      <w:pPr>
        <w:spacing w:after="160" w:line="360" w:lineRule="auto"/>
        <w:rPr>
          <w:rFonts w:eastAsia="Calibri"/>
          <w:b/>
          <w:bCs/>
        </w:rPr>
      </w:pPr>
      <w:r w:rsidRPr="00CF3D8B">
        <w:rPr>
          <w:rFonts w:eastAsia="Calibri"/>
          <w:b/>
          <w:bCs/>
        </w:rPr>
        <w:t>The Local Nature Recovery Strategy is underway in Hertfordshire</w:t>
      </w:r>
    </w:p>
    <w:p w14:paraId="1E11FF6C" w14:textId="77777777" w:rsidR="00CF3D8B" w:rsidRPr="00CF3D8B" w:rsidRDefault="00CF3D8B" w:rsidP="00CF3D8B">
      <w:pPr>
        <w:spacing w:after="160" w:line="360" w:lineRule="auto"/>
        <w:rPr>
          <w:rFonts w:eastAsia="Calibri"/>
        </w:rPr>
      </w:pPr>
      <w:r w:rsidRPr="00CF3D8B">
        <w:rPr>
          <w:rFonts w:eastAsia="Calibri"/>
        </w:rPr>
        <w:t xml:space="preserve">The Hertfordshire Nature Recovery Partnership (HNRP), the partnership responsible for creating the Local Nature Recovery Strategy (LNRS) had it’s first meeting in October. There was enthusiasm from Steering Group members to meet monthly to keep the momentum going on the project and the Steering Group is now </w:t>
      </w:r>
      <w:hyperlink r:id="rId17" w:history="1">
        <w:r w:rsidRPr="00CF3D8B">
          <w:rPr>
            <w:rFonts w:eastAsia="Calibri"/>
            <w:color w:val="0563C1"/>
            <w:u w:val="single"/>
          </w:rPr>
          <w:t>finalising a project timeline and comprehensive engagement plan for publication in January 2024.</w:t>
        </w:r>
      </w:hyperlink>
      <w:r w:rsidRPr="00CF3D8B">
        <w:rPr>
          <w:rFonts w:eastAsia="Calibri"/>
        </w:rPr>
        <w:t xml:space="preserve"> </w:t>
      </w:r>
    </w:p>
    <w:p w14:paraId="338084D0" w14:textId="77777777" w:rsidR="00CF3D8B" w:rsidRPr="00CF3D8B" w:rsidRDefault="00CF3D8B" w:rsidP="00CF3D8B">
      <w:pPr>
        <w:spacing w:after="160" w:line="360" w:lineRule="auto"/>
        <w:rPr>
          <w:rFonts w:eastAsia="Calibri"/>
          <w:b/>
          <w:bCs/>
        </w:rPr>
      </w:pPr>
      <w:r w:rsidRPr="00CF3D8B">
        <w:rPr>
          <w:rFonts w:eastAsia="Calibri"/>
          <w:b/>
          <w:bCs/>
        </w:rPr>
        <w:t xml:space="preserve">Public consultation demonstrates strong support for Hertfordshire Essex Rapid Transit (HERT) </w:t>
      </w:r>
      <w:r w:rsidRPr="00CF3D8B">
        <w:rPr>
          <w:rFonts w:eastAsia="Calibri"/>
        </w:rPr>
        <w:t xml:space="preserve">Nearly two thousand people responded to our public consultation around the Hertfordshire Essex Rapid Transport scheme, with 75 per cent supporting or strongly supporting the scheme. </w:t>
      </w:r>
      <w:hyperlink r:id="rId18" w:history="1">
        <w:r w:rsidRPr="00CF3D8B">
          <w:rPr>
            <w:rFonts w:eastAsia="Calibri"/>
            <w:color w:val="0563C1"/>
            <w:u w:val="single"/>
          </w:rPr>
          <w:t>The scheme could help improve air quality and reduce carbon emissions by reducing the number of journeys made by car road by providing a reliable public transport route.</w:t>
        </w:r>
      </w:hyperlink>
    </w:p>
    <w:p w14:paraId="6473EA57" w14:textId="77777777" w:rsidR="00CF3D8B" w:rsidRPr="00CF3D8B" w:rsidRDefault="00CF3D8B" w:rsidP="00CF3D8B">
      <w:pPr>
        <w:spacing w:after="160" w:line="360" w:lineRule="auto"/>
        <w:rPr>
          <w:rFonts w:eastAsia="Calibri"/>
          <w:b/>
          <w:bCs/>
        </w:rPr>
      </w:pPr>
      <w:r w:rsidRPr="00CF3D8B">
        <w:rPr>
          <w:rFonts w:eastAsia="Calibri"/>
          <w:b/>
          <w:bCs/>
        </w:rPr>
        <w:t>‘Let’s clear the air’ agency celebrated with awards win</w:t>
      </w:r>
    </w:p>
    <w:p w14:paraId="4DF1F015" w14:textId="77777777" w:rsidR="00CF3D8B" w:rsidRPr="00CF3D8B" w:rsidRDefault="00CF3D8B" w:rsidP="00CF3D8B">
      <w:pPr>
        <w:spacing w:after="160" w:line="360" w:lineRule="auto"/>
        <w:rPr>
          <w:rFonts w:eastAsia="Calibri"/>
        </w:rPr>
      </w:pPr>
      <w:r w:rsidRPr="00CF3D8B">
        <w:rPr>
          <w:rFonts w:eastAsia="Calibri"/>
        </w:rPr>
        <w:t xml:space="preserve">Magpie Creative, the agency which supported the delivery of our ‘Let’s clear the air’ communications campaign, was awarded ‘Best work by an agency/freelancer’ at the Comms2point0 UnAwards. </w:t>
      </w:r>
      <w:hyperlink r:id="rId19" w:history="1">
        <w:r w:rsidRPr="00CF3D8B">
          <w:rPr>
            <w:rFonts w:eastAsia="Calibri"/>
            <w:color w:val="0563C1"/>
            <w:u w:val="single"/>
          </w:rPr>
          <w:t>The award is a recognition of the fantastic use of behaviour change theory and evaluation that went into the campaign.</w:t>
        </w:r>
      </w:hyperlink>
    </w:p>
    <w:p w14:paraId="559445B8" w14:textId="0D061E2C" w:rsidR="00CF3D8B" w:rsidRPr="00CF3D8B" w:rsidRDefault="00000000" w:rsidP="00CF3D8B">
      <w:pPr>
        <w:spacing w:after="160" w:line="360" w:lineRule="auto"/>
        <w:rPr>
          <w:rFonts w:eastAsia="Calibri"/>
        </w:rPr>
      </w:pPr>
      <w:r>
        <w:rPr>
          <w:rFonts w:eastAsia="Calibri"/>
          <w:noProof/>
        </w:rPr>
        <w:fldChar w:fldCharType="begin"/>
      </w:r>
      <w:r>
        <w:rPr>
          <w:rFonts w:eastAsia="Calibri"/>
          <w:noProof/>
        </w:rPr>
        <w:instrText xml:space="preserve"> INCLUDEPICTURE  "cid:image012.png@01DA29D6.35EDFBA0" \* MERGEFORMATINET </w:instrText>
      </w:r>
      <w:r>
        <w:rPr>
          <w:rFonts w:eastAsia="Calibri"/>
          <w:noProof/>
        </w:rPr>
        <w:fldChar w:fldCharType="separate"/>
      </w:r>
      <w:r>
        <w:rPr>
          <w:rFonts w:eastAsia="Calibri"/>
          <w:noProof/>
        </w:rPr>
        <w:fldChar w:fldCharType="begin"/>
      </w:r>
      <w:r>
        <w:rPr>
          <w:rFonts w:eastAsia="Calibri"/>
          <w:noProof/>
        </w:rPr>
        <w:instrText xml:space="preserve"> INCLUDEPICTURE  "cid:image012.png@01DA29D6.35EDFBA0" \* MERGEFORMATINET </w:instrText>
      </w:r>
      <w:r>
        <w:rPr>
          <w:rFonts w:eastAsia="Calibri"/>
          <w:noProof/>
        </w:rPr>
        <w:fldChar w:fldCharType="separate"/>
      </w:r>
      <w:r>
        <w:rPr>
          <w:rFonts w:eastAsia="Calibri"/>
          <w:noProof/>
        </w:rPr>
        <w:fldChar w:fldCharType="begin"/>
      </w:r>
      <w:r>
        <w:rPr>
          <w:rFonts w:eastAsia="Calibri"/>
          <w:noProof/>
        </w:rPr>
        <w:instrText xml:space="preserve"> INCLUDEPICTURE  "cid:image012.png@01DA29D6.35EDFBA0" \* MERGEFORMATINET </w:instrText>
      </w:r>
      <w:r>
        <w:rPr>
          <w:rFonts w:eastAsia="Calibri"/>
          <w:noProof/>
        </w:rPr>
        <w:fldChar w:fldCharType="separate"/>
      </w:r>
      <w:r>
        <w:rPr>
          <w:rFonts w:eastAsia="Calibri"/>
          <w:noProof/>
        </w:rPr>
        <w:pict w14:anchorId="347C09FF">
          <v:shape id="_x0000_i1026" type="#_x0000_t75" style="width:451.5pt;height:35.25pt;visibility:visible">
            <v:imagedata r:id="rId20" r:href="rId21"/>
          </v:shape>
        </w:pict>
      </w:r>
      <w:r>
        <w:rPr>
          <w:rFonts w:eastAsia="Calibri"/>
          <w:noProof/>
        </w:rPr>
        <w:fldChar w:fldCharType="end"/>
      </w:r>
      <w:r>
        <w:rPr>
          <w:rFonts w:eastAsia="Calibri"/>
          <w:noProof/>
        </w:rPr>
        <w:fldChar w:fldCharType="end"/>
      </w:r>
      <w:r>
        <w:rPr>
          <w:rFonts w:eastAsia="Calibri"/>
          <w:noProof/>
        </w:rPr>
        <w:fldChar w:fldCharType="end"/>
      </w:r>
    </w:p>
    <w:p w14:paraId="2072439F" w14:textId="7AF3445D" w:rsidR="00CF3D8B" w:rsidRPr="00CF3D8B" w:rsidRDefault="00CF3D8B" w:rsidP="00CF3D8B">
      <w:pPr>
        <w:spacing w:after="160" w:line="360" w:lineRule="auto"/>
        <w:rPr>
          <w:rFonts w:eastAsia="Calibri"/>
          <w:b/>
          <w:bCs/>
        </w:rPr>
      </w:pPr>
      <w:r w:rsidRPr="00CF3D8B">
        <w:rPr>
          <w:rFonts w:eastAsia="Calibri"/>
          <w:b/>
          <w:bCs/>
        </w:rPr>
        <w:lastRenderedPageBreak/>
        <w:t>Trees not just for Christmas as thousands of Hertfordshire residents take part in green fingered giveaway</w:t>
      </w:r>
    </w:p>
    <w:p w14:paraId="5A98F52A" w14:textId="77777777" w:rsidR="00CF3D8B" w:rsidRPr="00CF3D8B" w:rsidRDefault="00CF3D8B" w:rsidP="00CF3D8B">
      <w:pPr>
        <w:spacing w:after="160" w:line="360" w:lineRule="auto"/>
        <w:rPr>
          <w:rFonts w:eastAsia="Calibri"/>
        </w:rPr>
      </w:pPr>
      <w:r w:rsidRPr="00CF3D8B">
        <w:rPr>
          <w:rFonts w:eastAsia="Calibri"/>
        </w:rPr>
        <w:t>Thousands of green fingered Hertfordshire residents are playing their part in tackling climate change by taking up the offer of free trees from Hertfordshire’s Your Tree Our Future scheme.</w:t>
      </w:r>
    </w:p>
    <w:p w14:paraId="39023442" w14:textId="77777777" w:rsidR="00CF3D8B" w:rsidRPr="00CF3D8B" w:rsidRDefault="00CF3D8B" w:rsidP="00CF3D8B">
      <w:pPr>
        <w:spacing w:after="160" w:line="360" w:lineRule="auto"/>
        <w:rPr>
          <w:rFonts w:eastAsia="Calibri"/>
        </w:rPr>
      </w:pPr>
      <w:r w:rsidRPr="00CF3D8B">
        <w:rPr>
          <w:rFonts w:eastAsia="Calibri"/>
        </w:rPr>
        <w:t>Over 4,300 people arranged to collect more than 74,000 trees at twelve pick-up points across the county on Saturday 9 December. The trees are made up of species selected for their suitability for Hertfordshire’s geography and climate. Over 58,000 of them will go on to form nearly 10km of hedgerow, which has positive benefits for wildlife looking for shelter and food. It is expected that the trees could take close to 125,000 tonnes of carbon out of the atmosphere if they reach full maturity.  </w:t>
      </w:r>
    </w:p>
    <w:p w14:paraId="249BA650" w14:textId="77777777" w:rsidR="00CF3D8B" w:rsidRPr="00CF3D8B" w:rsidRDefault="00CF3D8B" w:rsidP="00CF3D8B">
      <w:pPr>
        <w:spacing w:after="160" w:line="360" w:lineRule="auto"/>
        <w:rPr>
          <w:rFonts w:eastAsia="Calibri"/>
        </w:rPr>
      </w:pPr>
      <w:r w:rsidRPr="00CF3D8B">
        <w:rPr>
          <w:rFonts w:eastAsia="Calibri"/>
        </w:rPr>
        <w:t>The giveaway has been delivered by a partnership of Hertfordshire County Council and Hertfordshire’s district and borough councils, as well as local charity Growing People. Herts FullStop provided its facilities and logistical expertise to help prepare and deliver the trees to the relevant pick-up points across the county.</w:t>
      </w:r>
    </w:p>
    <w:p w14:paraId="024818D8" w14:textId="77777777" w:rsidR="00CF3D8B" w:rsidRPr="00CF3D8B" w:rsidRDefault="00CF3D8B" w:rsidP="00CF3D8B">
      <w:pPr>
        <w:spacing w:after="160" w:line="360" w:lineRule="auto"/>
        <w:rPr>
          <w:rFonts w:eastAsia="Calibri"/>
        </w:rPr>
      </w:pPr>
      <w:r w:rsidRPr="00CF3D8B">
        <w:rPr>
          <w:rFonts w:eastAsia="Calibri"/>
        </w:rPr>
        <w:t>The tree giveaway is just one of the ways the county council hopes to deliver on its Tree and Woodland Strategy, which outlines plans to establish 1.8m new trees in Hertfordshire by 2030.</w:t>
      </w:r>
    </w:p>
    <w:p w14:paraId="22EDB86A" w14:textId="77777777" w:rsidR="00CF3D8B" w:rsidRPr="00CF3D8B" w:rsidRDefault="00CF3D8B" w:rsidP="00CF3D8B">
      <w:pPr>
        <w:spacing w:after="160" w:line="360" w:lineRule="auto"/>
        <w:rPr>
          <w:rFonts w:eastAsia="Calibri"/>
        </w:rPr>
      </w:pPr>
      <w:r w:rsidRPr="00CF3D8B">
        <w:rPr>
          <w:rFonts w:eastAsia="Calibri"/>
        </w:rPr>
        <w:t>Adopted in 2022, the county council has already helped establish 213,473 trees since declaring a climate emergency. This has been achieved in part through appointing two dedicated Woodland Creation Officers, to deliver planting schemes including 600 trees at Aldenham Country Park, 1,780 at Hornbeam Wood Hedgehog Sanctuary, and 10,000 in Abbots Langley in partnership with Watford Community Housing Trust.</w:t>
      </w:r>
    </w:p>
    <w:p w14:paraId="14C878DA" w14:textId="77777777" w:rsidR="00CF3D8B" w:rsidRPr="00CF3D8B" w:rsidRDefault="00CF3D8B" w:rsidP="00CF3D8B">
      <w:pPr>
        <w:spacing w:after="160" w:line="360" w:lineRule="auto"/>
        <w:rPr>
          <w:rFonts w:eastAsia="Calibri"/>
          <w:i/>
          <w:iCs/>
        </w:rPr>
      </w:pPr>
      <w:r w:rsidRPr="00CF3D8B">
        <w:rPr>
          <w:rFonts w:eastAsia="Calibri"/>
          <w:b/>
          <w:bCs/>
          <w:i/>
          <w:iCs/>
        </w:rPr>
        <w:t>Councillor Eric Buckmaster, Executive Member for the Environment at Hertfordshire County Council said:</w:t>
      </w:r>
    </w:p>
    <w:p w14:paraId="69D11278" w14:textId="77777777" w:rsidR="00CF3D8B" w:rsidRPr="00CF3D8B" w:rsidRDefault="00CF3D8B" w:rsidP="00CF3D8B">
      <w:pPr>
        <w:spacing w:after="160" w:line="360" w:lineRule="auto"/>
        <w:rPr>
          <w:rFonts w:eastAsia="Calibri"/>
          <w:i/>
          <w:iCs/>
        </w:rPr>
      </w:pPr>
      <w:r w:rsidRPr="00CF3D8B">
        <w:rPr>
          <w:rFonts w:eastAsia="Calibri"/>
          <w:i/>
          <w:iCs/>
        </w:rPr>
        <w:t>“We are thrilled that the Your Tree Our Future scheme continues to go from strength-to-strength, with an additional 27,000 trees given away this year compared to last year’s total. The fact that so many residents from across Hertfordshire have taken part in this scheme is a testament to the positive benefits of trees on the physical and mental wellbeing of our communities, as well as for our environment.”</w:t>
      </w:r>
    </w:p>
    <w:p w14:paraId="14BE662E" w14:textId="77777777" w:rsidR="00CF3D8B" w:rsidRPr="00CF3D8B" w:rsidRDefault="00CF3D8B" w:rsidP="00CF3D8B">
      <w:pPr>
        <w:spacing w:after="160" w:line="360" w:lineRule="auto"/>
        <w:rPr>
          <w:rFonts w:eastAsia="Calibri"/>
          <w:i/>
          <w:iCs/>
        </w:rPr>
      </w:pPr>
      <w:r w:rsidRPr="00CF3D8B">
        <w:rPr>
          <w:rFonts w:eastAsia="Calibri"/>
          <w:i/>
          <w:iCs/>
        </w:rPr>
        <w:t> “We have already delivered more than the 100,000 trees we planned at the start of this project and look forward to next year when we hope even more residents will take part.”</w:t>
      </w:r>
    </w:p>
    <w:p w14:paraId="6762AB5B" w14:textId="77777777" w:rsidR="00CF3D8B" w:rsidRPr="00CF3D8B" w:rsidRDefault="00CF3D8B" w:rsidP="00CF3D8B">
      <w:pPr>
        <w:spacing w:after="160" w:line="360" w:lineRule="auto"/>
        <w:rPr>
          <w:rFonts w:eastAsia="Calibri"/>
        </w:rPr>
      </w:pPr>
      <w:r w:rsidRPr="00CF3D8B">
        <w:rPr>
          <w:rFonts w:eastAsia="Calibri"/>
        </w:rPr>
        <w:t>Anyone looking to take part in the Your Tree Our Future scheme can sign up to receive an email when the window re-opens in Summer 2024 at </w:t>
      </w:r>
      <w:hyperlink r:id="rId22" w:history="1">
        <w:r w:rsidRPr="00CF3D8B">
          <w:rPr>
            <w:rFonts w:eastAsia="Calibri"/>
            <w:color w:val="0563C1"/>
            <w:u w:val="single"/>
          </w:rPr>
          <w:t>www.hertfordshire.gov.uk/yourtree</w:t>
        </w:r>
      </w:hyperlink>
    </w:p>
    <w:p w14:paraId="4F54A82F" w14:textId="77777777" w:rsidR="00CF3D8B" w:rsidRPr="00CF3D8B" w:rsidRDefault="00CF3D8B" w:rsidP="00CF3D8B">
      <w:pPr>
        <w:spacing w:after="160" w:line="360" w:lineRule="auto"/>
        <w:rPr>
          <w:rFonts w:eastAsia="Calibri"/>
        </w:rPr>
      </w:pPr>
      <w:r w:rsidRPr="00CF3D8B">
        <w:rPr>
          <w:rFonts w:eastAsia="Calibri"/>
        </w:rPr>
        <w:t>Donate an unused bike to someone who needs it</w:t>
      </w:r>
    </w:p>
    <w:p w14:paraId="7DC50303" w14:textId="77777777" w:rsidR="00CF3D8B" w:rsidRPr="00CF3D8B" w:rsidRDefault="00CF3D8B" w:rsidP="00CF3D8B">
      <w:pPr>
        <w:spacing w:after="160" w:line="360" w:lineRule="auto"/>
        <w:rPr>
          <w:rFonts w:eastAsia="Calibri"/>
        </w:rPr>
      </w:pPr>
      <w:r w:rsidRPr="00CF3D8B">
        <w:rPr>
          <w:rFonts w:eastAsia="Calibri"/>
        </w:rPr>
        <w:lastRenderedPageBreak/>
        <w:t xml:space="preserve">Colleagues from our Active and Safer Cycling Team are working in partnership with the Herts Disability Sports Foundation and Hertford Cycle Hub, to accept bikes of all sizes, conditions and makes. The team will take the bike in, service it and pass it on to a new home that would really appreciate a bike. Just pop along with the bike you’d like to donate to the rear of County Hall, Hertford, on Wednesday 13 December between 8am and 1pm to donate your bike(s). Please note; this event is for county council staff and councillors only, so please do not share this with your communities. </w:t>
      </w:r>
    </w:p>
    <w:p w14:paraId="0A119888" w14:textId="77777777" w:rsidR="00CF3D8B" w:rsidRPr="00CF3D8B" w:rsidRDefault="00CF3D8B" w:rsidP="00CF3D8B">
      <w:pPr>
        <w:spacing w:after="160" w:line="360" w:lineRule="auto"/>
        <w:rPr>
          <w:rFonts w:eastAsia="Calibri"/>
          <w:b/>
          <w:bCs/>
        </w:rPr>
      </w:pPr>
      <w:r w:rsidRPr="00CF3D8B">
        <w:rPr>
          <w:rFonts w:eastAsia="Calibri"/>
          <w:b/>
          <w:bCs/>
        </w:rPr>
        <w:t>Relight my fire? Investigating the true cost of wood burning stoves</w:t>
      </w:r>
    </w:p>
    <w:p w14:paraId="6015586B" w14:textId="77777777" w:rsidR="00CF3D8B" w:rsidRPr="00CF3D8B" w:rsidRDefault="00CF3D8B" w:rsidP="00CF3D8B">
      <w:pPr>
        <w:spacing w:after="160" w:line="360" w:lineRule="auto"/>
        <w:rPr>
          <w:rFonts w:eastAsia="Calibri"/>
        </w:rPr>
      </w:pPr>
      <w:r w:rsidRPr="00CF3D8B">
        <w:rPr>
          <w:rFonts w:eastAsia="Calibri"/>
        </w:rPr>
        <w:t xml:space="preserve">Global Action Plan, the agency behind Clean Air Day and Clean Air Night, hosted a webinar which explained the details of recent economic research comparing the cost of heating your home through burning wood, gas boilers and heat pumps. </w:t>
      </w:r>
      <w:hyperlink r:id="rId23" w:history="1">
        <w:r w:rsidRPr="00CF3D8B">
          <w:rPr>
            <w:rFonts w:eastAsia="Calibri"/>
            <w:color w:val="0563C1"/>
            <w:u w:val="single"/>
          </w:rPr>
          <w:t>Watch the recording of the webinar and start busting myths around the cost of burning wood in our homes.</w:t>
        </w:r>
      </w:hyperlink>
    </w:p>
    <w:p w14:paraId="2DEDF7DC" w14:textId="77777777" w:rsidR="00CF3D8B" w:rsidRPr="00CF3D8B" w:rsidRDefault="00CF3D8B" w:rsidP="00CF3D8B">
      <w:pPr>
        <w:spacing w:after="160" w:line="360" w:lineRule="auto"/>
        <w:rPr>
          <w:rFonts w:eastAsia="Calibri"/>
          <w:b/>
          <w:bCs/>
        </w:rPr>
      </w:pPr>
      <w:r w:rsidRPr="00CF3D8B">
        <w:rPr>
          <w:rFonts w:eastAsia="Calibri"/>
          <w:b/>
          <w:bCs/>
        </w:rPr>
        <w:t>Clean Air Night content is now available</w:t>
      </w:r>
    </w:p>
    <w:p w14:paraId="1D4A777C" w14:textId="77777777" w:rsidR="00CF3D8B" w:rsidRPr="00CF3D8B" w:rsidRDefault="00CF3D8B" w:rsidP="00CF3D8B">
      <w:pPr>
        <w:spacing w:after="160" w:line="360" w:lineRule="auto"/>
        <w:rPr>
          <w:rFonts w:eastAsia="Calibri"/>
        </w:rPr>
      </w:pPr>
      <w:r w:rsidRPr="00CF3D8B">
        <w:rPr>
          <w:rFonts w:eastAsia="Calibri"/>
        </w:rPr>
        <w:t xml:space="preserve">The county council is supporting the first ever Clean Air Night, a campaign aimed at raising awareness around the impact of burning wood in our homes by debunking myths around cost, the environment and health. </w:t>
      </w:r>
      <w:hyperlink r:id="rId24" w:history="1">
        <w:r w:rsidRPr="00CF3D8B">
          <w:rPr>
            <w:rFonts w:eastAsia="Calibri"/>
            <w:color w:val="0563C1"/>
            <w:u w:val="single"/>
          </w:rPr>
          <w:t>Find out more about the campaign</w:t>
        </w:r>
      </w:hyperlink>
      <w:r w:rsidRPr="00CF3D8B">
        <w:rPr>
          <w:rFonts w:eastAsia="Calibri"/>
        </w:rPr>
        <w:t xml:space="preserve">, and if you’d like to share these messages on your own communications channels, </w:t>
      </w:r>
      <w:hyperlink r:id="rId25" w:history="1">
        <w:r w:rsidRPr="00CF3D8B">
          <w:rPr>
            <w:rFonts w:eastAsia="Calibri"/>
            <w:color w:val="0563C1"/>
            <w:u w:val="single"/>
          </w:rPr>
          <w:t>content is now available to download.</w:t>
        </w:r>
      </w:hyperlink>
      <w:r w:rsidRPr="00CF3D8B">
        <w:rPr>
          <w:rFonts w:eastAsia="Calibri"/>
        </w:rPr>
        <w:t xml:space="preserve"> </w:t>
      </w:r>
    </w:p>
    <w:p w14:paraId="4CD68B3D" w14:textId="77777777" w:rsidR="00CF3D8B" w:rsidRPr="00CF3D8B" w:rsidRDefault="00CF3D8B" w:rsidP="00CF3D8B">
      <w:pPr>
        <w:spacing w:after="160" w:line="360" w:lineRule="auto"/>
        <w:rPr>
          <w:rFonts w:eastAsia="Calibri"/>
          <w:b/>
          <w:bCs/>
        </w:rPr>
      </w:pPr>
      <w:r w:rsidRPr="00CF3D8B">
        <w:rPr>
          <w:rFonts w:eastAsia="Calibri"/>
          <w:b/>
          <w:bCs/>
        </w:rPr>
        <w:t xml:space="preserve">Explore the new Historic Environment web viewer </w:t>
      </w:r>
    </w:p>
    <w:p w14:paraId="5DA89008" w14:textId="77777777" w:rsidR="00CF3D8B" w:rsidRPr="00CF3D8B" w:rsidRDefault="00CF3D8B" w:rsidP="00CF3D8B">
      <w:pPr>
        <w:spacing w:after="160" w:line="360" w:lineRule="auto"/>
        <w:rPr>
          <w:rFonts w:eastAsia="Calibri"/>
        </w:rPr>
      </w:pPr>
      <w:r w:rsidRPr="00CF3D8B">
        <w:rPr>
          <w:rFonts w:eastAsia="Calibri"/>
        </w:rPr>
        <w:t xml:space="preserve">The Historic Environment Record (HER) viewer for Hertfordshire has now launched. This has been a joint project between the LEADS (Landscape, Ecology, Archaeology, Design Sustainability) team and the GIS team, with support from a Graduate Management Trainee. This viewer provides access to resources relating to archaeological sites, finds and historic monuments within Hertfordshire. Clicking on an icon will give you information about buildings and sites, from finds of prehistoric flint tools, medieval castles, and pillboxes from the Second World War. This is a great way for Hertfordshire residents and staff to connect to their local area and their past. </w:t>
      </w:r>
      <w:hyperlink r:id="rId26" w:history="1">
        <w:r w:rsidRPr="00CF3D8B">
          <w:rPr>
            <w:rFonts w:eastAsia="Calibri"/>
            <w:color w:val="0563C1"/>
            <w:u w:val="single"/>
          </w:rPr>
          <w:t>Please spread the word about this wonderful resource,</w:t>
        </w:r>
      </w:hyperlink>
      <w:r w:rsidRPr="00CF3D8B">
        <w:rPr>
          <w:rFonts w:eastAsia="Calibri"/>
        </w:rPr>
        <w:t xml:space="preserve"> and </w:t>
      </w:r>
      <w:hyperlink r:id="rId27" w:history="1">
        <w:r w:rsidRPr="00CF3D8B">
          <w:rPr>
            <w:rFonts w:eastAsia="Calibri"/>
            <w:color w:val="0563C1"/>
            <w:u w:val="single"/>
          </w:rPr>
          <w:t>take a look at our other GIS maps.</w:t>
        </w:r>
      </w:hyperlink>
    </w:p>
    <w:p w14:paraId="26AA59D3" w14:textId="4A739C31" w:rsidR="00CF3D8B" w:rsidRPr="00CF3D8B" w:rsidRDefault="00000000" w:rsidP="00CF3D8B">
      <w:pPr>
        <w:spacing w:after="160" w:line="360" w:lineRule="auto"/>
        <w:rPr>
          <w:rFonts w:eastAsia="Calibri"/>
        </w:rPr>
      </w:pPr>
      <w:r>
        <w:rPr>
          <w:rFonts w:eastAsia="Calibri"/>
          <w:noProof/>
        </w:rPr>
        <w:fldChar w:fldCharType="begin"/>
      </w:r>
      <w:r>
        <w:rPr>
          <w:rFonts w:eastAsia="Calibri"/>
          <w:noProof/>
        </w:rPr>
        <w:instrText xml:space="preserve"> INCLUDEPICTURE  "cid:image013.png@01DA29D6.35EDFBA0" \* MERGEFORMATINET </w:instrText>
      </w:r>
      <w:r>
        <w:rPr>
          <w:rFonts w:eastAsia="Calibri"/>
          <w:noProof/>
        </w:rPr>
        <w:fldChar w:fldCharType="separate"/>
      </w:r>
      <w:r>
        <w:rPr>
          <w:rFonts w:eastAsia="Calibri"/>
          <w:noProof/>
        </w:rPr>
        <w:fldChar w:fldCharType="begin"/>
      </w:r>
      <w:r>
        <w:rPr>
          <w:rFonts w:eastAsia="Calibri"/>
          <w:noProof/>
        </w:rPr>
        <w:instrText xml:space="preserve"> INCLUDEPICTURE  "cid:image013.png@01DA29D6.35EDFBA0" \* MERGEFORMATINET </w:instrText>
      </w:r>
      <w:r>
        <w:rPr>
          <w:rFonts w:eastAsia="Calibri"/>
          <w:noProof/>
        </w:rPr>
        <w:fldChar w:fldCharType="separate"/>
      </w:r>
      <w:r>
        <w:rPr>
          <w:rFonts w:eastAsia="Calibri"/>
          <w:noProof/>
        </w:rPr>
        <w:fldChar w:fldCharType="begin"/>
      </w:r>
      <w:r>
        <w:rPr>
          <w:rFonts w:eastAsia="Calibri"/>
          <w:noProof/>
        </w:rPr>
        <w:instrText xml:space="preserve"> INCLUDEPICTURE  "cid:image013.png@01DA29D6.35EDFBA0" \* MERGEFORMATINET </w:instrText>
      </w:r>
      <w:r>
        <w:rPr>
          <w:rFonts w:eastAsia="Calibri"/>
          <w:noProof/>
        </w:rPr>
        <w:fldChar w:fldCharType="separate"/>
      </w:r>
      <w:r>
        <w:rPr>
          <w:rFonts w:eastAsia="Calibri"/>
          <w:noProof/>
        </w:rPr>
        <w:pict w14:anchorId="6C312B05">
          <v:shape id="_x0000_i1027" type="#_x0000_t75" style="width:451.5pt;height:34.9pt;visibility:visible">
            <v:imagedata r:id="rId28" r:href="rId29"/>
          </v:shape>
        </w:pict>
      </w:r>
      <w:r>
        <w:rPr>
          <w:rFonts w:eastAsia="Calibri"/>
          <w:noProof/>
        </w:rPr>
        <w:fldChar w:fldCharType="end"/>
      </w:r>
      <w:r>
        <w:rPr>
          <w:rFonts w:eastAsia="Calibri"/>
          <w:noProof/>
        </w:rPr>
        <w:fldChar w:fldCharType="end"/>
      </w:r>
      <w:r>
        <w:rPr>
          <w:rFonts w:eastAsia="Calibri"/>
          <w:noProof/>
        </w:rPr>
        <w:fldChar w:fldCharType="end"/>
      </w:r>
    </w:p>
    <w:p w14:paraId="7044C21A" w14:textId="77777777" w:rsidR="00CF3D8B" w:rsidRPr="00CF3D8B" w:rsidRDefault="00CF3D8B" w:rsidP="00CF3D8B">
      <w:pPr>
        <w:spacing w:after="160" w:line="360" w:lineRule="auto"/>
        <w:rPr>
          <w:rFonts w:eastAsia="Calibri"/>
        </w:rPr>
      </w:pPr>
      <w:r w:rsidRPr="00CF3D8B">
        <w:rPr>
          <w:rFonts w:eastAsia="Calibri"/>
        </w:rPr>
        <w:t>Cleaner air seminar for members: Thursday 29 February 2024</w:t>
      </w:r>
    </w:p>
    <w:p w14:paraId="18D7401B" w14:textId="77777777" w:rsidR="00CF3D8B" w:rsidRPr="00CF3D8B" w:rsidRDefault="00CF3D8B" w:rsidP="00CF3D8B">
      <w:pPr>
        <w:spacing w:after="160" w:line="360" w:lineRule="auto"/>
        <w:rPr>
          <w:rFonts w:eastAsia="Calibri"/>
        </w:rPr>
      </w:pPr>
      <w:r w:rsidRPr="00CF3D8B">
        <w:rPr>
          <w:rFonts w:eastAsia="Calibri"/>
        </w:rPr>
        <w:t xml:space="preserve">The Cleaner Air project team is hosting a seminar for county and district and borough councillors. The seminar gives an opportunity to find out what's happening in this agenda from officers and external experts including hearing from Global Action Plan around the Clean Air Night campaign. To book onto the reserve list please respond to the email invite previously sent out or email </w:t>
      </w:r>
      <w:hyperlink r:id="rId30" w:history="1">
        <w:r w:rsidRPr="00CF3D8B">
          <w:rPr>
            <w:rFonts w:eastAsia="Calibri"/>
            <w:color w:val="0563C1"/>
            <w:u w:val="single"/>
          </w:rPr>
          <w:t>cleaner.air@hertfordshire.gov.uk</w:t>
        </w:r>
      </w:hyperlink>
      <w:r w:rsidRPr="00CF3D8B">
        <w:rPr>
          <w:rFonts w:eastAsia="Calibri"/>
        </w:rPr>
        <w:t>.  Spaces are now limited.</w:t>
      </w:r>
    </w:p>
    <w:p w14:paraId="14C30B93" w14:textId="77777777" w:rsidR="00CF3D8B" w:rsidRPr="00CF3D8B" w:rsidRDefault="00CF3D8B" w:rsidP="00CF3D8B">
      <w:pPr>
        <w:spacing w:after="160" w:line="360" w:lineRule="auto"/>
        <w:rPr>
          <w:rFonts w:eastAsia="Calibri"/>
        </w:rPr>
      </w:pPr>
      <w:r w:rsidRPr="00CF3D8B">
        <w:rPr>
          <w:rFonts w:eastAsia="Calibri"/>
        </w:rPr>
        <w:lastRenderedPageBreak/>
        <w:t xml:space="preserve">For more information about any of the items in this newsletter, email </w:t>
      </w:r>
      <w:hyperlink r:id="rId31" w:history="1">
        <w:r w:rsidRPr="00CF3D8B">
          <w:rPr>
            <w:rFonts w:eastAsia="Calibri"/>
            <w:color w:val="0563C1"/>
            <w:u w:val="single"/>
          </w:rPr>
          <w:t>sustainable@hertfordshire.gov.uk</w:t>
        </w:r>
      </w:hyperlink>
      <w:r w:rsidRPr="00CF3D8B">
        <w:rPr>
          <w:rFonts w:eastAsia="Calibri"/>
        </w:rPr>
        <w:t xml:space="preserve"> </w:t>
      </w:r>
    </w:p>
    <w:p w14:paraId="199FCFFC" w14:textId="77777777" w:rsidR="00CF3D8B" w:rsidRPr="00CF3D8B" w:rsidRDefault="00CF3D8B" w:rsidP="00CF3D8B">
      <w:pPr>
        <w:spacing w:after="160" w:line="360" w:lineRule="auto"/>
        <w:rPr>
          <w:rFonts w:eastAsia="Calibri"/>
        </w:rPr>
      </w:pPr>
      <w:r w:rsidRPr="00CF3D8B">
        <w:rPr>
          <w:rFonts w:eastAsia="Calibri"/>
        </w:rPr>
        <w:t xml:space="preserve">Visit </w:t>
      </w:r>
      <w:hyperlink r:id="rId32" w:history="1">
        <w:r w:rsidRPr="00CF3D8B">
          <w:rPr>
            <w:rFonts w:eastAsia="Calibri"/>
            <w:color w:val="0563C1"/>
            <w:u w:val="single"/>
          </w:rPr>
          <w:t>www.hertfordshire.gov.uk/sustainability</w:t>
        </w:r>
      </w:hyperlink>
      <w:r w:rsidRPr="00CF3D8B">
        <w:rPr>
          <w:rFonts w:eastAsia="Calibri"/>
        </w:rPr>
        <w:t xml:space="preserve"> for all our external facing sustainability updates.</w:t>
      </w:r>
    </w:p>
    <w:p w14:paraId="077BA149" w14:textId="4E685829" w:rsidR="00CF3D8B" w:rsidRPr="00CF3D8B" w:rsidRDefault="00CF3D8B" w:rsidP="00CF3D8B">
      <w:pPr>
        <w:spacing w:after="160" w:line="360" w:lineRule="auto"/>
        <w:rPr>
          <w:rFonts w:eastAsia="Calibri"/>
          <w:b/>
          <w:bCs/>
        </w:rPr>
      </w:pPr>
      <w:r w:rsidRPr="00CF3D8B">
        <w:rPr>
          <w:rFonts w:eastAsia="Calibri"/>
          <w:b/>
          <w:bCs/>
        </w:rPr>
        <w:t>Plans put into gear for first electric buses in Hertfordshire</w:t>
      </w:r>
    </w:p>
    <w:p w14:paraId="2CE710D0" w14:textId="77777777" w:rsidR="00CF3D8B" w:rsidRPr="00CF3D8B" w:rsidRDefault="00CF3D8B" w:rsidP="00CF3D8B">
      <w:pPr>
        <w:spacing w:after="160" w:line="360" w:lineRule="auto"/>
        <w:rPr>
          <w:rFonts w:eastAsia="Calibri"/>
        </w:rPr>
      </w:pPr>
      <w:r w:rsidRPr="00CF3D8B">
        <w:rPr>
          <w:rFonts w:eastAsia="Calibri"/>
          <w:b/>
          <w:bCs/>
        </w:rPr>
        <w:t>Bus journeys across the county are set to become greener as Hertfordshire County Council and bus operator Uno reach agreement to phase out part of their diesel fleet and introduce 27 new electric buses.</w:t>
      </w:r>
    </w:p>
    <w:p w14:paraId="377CC43E" w14:textId="77777777" w:rsidR="00CF3D8B" w:rsidRPr="00CF3D8B" w:rsidRDefault="00CF3D8B" w:rsidP="00CF3D8B">
      <w:pPr>
        <w:spacing w:after="160" w:line="360" w:lineRule="auto"/>
        <w:rPr>
          <w:rFonts w:eastAsia="Calibri"/>
        </w:rPr>
      </w:pPr>
      <w:r w:rsidRPr="00CF3D8B">
        <w:rPr>
          <w:rFonts w:eastAsia="Calibri"/>
        </w:rPr>
        <w:t>The first new bus is scheduled to be in service during 2024, with all 27 in operation by 2026, travelling on routes in the Hatfield, St Albans and Welwyn Garden City areas.</w:t>
      </w:r>
    </w:p>
    <w:p w14:paraId="48815FB5" w14:textId="77777777" w:rsidR="00CF3D8B" w:rsidRPr="00CF3D8B" w:rsidRDefault="00CF3D8B" w:rsidP="00CF3D8B">
      <w:pPr>
        <w:spacing w:after="160" w:line="360" w:lineRule="auto"/>
        <w:rPr>
          <w:rFonts w:eastAsia="Calibri"/>
        </w:rPr>
      </w:pPr>
      <w:r w:rsidRPr="00CF3D8B">
        <w:rPr>
          <w:rFonts w:eastAsia="Calibri"/>
        </w:rPr>
        <w:t>The Zero Emission Bus Regional Areas (ZEBRA) scheme is a Central Government initiative, funded by the Department for Transport (DfT), to help local transport authorities introduce zero emission buses, together with the infrastructure needed to support them.</w:t>
      </w:r>
    </w:p>
    <w:p w14:paraId="26416CC9" w14:textId="77777777" w:rsidR="00CF3D8B" w:rsidRPr="00CF3D8B" w:rsidRDefault="00CF3D8B" w:rsidP="00CF3D8B">
      <w:pPr>
        <w:spacing w:after="160" w:line="360" w:lineRule="auto"/>
        <w:rPr>
          <w:rFonts w:eastAsia="Calibri"/>
        </w:rPr>
      </w:pPr>
      <w:r w:rsidRPr="00CF3D8B">
        <w:rPr>
          <w:rFonts w:eastAsia="Calibri"/>
        </w:rPr>
        <w:t>The County Council, in partnership with Uno, have been able to agree a business plan following the withdrawal of a previous operator which will see Hertfordshire’s bus fleet become more environmentally sustainable.</w:t>
      </w:r>
    </w:p>
    <w:p w14:paraId="36F7202E" w14:textId="77777777" w:rsidR="00CF3D8B" w:rsidRPr="00CF3D8B" w:rsidRDefault="00CF3D8B" w:rsidP="00CF3D8B">
      <w:pPr>
        <w:spacing w:after="160" w:line="360" w:lineRule="auto"/>
        <w:rPr>
          <w:rFonts w:eastAsia="Calibri"/>
        </w:rPr>
      </w:pPr>
      <w:r w:rsidRPr="00CF3D8B">
        <w:rPr>
          <w:rFonts w:eastAsia="Calibri"/>
        </w:rPr>
        <w:t>In addition to their environmental credentials, the new electric buses will:</w:t>
      </w:r>
    </w:p>
    <w:p w14:paraId="419A514A" w14:textId="77777777" w:rsidR="00CF3D8B" w:rsidRPr="00CF3D8B" w:rsidRDefault="00CF3D8B" w:rsidP="00CF3D8B">
      <w:pPr>
        <w:numPr>
          <w:ilvl w:val="0"/>
          <w:numId w:val="37"/>
        </w:numPr>
        <w:spacing w:after="160" w:line="360" w:lineRule="auto"/>
        <w:rPr>
          <w:rFonts w:eastAsia="Calibri"/>
        </w:rPr>
      </w:pPr>
      <w:r w:rsidRPr="00CF3D8B">
        <w:rPr>
          <w:rFonts w:eastAsia="Calibri"/>
        </w:rPr>
        <w:t>Provide enhanced comfort, quieter operation and a smoother journey;</w:t>
      </w:r>
    </w:p>
    <w:p w14:paraId="582D4FC9" w14:textId="77777777" w:rsidR="00CF3D8B" w:rsidRPr="00CF3D8B" w:rsidRDefault="00CF3D8B" w:rsidP="00CF3D8B">
      <w:pPr>
        <w:numPr>
          <w:ilvl w:val="0"/>
          <w:numId w:val="37"/>
        </w:numPr>
        <w:spacing w:after="160" w:line="360" w:lineRule="auto"/>
        <w:rPr>
          <w:rFonts w:eastAsia="Calibri"/>
        </w:rPr>
      </w:pPr>
      <w:r w:rsidRPr="00CF3D8B">
        <w:rPr>
          <w:rFonts w:eastAsia="Calibri"/>
        </w:rPr>
        <w:t>Improve reliability given the reduced maintenance requirements;</w:t>
      </w:r>
    </w:p>
    <w:p w14:paraId="5D5AABEF" w14:textId="77777777" w:rsidR="00CF3D8B" w:rsidRPr="00CF3D8B" w:rsidRDefault="00CF3D8B" w:rsidP="00CF3D8B">
      <w:pPr>
        <w:numPr>
          <w:ilvl w:val="0"/>
          <w:numId w:val="37"/>
        </w:numPr>
        <w:spacing w:after="160" w:line="360" w:lineRule="auto"/>
        <w:rPr>
          <w:rFonts w:eastAsia="Calibri"/>
        </w:rPr>
      </w:pPr>
      <w:r w:rsidRPr="00CF3D8B">
        <w:rPr>
          <w:rFonts w:eastAsia="Calibri"/>
        </w:rPr>
        <w:t>Provide savings due to the cost-effective nature of electric buses in comparison to traditional diesel counterparts.</w:t>
      </w:r>
    </w:p>
    <w:p w14:paraId="7A82C876" w14:textId="77777777" w:rsidR="00CF3D8B" w:rsidRPr="00CF3D8B" w:rsidRDefault="00CF3D8B" w:rsidP="00CF3D8B">
      <w:pPr>
        <w:spacing w:after="160" w:line="360" w:lineRule="auto"/>
        <w:rPr>
          <w:rFonts w:eastAsia="Calibri"/>
          <w:b/>
          <w:bCs/>
        </w:rPr>
      </w:pPr>
      <w:r w:rsidRPr="00CF3D8B">
        <w:rPr>
          <w:rFonts w:eastAsia="Calibri"/>
          <w:b/>
          <w:bCs/>
        </w:rPr>
        <w:t>Speed and Volume updates etc</w:t>
      </w:r>
    </w:p>
    <w:tbl>
      <w:tblPr>
        <w:tblW w:w="14038" w:type="dxa"/>
        <w:tblCellMar>
          <w:left w:w="0" w:type="dxa"/>
          <w:right w:w="0" w:type="dxa"/>
        </w:tblCellMar>
        <w:tblLook w:val="04A0" w:firstRow="1" w:lastRow="0" w:firstColumn="1" w:lastColumn="0" w:noHBand="0" w:noVBand="1"/>
      </w:tblPr>
      <w:tblGrid>
        <w:gridCol w:w="1096"/>
        <w:gridCol w:w="75"/>
        <w:gridCol w:w="147"/>
        <w:gridCol w:w="368"/>
        <w:gridCol w:w="289"/>
        <w:gridCol w:w="734"/>
        <w:gridCol w:w="22"/>
        <w:gridCol w:w="373"/>
        <w:gridCol w:w="553"/>
        <w:gridCol w:w="134"/>
        <w:gridCol w:w="1412"/>
        <w:gridCol w:w="1166"/>
        <w:gridCol w:w="137"/>
        <w:gridCol w:w="690"/>
        <w:gridCol w:w="236"/>
        <w:gridCol w:w="258"/>
        <w:gridCol w:w="92"/>
        <w:gridCol w:w="20"/>
        <w:gridCol w:w="1114"/>
        <w:gridCol w:w="141"/>
        <w:gridCol w:w="190"/>
        <w:gridCol w:w="2554"/>
        <w:gridCol w:w="2237"/>
      </w:tblGrid>
      <w:tr w:rsidR="00CF3D8B" w:rsidRPr="00CF3D8B" w14:paraId="385085CD" w14:textId="77777777" w:rsidTr="00D84E07">
        <w:trPr>
          <w:gridAfter w:val="2"/>
          <w:wAfter w:w="4791" w:type="dxa"/>
          <w:trHeight w:val="1119"/>
        </w:trPr>
        <w:tc>
          <w:tcPr>
            <w:tcW w:w="109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6515281" w14:textId="77777777" w:rsidR="00CF3D8B" w:rsidRPr="00CF3D8B" w:rsidRDefault="00CF3D8B" w:rsidP="00CF3D8B">
            <w:pPr>
              <w:spacing w:after="160" w:line="259" w:lineRule="auto"/>
              <w:rPr>
                <w:rFonts w:eastAsia="Calibri"/>
                <w:color w:val="000000"/>
                <w:lang w:eastAsia="en-GB"/>
              </w:rPr>
            </w:pPr>
            <w:r w:rsidRPr="00CF3D8B">
              <w:rPr>
                <w:rFonts w:eastAsia="Calibri"/>
                <w:color w:val="000000"/>
                <w:lang w:eastAsia="en-GB"/>
              </w:rPr>
              <w:t>Eastwick Village</w:t>
            </w:r>
          </w:p>
        </w:tc>
        <w:tc>
          <w:tcPr>
            <w:tcW w:w="22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8D6C73F" w14:textId="77777777" w:rsidR="00CF3D8B" w:rsidRPr="00CF3D8B" w:rsidRDefault="00CF3D8B" w:rsidP="00CF3D8B">
            <w:pPr>
              <w:spacing w:after="160" w:line="259" w:lineRule="auto"/>
              <w:rPr>
                <w:rFonts w:eastAsia="Calibri"/>
                <w:color w:val="000000"/>
                <w:lang w:eastAsia="en-GB"/>
              </w:rPr>
            </w:pPr>
          </w:p>
        </w:tc>
        <w:tc>
          <w:tcPr>
            <w:tcW w:w="1391"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62A6B86A" w14:textId="77777777" w:rsidR="00CF3D8B" w:rsidRPr="00CF3D8B" w:rsidRDefault="00CF3D8B" w:rsidP="00CF3D8B">
            <w:pPr>
              <w:spacing w:after="160" w:line="259" w:lineRule="auto"/>
              <w:rPr>
                <w:rFonts w:eastAsia="Calibri"/>
                <w:color w:val="000000"/>
                <w:lang w:eastAsia="en-GB"/>
              </w:rPr>
            </w:pPr>
            <w:r w:rsidRPr="00CF3D8B">
              <w:rPr>
                <w:rFonts w:eastAsia="Calibri"/>
                <w:color w:val="000000"/>
                <w:lang w:eastAsia="en-GB"/>
              </w:rPr>
              <w:t>Traffic Speed and Volume Surveys</w:t>
            </w:r>
          </w:p>
        </w:tc>
        <w:tc>
          <w:tcPr>
            <w:tcW w:w="5093" w:type="dxa"/>
            <w:gridSpan w:val="12"/>
            <w:tcBorders>
              <w:top w:val="nil"/>
              <w:left w:val="nil"/>
              <w:bottom w:val="single" w:sz="8" w:space="0" w:color="auto"/>
              <w:right w:val="single" w:sz="8" w:space="0" w:color="auto"/>
            </w:tcBorders>
            <w:tcMar>
              <w:top w:w="0" w:type="dxa"/>
              <w:left w:w="108" w:type="dxa"/>
              <w:bottom w:w="0" w:type="dxa"/>
              <w:right w:w="108" w:type="dxa"/>
            </w:tcMar>
            <w:vAlign w:val="center"/>
          </w:tcPr>
          <w:p w14:paraId="30FDB684" w14:textId="77777777" w:rsidR="00CF3D8B" w:rsidRPr="00CF3D8B" w:rsidRDefault="00CF3D8B" w:rsidP="00CF3D8B">
            <w:pPr>
              <w:spacing w:after="160" w:line="259" w:lineRule="auto"/>
              <w:rPr>
                <w:rFonts w:eastAsia="Calibri"/>
                <w:lang w:eastAsia="en-GB"/>
              </w:rPr>
            </w:pPr>
            <w:r w:rsidRPr="00CF3D8B">
              <w:rPr>
                <w:rFonts w:eastAsia="Calibri"/>
                <w:lang w:eastAsia="en-GB"/>
              </w:rPr>
              <w:t xml:space="preserve">Surveys Completed – </w:t>
            </w:r>
          </w:p>
          <w:p w14:paraId="104FB109" w14:textId="77777777" w:rsidR="00CF3D8B" w:rsidRPr="00CF3D8B" w:rsidRDefault="00CF3D8B" w:rsidP="00CF3D8B">
            <w:pPr>
              <w:spacing w:after="160" w:line="259" w:lineRule="auto"/>
              <w:rPr>
                <w:rFonts w:eastAsia="Calibri"/>
                <w:lang w:eastAsia="en-GB"/>
              </w:rPr>
            </w:pPr>
            <w:r w:rsidRPr="00CF3D8B">
              <w:rPr>
                <w:rFonts w:eastAsia="Calibri"/>
                <w:lang w:eastAsia="en-GB"/>
              </w:rPr>
              <w:t>Data to be analysed</w:t>
            </w:r>
          </w:p>
        </w:tc>
        <w:tc>
          <w:tcPr>
            <w:tcW w:w="144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C4759E5" w14:textId="77777777" w:rsidR="00CF3D8B" w:rsidRPr="00CF3D8B" w:rsidRDefault="00CF3D8B" w:rsidP="00CF3D8B">
            <w:pPr>
              <w:spacing w:after="160" w:line="259" w:lineRule="auto"/>
              <w:jc w:val="center"/>
              <w:rPr>
                <w:rFonts w:eastAsia="Calibri"/>
              </w:rPr>
            </w:pPr>
            <w:r w:rsidRPr="00CF3D8B">
              <w:rPr>
                <w:rFonts w:eastAsia="Calibri"/>
              </w:rPr>
              <w:t>Surveys Completed – Data to be analysed</w:t>
            </w:r>
          </w:p>
        </w:tc>
      </w:tr>
      <w:tr w:rsidR="00CF3D8B" w:rsidRPr="00CF3D8B" w14:paraId="2FC4294B" w14:textId="77777777" w:rsidTr="00D84E07">
        <w:tc>
          <w:tcPr>
            <w:tcW w:w="1686" w:type="dxa"/>
            <w:gridSpan w:val="4"/>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429DAA0" w14:textId="77777777" w:rsidR="00CF3D8B" w:rsidRPr="00CF3D8B" w:rsidRDefault="00CF3D8B" w:rsidP="00CF3D8B">
            <w:pPr>
              <w:spacing w:after="160" w:line="360" w:lineRule="auto"/>
              <w:rPr>
                <w:rFonts w:eastAsia="Calibri"/>
              </w:rPr>
            </w:pPr>
            <w:r w:rsidRPr="00CF3D8B">
              <w:rPr>
                <w:rFonts w:eastAsia="Calibri"/>
              </w:rPr>
              <w:t>Acorn Street</w:t>
            </w:r>
          </w:p>
        </w:tc>
        <w:tc>
          <w:tcPr>
            <w:tcW w:w="1971"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4B4D4BC" w14:textId="77777777" w:rsidR="00CF3D8B" w:rsidRPr="00CF3D8B" w:rsidRDefault="00CF3D8B" w:rsidP="00CF3D8B">
            <w:pPr>
              <w:spacing w:after="160" w:line="360" w:lineRule="auto"/>
              <w:rPr>
                <w:rFonts w:eastAsia="Calibri"/>
              </w:rPr>
            </w:pPr>
            <w:r w:rsidRPr="00CF3D8B">
              <w:rPr>
                <w:rFonts w:eastAsia="Calibri"/>
              </w:rPr>
              <w:t>Hunsdon</w:t>
            </w:r>
          </w:p>
        </w:tc>
        <w:tc>
          <w:tcPr>
            <w:tcW w:w="284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38521B5F" w14:textId="77777777" w:rsidR="00CF3D8B" w:rsidRPr="00CF3D8B" w:rsidRDefault="00CF3D8B" w:rsidP="00CF3D8B">
            <w:pPr>
              <w:spacing w:after="160" w:line="360" w:lineRule="auto"/>
              <w:rPr>
                <w:rFonts w:eastAsia="Calibri"/>
              </w:rPr>
            </w:pPr>
            <w:r w:rsidRPr="00CF3D8B">
              <w:rPr>
                <w:rFonts w:eastAsia="Calibri"/>
              </w:rPr>
              <w:t>Traffic Speed and Volume Surveys (Three Devices)</w:t>
            </w:r>
          </w:p>
        </w:tc>
        <w:tc>
          <w:tcPr>
            <w:tcW w:w="1276"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40F0D4A4" w14:textId="77777777" w:rsidR="00CF3D8B" w:rsidRPr="00CF3D8B" w:rsidRDefault="00CF3D8B" w:rsidP="00CF3D8B">
            <w:pPr>
              <w:spacing w:after="160" w:line="360" w:lineRule="auto"/>
              <w:rPr>
                <w:rFonts w:eastAsia="Calibri"/>
              </w:rPr>
            </w:pPr>
          </w:p>
        </w:tc>
        <w:tc>
          <w:tcPr>
            <w:tcW w:w="4019"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721A7C34" w14:textId="77777777" w:rsidR="00CF3D8B" w:rsidRPr="00CF3D8B" w:rsidRDefault="00CF3D8B" w:rsidP="00CF3D8B">
            <w:pPr>
              <w:spacing w:after="160" w:line="360" w:lineRule="auto"/>
              <w:rPr>
                <w:rFonts w:eastAsia="Calibri"/>
              </w:rPr>
            </w:pPr>
            <w:r w:rsidRPr="00CF3D8B">
              <w:rPr>
                <w:rFonts w:eastAsia="Calibri"/>
              </w:rPr>
              <w:t>Completed</w:t>
            </w:r>
          </w:p>
        </w:tc>
        <w:tc>
          <w:tcPr>
            <w:tcW w:w="2237" w:type="dxa"/>
            <w:tcBorders>
              <w:top w:val="nil"/>
              <w:left w:val="nil"/>
              <w:bottom w:val="single" w:sz="8" w:space="0" w:color="auto"/>
              <w:right w:val="single" w:sz="8" w:space="0" w:color="auto"/>
            </w:tcBorders>
            <w:tcMar>
              <w:top w:w="0" w:type="dxa"/>
              <w:left w:w="108" w:type="dxa"/>
              <w:bottom w:w="0" w:type="dxa"/>
              <w:right w:w="108" w:type="dxa"/>
            </w:tcMar>
            <w:vAlign w:val="center"/>
          </w:tcPr>
          <w:p w14:paraId="7D1BD4EB" w14:textId="77777777" w:rsidR="00CF3D8B" w:rsidRPr="00CF3D8B" w:rsidRDefault="00CF3D8B" w:rsidP="00CF3D8B">
            <w:pPr>
              <w:spacing w:after="160" w:line="360" w:lineRule="auto"/>
              <w:rPr>
                <w:rFonts w:eastAsia="Calibri"/>
                <w:b/>
                <w:bCs/>
              </w:rPr>
            </w:pPr>
            <w:r w:rsidRPr="00CF3D8B">
              <w:rPr>
                <w:rFonts w:eastAsia="Calibri"/>
                <w:b/>
                <w:bCs/>
              </w:rPr>
              <w:t>Completed December 2023</w:t>
            </w:r>
          </w:p>
        </w:tc>
      </w:tr>
      <w:tr w:rsidR="00CF3D8B" w:rsidRPr="00CF3D8B" w14:paraId="07DD022B" w14:textId="77777777" w:rsidTr="00D84E07">
        <w:trPr>
          <w:gridAfter w:val="7"/>
          <w:wAfter w:w="6348" w:type="dxa"/>
          <w:trHeight w:val="888"/>
        </w:trPr>
        <w:tc>
          <w:tcPr>
            <w:tcW w:w="1975" w:type="dxa"/>
            <w:gridSpan w:val="5"/>
            <w:tcBorders>
              <w:top w:val="nil"/>
              <w:left w:val="double" w:sz="4" w:space="0" w:color="auto"/>
              <w:bottom w:val="nil"/>
              <w:right w:val="single" w:sz="8" w:space="0" w:color="auto"/>
            </w:tcBorders>
            <w:tcMar>
              <w:top w:w="0" w:type="dxa"/>
              <w:left w:w="108" w:type="dxa"/>
              <w:bottom w:w="0" w:type="dxa"/>
              <w:right w:w="108" w:type="dxa"/>
            </w:tcMar>
            <w:vAlign w:val="center"/>
          </w:tcPr>
          <w:p w14:paraId="1370E7B5" w14:textId="77777777" w:rsidR="00CF3D8B" w:rsidRPr="00CF3D8B" w:rsidRDefault="00CF3D8B" w:rsidP="00CF3D8B">
            <w:pPr>
              <w:spacing w:after="160" w:line="360" w:lineRule="auto"/>
              <w:rPr>
                <w:rFonts w:eastAsia="Calibri"/>
              </w:rPr>
            </w:pPr>
            <w:r w:rsidRPr="00CF3D8B">
              <w:rPr>
                <w:rFonts w:eastAsia="Calibri"/>
              </w:rPr>
              <w:t>Pye Corner</w:t>
            </w:r>
          </w:p>
        </w:tc>
        <w:tc>
          <w:tcPr>
            <w:tcW w:w="1816" w:type="dxa"/>
            <w:gridSpan w:val="5"/>
            <w:tcBorders>
              <w:top w:val="nil"/>
              <w:left w:val="nil"/>
              <w:bottom w:val="nil"/>
              <w:right w:val="single" w:sz="8" w:space="0" w:color="auto"/>
            </w:tcBorders>
            <w:tcMar>
              <w:top w:w="0" w:type="dxa"/>
              <w:left w:w="108" w:type="dxa"/>
              <w:bottom w:w="0" w:type="dxa"/>
              <w:right w:w="108" w:type="dxa"/>
            </w:tcMar>
            <w:vAlign w:val="center"/>
          </w:tcPr>
          <w:p w14:paraId="6D75CCD7" w14:textId="77777777" w:rsidR="00CF3D8B" w:rsidRPr="00CF3D8B" w:rsidRDefault="00CF3D8B" w:rsidP="00CF3D8B">
            <w:pPr>
              <w:spacing w:after="160" w:line="360" w:lineRule="auto"/>
              <w:rPr>
                <w:rFonts w:eastAsia="Calibri"/>
              </w:rPr>
            </w:pPr>
            <w:r w:rsidRPr="00CF3D8B">
              <w:rPr>
                <w:rFonts w:eastAsia="Calibri"/>
              </w:rPr>
              <w:t>Gilston</w:t>
            </w:r>
          </w:p>
        </w:tc>
        <w:tc>
          <w:tcPr>
            <w:tcW w:w="2578" w:type="dxa"/>
            <w:gridSpan w:val="2"/>
            <w:tcBorders>
              <w:top w:val="nil"/>
              <w:left w:val="nil"/>
              <w:bottom w:val="nil"/>
              <w:right w:val="single" w:sz="8" w:space="0" w:color="auto"/>
            </w:tcBorders>
            <w:tcMar>
              <w:top w:w="0" w:type="dxa"/>
              <w:left w:w="108" w:type="dxa"/>
              <w:bottom w:w="0" w:type="dxa"/>
              <w:right w:w="108" w:type="dxa"/>
            </w:tcMar>
            <w:vAlign w:val="center"/>
          </w:tcPr>
          <w:p w14:paraId="5B4035E3" w14:textId="77777777" w:rsidR="00CF3D8B" w:rsidRPr="00CF3D8B" w:rsidRDefault="00CF3D8B" w:rsidP="00CF3D8B">
            <w:pPr>
              <w:spacing w:after="160" w:line="360" w:lineRule="auto"/>
              <w:rPr>
                <w:rFonts w:eastAsia="Calibri"/>
              </w:rPr>
            </w:pPr>
            <w:r w:rsidRPr="00CF3D8B">
              <w:rPr>
                <w:rFonts w:eastAsia="Calibri"/>
              </w:rPr>
              <w:t>Footway Siding Out / Pedestrian Guardrail Replacement</w:t>
            </w:r>
          </w:p>
        </w:tc>
        <w:tc>
          <w:tcPr>
            <w:tcW w:w="1321" w:type="dxa"/>
            <w:gridSpan w:val="4"/>
            <w:tcBorders>
              <w:top w:val="nil"/>
              <w:left w:val="nil"/>
              <w:bottom w:val="nil"/>
              <w:right w:val="single" w:sz="8" w:space="0" w:color="auto"/>
            </w:tcBorders>
            <w:tcMar>
              <w:top w:w="0" w:type="dxa"/>
              <w:left w:w="108" w:type="dxa"/>
              <w:bottom w:w="0" w:type="dxa"/>
              <w:right w:w="108" w:type="dxa"/>
            </w:tcMar>
            <w:vAlign w:val="center"/>
          </w:tcPr>
          <w:p w14:paraId="496020F4" w14:textId="77777777" w:rsidR="00CF3D8B" w:rsidRPr="00CF3D8B" w:rsidRDefault="00CF3D8B" w:rsidP="00CF3D8B">
            <w:pPr>
              <w:spacing w:after="160" w:line="360" w:lineRule="auto"/>
              <w:rPr>
                <w:rFonts w:eastAsia="Calibri"/>
              </w:rPr>
            </w:pPr>
            <w:r w:rsidRPr="00CF3D8B">
              <w:rPr>
                <w:rFonts w:eastAsia="Calibri"/>
              </w:rPr>
              <w:t>Completed</w:t>
            </w:r>
          </w:p>
        </w:tc>
      </w:tr>
      <w:tr w:rsidR="00CF3D8B" w:rsidRPr="00CF3D8B" w14:paraId="6EF3FA42" w14:textId="77777777" w:rsidTr="00D84E07">
        <w:trPr>
          <w:gridAfter w:val="7"/>
          <w:wAfter w:w="6348" w:type="dxa"/>
          <w:trHeight w:val="365"/>
        </w:trPr>
        <w:tc>
          <w:tcPr>
            <w:tcW w:w="1975" w:type="dxa"/>
            <w:gridSpan w:val="5"/>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44A8D0B6" w14:textId="77777777" w:rsidR="00CF3D8B" w:rsidRPr="00CF3D8B" w:rsidRDefault="00CF3D8B" w:rsidP="00CF3D8B">
            <w:pPr>
              <w:spacing w:after="160" w:line="360" w:lineRule="auto"/>
              <w:rPr>
                <w:rFonts w:eastAsia="Calibri"/>
              </w:rPr>
            </w:pPr>
          </w:p>
        </w:tc>
        <w:tc>
          <w:tcPr>
            <w:tcW w:w="1816"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1B5BAC96" w14:textId="77777777" w:rsidR="00CF3D8B" w:rsidRPr="00CF3D8B" w:rsidRDefault="00CF3D8B" w:rsidP="00CF3D8B">
            <w:pPr>
              <w:spacing w:after="160" w:line="360" w:lineRule="auto"/>
              <w:rPr>
                <w:rFonts w:eastAsia="Calibri"/>
              </w:rPr>
            </w:pPr>
          </w:p>
        </w:tc>
        <w:tc>
          <w:tcPr>
            <w:tcW w:w="257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F8C17F" w14:textId="77777777" w:rsidR="00CF3D8B" w:rsidRPr="00CF3D8B" w:rsidRDefault="00CF3D8B" w:rsidP="00CF3D8B">
            <w:pPr>
              <w:spacing w:after="160" w:line="360" w:lineRule="auto"/>
              <w:rPr>
                <w:rFonts w:eastAsia="Calibri"/>
              </w:rPr>
            </w:pPr>
          </w:p>
        </w:tc>
        <w:tc>
          <w:tcPr>
            <w:tcW w:w="1321"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14:paraId="3023F829" w14:textId="77777777" w:rsidR="00CF3D8B" w:rsidRPr="00CF3D8B" w:rsidRDefault="00CF3D8B" w:rsidP="00CF3D8B">
            <w:pPr>
              <w:spacing w:after="160" w:line="360" w:lineRule="auto"/>
              <w:rPr>
                <w:rFonts w:eastAsia="Calibri"/>
              </w:rPr>
            </w:pPr>
          </w:p>
        </w:tc>
      </w:tr>
      <w:tr w:rsidR="00CF3D8B" w:rsidRPr="00CF3D8B" w14:paraId="4E4274A6" w14:textId="77777777" w:rsidTr="00D84E07">
        <w:trPr>
          <w:gridAfter w:val="4"/>
          <w:wAfter w:w="5122" w:type="dxa"/>
          <w:trHeight w:val="570"/>
        </w:trPr>
        <w:tc>
          <w:tcPr>
            <w:tcW w:w="1171" w:type="dxa"/>
            <w:gridSpan w:val="2"/>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20D4AD1D" w14:textId="77777777" w:rsidR="00CF3D8B" w:rsidRPr="00CF3D8B" w:rsidRDefault="00CF3D8B" w:rsidP="00CF3D8B">
            <w:pPr>
              <w:spacing w:after="160" w:line="360" w:lineRule="auto"/>
              <w:rPr>
                <w:rFonts w:eastAsia="Calibri"/>
              </w:rPr>
            </w:pPr>
            <w:r w:rsidRPr="00CF3D8B">
              <w:rPr>
                <w:rFonts w:eastAsia="Calibri"/>
              </w:rPr>
              <w:lastRenderedPageBreak/>
              <w:t>High Street</w:t>
            </w:r>
          </w:p>
        </w:tc>
        <w:tc>
          <w:tcPr>
            <w:tcW w:w="1933"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02042F" w14:textId="77777777" w:rsidR="00CF3D8B" w:rsidRPr="00CF3D8B" w:rsidRDefault="00CF3D8B" w:rsidP="00CF3D8B">
            <w:pPr>
              <w:spacing w:after="160" w:line="360" w:lineRule="auto"/>
              <w:rPr>
                <w:rFonts w:eastAsia="Calibri"/>
              </w:rPr>
            </w:pPr>
            <w:r w:rsidRPr="00CF3D8B">
              <w:rPr>
                <w:rFonts w:eastAsia="Calibri"/>
              </w:rPr>
              <w:t>Hunsdon</w:t>
            </w:r>
          </w:p>
        </w:tc>
        <w:tc>
          <w:tcPr>
            <w:tcW w:w="409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673FF6" w14:textId="77777777" w:rsidR="00CF3D8B" w:rsidRPr="00CF3D8B" w:rsidRDefault="00CF3D8B" w:rsidP="00CF3D8B">
            <w:pPr>
              <w:spacing w:after="160" w:line="360" w:lineRule="auto"/>
              <w:rPr>
                <w:rFonts w:eastAsia="Calibri"/>
              </w:rPr>
            </w:pPr>
            <w:r w:rsidRPr="00CF3D8B">
              <w:rPr>
                <w:rFonts w:eastAsia="Calibri"/>
              </w:rPr>
              <w:t>20 MPH School Advisory Signs - Design</w:t>
            </w:r>
          </w:p>
        </w:tc>
        <w:tc>
          <w:tcPr>
            <w:tcW w:w="2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0DA5BF" w14:textId="77777777" w:rsidR="00CF3D8B" w:rsidRPr="00CF3D8B" w:rsidRDefault="00CF3D8B" w:rsidP="00CF3D8B">
            <w:pPr>
              <w:spacing w:after="160" w:line="360" w:lineRule="auto"/>
              <w:rPr>
                <w:rFonts w:eastAsia="Calibri"/>
              </w:rPr>
            </w:pPr>
          </w:p>
        </w:tc>
        <w:tc>
          <w:tcPr>
            <w:tcW w:w="148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9C6103" w14:textId="77777777" w:rsidR="00CF3D8B" w:rsidRPr="00CF3D8B" w:rsidRDefault="00CF3D8B" w:rsidP="00CF3D8B">
            <w:pPr>
              <w:spacing w:after="160" w:line="360" w:lineRule="auto"/>
              <w:rPr>
                <w:rFonts w:eastAsia="Calibri"/>
              </w:rPr>
            </w:pPr>
            <w:r w:rsidRPr="00CF3D8B">
              <w:rPr>
                <w:rFonts w:eastAsia="Calibri"/>
              </w:rPr>
              <w:t>Ordered</w:t>
            </w:r>
          </w:p>
        </w:tc>
      </w:tr>
      <w:tr w:rsidR="00CF3D8B" w:rsidRPr="00CF3D8B" w14:paraId="0A9234EA" w14:textId="77777777" w:rsidTr="00D84E07">
        <w:trPr>
          <w:gridAfter w:val="3"/>
          <w:wAfter w:w="4981" w:type="dxa"/>
          <w:trHeight w:val="561"/>
        </w:trPr>
        <w:tc>
          <w:tcPr>
            <w:tcW w:w="2731" w:type="dxa"/>
            <w:gridSpan w:val="7"/>
            <w:tcBorders>
              <w:top w:val="single" w:sz="8" w:space="0" w:color="auto"/>
              <w:left w:val="double" w:sz="4" w:space="0" w:color="auto"/>
              <w:bottom w:val="single" w:sz="8" w:space="0" w:color="auto"/>
              <w:right w:val="single" w:sz="8" w:space="0" w:color="auto"/>
            </w:tcBorders>
            <w:tcMar>
              <w:top w:w="0" w:type="dxa"/>
              <w:left w:w="108" w:type="dxa"/>
              <w:bottom w:w="0" w:type="dxa"/>
              <w:right w:w="108" w:type="dxa"/>
            </w:tcMar>
            <w:vAlign w:val="center"/>
          </w:tcPr>
          <w:p w14:paraId="6681E5DC" w14:textId="77777777" w:rsidR="00CF3D8B" w:rsidRPr="00CF3D8B" w:rsidRDefault="00CF3D8B" w:rsidP="00CF3D8B">
            <w:pPr>
              <w:spacing w:after="160" w:line="360" w:lineRule="auto"/>
              <w:rPr>
                <w:rFonts w:eastAsia="Calibri"/>
              </w:rPr>
            </w:pPr>
            <w:r w:rsidRPr="00CF3D8B">
              <w:rPr>
                <w:rFonts w:eastAsia="Calibri"/>
              </w:rPr>
              <w:t xml:space="preserve">Burntmill Lane  </w:t>
            </w:r>
          </w:p>
        </w:tc>
        <w:tc>
          <w:tcPr>
            <w:tcW w:w="247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5C15CC" w14:textId="77777777" w:rsidR="00CF3D8B" w:rsidRPr="00CF3D8B" w:rsidRDefault="00CF3D8B" w:rsidP="00CF3D8B">
            <w:pPr>
              <w:spacing w:after="160" w:line="360" w:lineRule="auto"/>
              <w:rPr>
                <w:rFonts w:eastAsia="Calibri"/>
              </w:rPr>
            </w:pPr>
            <w:r w:rsidRPr="00CF3D8B">
              <w:rPr>
                <w:rFonts w:eastAsia="Calibri"/>
              </w:rPr>
              <w:t>Gilston</w:t>
            </w:r>
          </w:p>
        </w:tc>
        <w:tc>
          <w:tcPr>
            <w:tcW w:w="2579"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BCE3AB" w14:textId="77777777" w:rsidR="00CF3D8B" w:rsidRPr="00CF3D8B" w:rsidRDefault="00CF3D8B" w:rsidP="00CF3D8B">
            <w:pPr>
              <w:spacing w:after="160" w:line="360" w:lineRule="auto"/>
              <w:rPr>
                <w:rFonts w:eastAsia="Calibri"/>
              </w:rPr>
            </w:pPr>
            <w:r w:rsidRPr="00CF3D8B">
              <w:rPr>
                <w:rFonts w:eastAsia="Calibri"/>
              </w:rPr>
              <w:t>Vegetation Clearance</w:t>
            </w:r>
          </w:p>
        </w:tc>
        <w:tc>
          <w:tcPr>
            <w:tcW w:w="127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76BF34" w14:textId="77777777" w:rsidR="00CF3D8B" w:rsidRPr="00CF3D8B" w:rsidRDefault="00CF3D8B" w:rsidP="00CF3D8B">
            <w:pPr>
              <w:spacing w:after="160" w:line="360" w:lineRule="auto"/>
              <w:rPr>
                <w:rFonts w:eastAsia="Calibri"/>
              </w:rPr>
            </w:pPr>
            <w:r w:rsidRPr="00CF3D8B">
              <w:rPr>
                <w:rFonts w:eastAsia="Calibri"/>
              </w:rPr>
              <w:t>Ordered</w:t>
            </w:r>
          </w:p>
        </w:tc>
      </w:tr>
    </w:tbl>
    <w:p w14:paraId="2604B4C6" w14:textId="77777777" w:rsidR="00CF3D8B" w:rsidRPr="00CF3D8B" w:rsidRDefault="00CF3D8B" w:rsidP="00CF3D8B">
      <w:pPr>
        <w:spacing w:after="160" w:line="360" w:lineRule="auto"/>
        <w:rPr>
          <w:rFonts w:eastAsia="Calibri"/>
          <w:b/>
          <w:bCs/>
        </w:rPr>
      </w:pPr>
      <w:r w:rsidRPr="00CF3D8B">
        <w:rPr>
          <w:rFonts w:eastAsia="Calibri"/>
          <w:b/>
          <w:bCs/>
        </w:rPr>
        <w:t>Reserve List Schemes for 2024/25</w:t>
      </w:r>
    </w:p>
    <w:tbl>
      <w:tblPr>
        <w:tblW w:w="10191" w:type="dxa"/>
        <w:tblInd w:w="-8" w:type="dxa"/>
        <w:tblLook w:val="04A0" w:firstRow="1" w:lastRow="0" w:firstColumn="1" w:lastColumn="0" w:noHBand="0" w:noVBand="1"/>
      </w:tblPr>
      <w:tblGrid>
        <w:gridCol w:w="8"/>
        <w:gridCol w:w="3077"/>
        <w:gridCol w:w="161"/>
        <w:gridCol w:w="929"/>
        <w:gridCol w:w="1197"/>
        <w:gridCol w:w="750"/>
        <w:gridCol w:w="788"/>
        <w:gridCol w:w="1013"/>
        <w:gridCol w:w="1236"/>
        <w:gridCol w:w="1032"/>
      </w:tblGrid>
      <w:tr w:rsidR="00CF3D8B" w:rsidRPr="00CF3D8B" w14:paraId="3675B873" w14:textId="77777777" w:rsidTr="00D84E07">
        <w:trPr>
          <w:gridBefore w:val="1"/>
          <w:gridAfter w:val="1"/>
          <w:wBefore w:w="8" w:type="dxa"/>
          <w:wAfter w:w="1032" w:type="dxa"/>
          <w:trHeight w:val="320"/>
        </w:trPr>
        <w:tc>
          <w:tcPr>
            <w:tcW w:w="3077" w:type="dxa"/>
            <w:tcBorders>
              <w:top w:val="nil"/>
              <w:left w:val="double" w:sz="6" w:space="0" w:color="auto"/>
              <w:bottom w:val="single" w:sz="8" w:space="0" w:color="auto"/>
              <w:right w:val="single" w:sz="8" w:space="0" w:color="auto"/>
            </w:tcBorders>
            <w:shd w:val="clear" w:color="auto" w:fill="auto"/>
            <w:vAlign w:val="center"/>
            <w:hideMark/>
          </w:tcPr>
          <w:p w14:paraId="1D97D983" w14:textId="77777777" w:rsidR="00CF3D8B" w:rsidRPr="00CF3D8B" w:rsidRDefault="00CF3D8B" w:rsidP="00CF3D8B">
            <w:pPr>
              <w:spacing w:after="160" w:line="360" w:lineRule="auto"/>
              <w:rPr>
                <w:rFonts w:eastAsia="Calibri"/>
              </w:rPr>
            </w:pPr>
            <w:r w:rsidRPr="00CF3D8B">
              <w:rPr>
                <w:rFonts w:eastAsia="Calibri"/>
              </w:rPr>
              <w:t>Burntmill Lane</w:t>
            </w:r>
          </w:p>
        </w:tc>
        <w:tc>
          <w:tcPr>
            <w:tcW w:w="3037" w:type="dxa"/>
            <w:gridSpan w:val="4"/>
            <w:tcBorders>
              <w:top w:val="nil"/>
              <w:left w:val="nil"/>
              <w:bottom w:val="single" w:sz="8" w:space="0" w:color="auto"/>
              <w:right w:val="single" w:sz="8" w:space="0" w:color="auto"/>
            </w:tcBorders>
            <w:shd w:val="clear" w:color="auto" w:fill="auto"/>
            <w:vAlign w:val="center"/>
            <w:hideMark/>
          </w:tcPr>
          <w:p w14:paraId="6580384D" w14:textId="77777777" w:rsidR="00CF3D8B" w:rsidRPr="00CF3D8B" w:rsidRDefault="00CF3D8B" w:rsidP="00CF3D8B">
            <w:pPr>
              <w:spacing w:after="160" w:line="360" w:lineRule="auto"/>
              <w:rPr>
                <w:rFonts w:eastAsia="Calibri"/>
              </w:rPr>
            </w:pPr>
            <w:r w:rsidRPr="00CF3D8B">
              <w:rPr>
                <w:rFonts w:eastAsia="Calibri"/>
              </w:rPr>
              <w:t>Gilston</w:t>
            </w:r>
          </w:p>
        </w:tc>
        <w:tc>
          <w:tcPr>
            <w:tcW w:w="3037" w:type="dxa"/>
            <w:gridSpan w:val="3"/>
            <w:tcBorders>
              <w:top w:val="nil"/>
              <w:left w:val="nil"/>
              <w:bottom w:val="single" w:sz="8" w:space="0" w:color="auto"/>
              <w:right w:val="single" w:sz="8" w:space="0" w:color="auto"/>
            </w:tcBorders>
            <w:shd w:val="clear" w:color="auto" w:fill="auto"/>
            <w:vAlign w:val="center"/>
            <w:hideMark/>
          </w:tcPr>
          <w:p w14:paraId="02FCC748" w14:textId="77777777" w:rsidR="00CF3D8B" w:rsidRPr="00CF3D8B" w:rsidRDefault="00CF3D8B" w:rsidP="00CF3D8B">
            <w:pPr>
              <w:spacing w:after="160" w:line="360" w:lineRule="auto"/>
              <w:rPr>
                <w:rFonts w:eastAsia="Calibri"/>
              </w:rPr>
            </w:pPr>
            <w:r w:rsidRPr="00CF3D8B">
              <w:rPr>
                <w:rFonts w:eastAsia="Calibri"/>
              </w:rPr>
              <w:t xml:space="preserve">Signage  </w:t>
            </w:r>
          </w:p>
        </w:tc>
      </w:tr>
      <w:tr w:rsidR="00CF3D8B" w:rsidRPr="00CF3D8B" w14:paraId="26156571" w14:textId="77777777" w:rsidTr="00D84E07">
        <w:tblPrEx>
          <w:tblCellMar>
            <w:left w:w="0" w:type="dxa"/>
            <w:right w:w="0" w:type="dxa"/>
          </w:tblCellMar>
        </w:tblPrEx>
        <w:tc>
          <w:tcPr>
            <w:tcW w:w="3246" w:type="dxa"/>
            <w:gridSpan w:val="3"/>
            <w:tcBorders>
              <w:top w:val="single" w:sz="8" w:space="0" w:color="auto"/>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31DC75" w14:textId="77777777" w:rsidR="00CF3D8B" w:rsidRPr="00CF3D8B" w:rsidRDefault="00CF3D8B" w:rsidP="00CF3D8B">
            <w:pPr>
              <w:spacing w:after="160" w:line="360" w:lineRule="auto"/>
              <w:rPr>
                <w:rFonts w:eastAsia="Calibri"/>
              </w:rPr>
            </w:pPr>
            <w:r w:rsidRPr="00CF3D8B">
              <w:rPr>
                <w:rFonts w:eastAsia="Calibri"/>
              </w:rPr>
              <w:t>Acorn Street</w:t>
            </w:r>
          </w:p>
        </w:tc>
        <w:tc>
          <w:tcPr>
            <w:tcW w:w="212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E36CB0" w14:textId="77777777" w:rsidR="00CF3D8B" w:rsidRPr="00CF3D8B" w:rsidRDefault="00CF3D8B" w:rsidP="00CF3D8B">
            <w:pPr>
              <w:spacing w:after="160" w:line="360" w:lineRule="auto"/>
              <w:rPr>
                <w:rFonts w:eastAsia="Calibri"/>
              </w:rPr>
            </w:pPr>
            <w:r w:rsidRPr="00CF3D8B">
              <w:rPr>
                <w:rFonts w:eastAsia="Calibri"/>
              </w:rPr>
              <w:t>Hunsdon</w:t>
            </w:r>
          </w:p>
        </w:tc>
        <w:tc>
          <w:tcPr>
            <w:tcW w:w="255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CD8344" w14:textId="77777777" w:rsidR="00CF3D8B" w:rsidRPr="00CF3D8B" w:rsidRDefault="00CF3D8B" w:rsidP="00CF3D8B">
            <w:pPr>
              <w:spacing w:after="160" w:line="360" w:lineRule="auto"/>
              <w:rPr>
                <w:rFonts w:eastAsia="Calibri"/>
              </w:rPr>
            </w:pPr>
            <w:r w:rsidRPr="00CF3D8B">
              <w:rPr>
                <w:rFonts w:eastAsia="Calibri"/>
              </w:rPr>
              <w:t>Road Sign Improvements</w:t>
            </w:r>
          </w:p>
        </w:tc>
        <w:tc>
          <w:tcPr>
            <w:tcW w:w="22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318DB0" w14:textId="77777777" w:rsidR="00CF3D8B" w:rsidRPr="00CF3D8B" w:rsidRDefault="00CF3D8B" w:rsidP="00CF3D8B">
            <w:pPr>
              <w:spacing w:after="160" w:line="360" w:lineRule="auto"/>
              <w:rPr>
                <w:rFonts w:eastAsia="Calibri"/>
              </w:rPr>
            </w:pPr>
            <w:r w:rsidRPr="00CF3D8B">
              <w:rPr>
                <w:rFonts w:eastAsia="Calibri"/>
              </w:rPr>
              <w:t>Ringway</w:t>
            </w:r>
          </w:p>
        </w:tc>
      </w:tr>
      <w:tr w:rsidR="00CF3D8B" w:rsidRPr="00CF3D8B" w14:paraId="12AE95B5" w14:textId="77777777" w:rsidTr="00D84E07">
        <w:tblPrEx>
          <w:tblCellMar>
            <w:left w:w="0" w:type="dxa"/>
            <w:right w:w="0" w:type="dxa"/>
          </w:tblCellMar>
        </w:tblPrEx>
        <w:tc>
          <w:tcPr>
            <w:tcW w:w="3246" w:type="dxa"/>
            <w:gridSpan w:val="3"/>
            <w:tcBorders>
              <w:top w:val="single" w:sz="8" w:space="0" w:color="auto"/>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E164FD" w14:textId="77777777" w:rsidR="00CF3D8B" w:rsidRPr="00CF3D8B" w:rsidRDefault="00CF3D8B" w:rsidP="00CF3D8B">
            <w:pPr>
              <w:spacing w:after="160" w:line="360" w:lineRule="auto"/>
              <w:rPr>
                <w:rFonts w:eastAsia="Calibri"/>
              </w:rPr>
            </w:pPr>
            <w:r w:rsidRPr="00CF3D8B">
              <w:rPr>
                <w:rFonts w:eastAsia="Calibri"/>
              </w:rPr>
              <w:t>Acorn Street</w:t>
            </w:r>
          </w:p>
        </w:tc>
        <w:tc>
          <w:tcPr>
            <w:tcW w:w="212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EBF594" w14:textId="77777777" w:rsidR="00CF3D8B" w:rsidRPr="00CF3D8B" w:rsidRDefault="00CF3D8B" w:rsidP="00CF3D8B">
            <w:pPr>
              <w:spacing w:after="160" w:line="360" w:lineRule="auto"/>
              <w:rPr>
                <w:rFonts w:eastAsia="Calibri"/>
              </w:rPr>
            </w:pPr>
            <w:r w:rsidRPr="00CF3D8B">
              <w:rPr>
                <w:rFonts w:eastAsia="Calibri"/>
              </w:rPr>
              <w:t>Hunsdon</w:t>
            </w:r>
          </w:p>
        </w:tc>
        <w:tc>
          <w:tcPr>
            <w:tcW w:w="255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392D64" w14:textId="77777777" w:rsidR="00CF3D8B" w:rsidRPr="00CF3D8B" w:rsidRDefault="00CF3D8B" w:rsidP="00CF3D8B">
            <w:pPr>
              <w:spacing w:after="160" w:line="360" w:lineRule="auto"/>
              <w:rPr>
                <w:rFonts w:eastAsia="Calibri"/>
              </w:rPr>
            </w:pPr>
            <w:r w:rsidRPr="00CF3D8B">
              <w:rPr>
                <w:rFonts w:eastAsia="Calibri"/>
              </w:rPr>
              <w:t>Traffic Measures</w:t>
            </w:r>
          </w:p>
        </w:tc>
        <w:tc>
          <w:tcPr>
            <w:tcW w:w="22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8F54A2" w14:textId="77777777" w:rsidR="00CF3D8B" w:rsidRPr="00CF3D8B" w:rsidRDefault="00CF3D8B" w:rsidP="00CF3D8B">
            <w:pPr>
              <w:spacing w:after="160" w:line="360" w:lineRule="auto"/>
              <w:rPr>
                <w:rFonts w:eastAsia="Calibri"/>
              </w:rPr>
            </w:pPr>
            <w:r w:rsidRPr="00CF3D8B">
              <w:rPr>
                <w:rFonts w:eastAsia="Calibri"/>
              </w:rPr>
              <w:t>Ringway</w:t>
            </w:r>
          </w:p>
        </w:tc>
      </w:tr>
      <w:tr w:rsidR="00CF3D8B" w:rsidRPr="00CF3D8B" w14:paraId="7E23B866" w14:textId="77777777" w:rsidTr="00D84E07">
        <w:tblPrEx>
          <w:tblCellMar>
            <w:left w:w="0" w:type="dxa"/>
            <w:right w:w="0" w:type="dxa"/>
          </w:tblCellMar>
        </w:tblPrEx>
        <w:tc>
          <w:tcPr>
            <w:tcW w:w="4175" w:type="dxa"/>
            <w:gridSpan w:val="4"/>
            <w:tcBorders>
              <w:top w:val="single" w:sz="8" w:space="0" w:color="auto"/>
              <w:left w:val="doub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B205D6" w14:textId="77777777" w:rsidR="00CF3D8B" w:rsidRPr="00CF3D8B" w:rsidRDefault="00CF3D8B" w:rsidP="00CF3D8B">
            <w:pPr>
              <w:spacing w:after="160" w:line="360" w:lineRule="auto"/>
              <w:rPr>
                <w:rFonts w:eastAsia="Calibri"/>
              </w:rPr>
            </w:pPr>
            <w:r w:rsidRPr="00CF3D8B">
              <w:rPr>
                <w:rFonts w:eastAsia="Calibri"/>
              </w:rPr>
              <w:t>The Homesteads</w:t>
            </w:r>
          </w:p>
        </w:tc>
        <w:tc>
          <w:tcPr>
            <w:tcW w:w="2735"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96CEB7" w14:textId="77777777" w:rsidR="00CF3D8B" w:rsidRPr="00CF3D8B" w:rsidRDefault="00CF3D8B" w:rsidP="00CF3D8B">
            <w:pPr>
              <w:spacing w:after="160" w:line="360" w:lineRule="auto"/>
              <w:rPr>
                <w:rFonts w:eastAsia="Calibri"/>
              </w:rPr>
            </w:pPr>
            <w:r w:rsidRPr="00CF3D8B">
              <w:rPr>
                <w:rFonts w:eastAsia="Calibri"/>
              </w:rPr>
              <w:t>Hunsdon</w:t>
            </w:r>
          </w:p>
        </w:tc>
        <w:tc>
          <w:tcPr>
            <w:tcW w:w="3281"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851282" w14:textId="77777777" w:rsidR="00CF3D8B" w:rsidRPr="00CF3D8B" w:rsidRDefault="00CF3D8B" w:rsidP="00CF3D8B">
            <w:pPr>
              <w:spacing w:after="160" w:line="360" w:lineRule="auto"/>
              <w:rPr>
                <w:rFonts w:eastAsia="Calibri"/>
              </w:rPr>
            </w:pPr>
            <w:r w:rsidRPr="00CF3D8B">
              <w:rPr>
                <w:rFonts w:eastAsia="Calibri"/>
              </w:rPr>
              <w:t>Footway / Carriageway Improvements</w:t>
            </w:r>
          </w:p>
        </w:tc>
      </w:tr>
    </w:tbl>
    <w:p w14:paraId="5C954B1C" w14:textId="158668D2" w:rsidR="00CF3D8B" w:rsidRPr="00CF3D8B" w:rsidRDefault="00CF3D8B" w:rsidP="00CF3D8B">
      <w:pPr>
        <w:spacing w:after="160" w:line="360" w:lineRule="auto"/>
        <w:rPr>
          <w:rFonts w:eastAsia="Calibri"/>
        </w:rPr>
      </w:pPr>
      <w:r>
        <w:rPr>
          <w:rFonts w:eastAsia="Calibri"/>
        </w:rPr>
        <w:tab/>
      </w:r>
      <w:r>
        <w:rPr>
          <w:rFonts w:eastAsia="Calibri"/>
        </w:rPr>
        <w:tab/>
        <w:t>++++++++++++++++++++++++++++++++++++++++++++++++++</w:t>
      </w:r>
    </w:p>
    <w:p w14:paraId="4ECFB1DB" w14:textId="77777777" w:rsidR="00CF3D8B" w:rsidRDefault="00CF3D8B" w:rsidP="00CF3D8B">
      <w:pPr>
        <w:rPr>
          <w:b/>
          <w:bCs/>
          <w:sz w:val="28"/>
          <w:szCs w:val="28"/>
          <w:u w:val="single"/>
        </w:rPr>
      </w:pPr>
      <w:r w:rsidRPr="23EFCC74">
        <w:rPr>
          <w:b/>
          <w:bCs/>
          <w:sz w:val="28"/>
          <w:szCs w:val="28"/>
          <w:u w:val="single"/>
        </w:rPr>
        <w:t>Eastwick and Gilston Parish Council – District Councilor report</w:t>
      </w:r>
    </w:p>
    <w:p w14:paraId="10E70B35" w14:textId="77777777" w:rsidR="00CF3D8B" w:rsidRPr="00CF3D8B" w:rsidRDefault="00CF3D8B" w:rsidP="00CF3D8B">
      <w:pPr>
        <w:rPr>
          <w:b/>
          <w:bCs/>
          <w:color w:val="4A4A4A"/>
        </w:rPr>
      </w:pPr>
      <w:r w:rsidRPr="00CF3D8B">
        <w:rPr>
          <w:rFonts w:ascii="Calibri" w:hAnsi="Calibri"/>
          <w:b/>
          <w:bCs/>
          <w:color w:val="4A4A4A"/>
          <w:lang w:val="en-US"/>
        </w:rPr>
        <w:t>East Herts Grants - deadline 22</w:t>
      </w:r>
      <w:r w:rsidRPr="00CF3D8B">
        <w:rPr>
          <w:rFonts w:ascii="Calibri" w:hAnsi="Calibri"/>
          <w:b/>
          <w:bCs/>
          <w:color w:val="4A4A4A"/>
          <w:vertAlign w:val="superscript"/>
          <w:lang w:val="en-US"/>
        </w:rPr>
        <w:t>nd</w:t>
      </w:r>
      <w:r w:rsidRPr="00CF3D8B">
        <w:rPr>
          <w:rFonts w:ascii="Calibri" w:hAnsi="Calibri"/>
          <w:b/>
          <w:bCs/>
          <w:color w:val="4A4A4A"/>
          <w:lang w:val="en-US"/>
        </w:rPr>
        <w:t xml:space="preserve"> January 2024</w:t>
      </w:r>
    </w:p>
    <w:p w14:paraId="0AA5B245" w14:textId="77777777" w:rsidR="00CF3D8B" w:rsidRPr="00CF3D8B" w:rsidRDefault="00CF3D8B" w:rsidP="00CF3D8B">
      <w:pPr>
        <w:rPr>
          <w:color w:val="4A4A4A"/>
        </w:rPr>
      </w:pPr>
      <w:r w:rsidRPr="00CF3D8B">
        <w:rPr>
          <w:rFonts w:ascii="Calibri" w:hAnsi="Calibri"/>
          <w:color w:val="4A4A4A"/>
          <w:lang w:val="en-US"/>
        </w:rPr>
        <w:t>East Herts grants are issued to voluntary and community groups, not-for-profit organisations, faith groups, and town and parish councils for activities that build stronger, more connected, self-reliant communities, leading to improved health and wellbeing outcomes for residents in East Herts.</w:t>
      </w:r>
    </w:p>
    <w:p w14:paraId="11B4B585" w14:textId="77777777" w:rsidR="00CF3D8B" w:rsidRPr="00CF3D8B" w:rsidRDefault="00CF3D8B" w:rsidP="00CF3D8B">
      <w:pPr>
        <w:shd w:val="clear" w:color="auto" w:fill="FFFFFF"/>
        <w:ind w:left="-20" w:right="-20"/>
        <w:rPr>
          <w:color w:val="4A4A4A"/>
        </w:rPr>
      </w:pPr>
      <w:r w:rsidRPr="00CF3D8B">
        <w:rPr>
          <w:rFonts w:ascii="Calibri" w:hAnsi="Calibri"/>
          <w:color w:val="4A4A4A"/>
          <w:lang w:val="en-US"/>
        </w:rPr>
        <w:t>Applicants have a choice of three different grants in 2023/24 (£300-3000). These are:</w:t>
      </w:r>
    </w:p>
    <w:p w14:paraId="5CA4687C" w14:textId="77777777" w:rsidR="00CF3D8B" w:rsidRPr="00CF3D8B" w:rsidRDefault="00CF3D8B" w:rsidP="00CF3D8B">
      <w:pPr>
        <w:pStyle w:val="ListParagraph"/>
        <w:numPr>
          <w:ilvl w:val="0"/>
          <w:numId w:val="42"/>
        </w:numPr>
        <w:spacing w:after="0" w:line="259" w:lineRule="auto"/>
        <w:contextualSpacing/>
        <w:rPr>
          <w:rFonts w:eastAsia="Times New Roman"/>
          <w:color w:val="4A4A4A"/>
          <w:sz w:val="24"/>
          <w:szCs w:val="24"/>
        </w:rPr>
      </w:pPr>
      <w:r w:rsidRPr="00CF3D8B">
        <w:rPr>
          <w:rFonts w:eastAsia="Times New Roman"/>
          <w:color w:val="4A4A4A"/>
          <w:sz w:val="24"/>
          <w:szCs w:val="24"/>
          <w:lang w:val="en-US"/>
        </w:rPr>
        <w:t>Community Grants</w:t>
      </w:r>
    </w:p>
    <w:p w14:paraId="2A494D97" w14:textId="77777777" w:rsidR="00CF3D8B" w:rsidRPr="00CF3D8B" w:rsidRDefault="00CF3D8B" w:rsidP="00CF3D8B">
      <w:pPr>
        <w:pStyle w:val="ListParagraph"/>
        <w:numPr>
          <w:ilvl w:val="0"/>
          <w:numId w:val="42"/>
        </w:numPr>
        <w:spacing w:after="0" w:line="259" w:lineRule="auto"/>
        <w:contextualSpacing/>
        <w:rPr>
          <w:rFonts w:eastAsia="Times New Roman"/>
          <w:color w:val="4A4A4A"/>
          <w:sz w:val="24"/>
          <w:szCs w:val="24"/>
        </w:rPr>
      </w:pPr>
      <w:r w:rsidRPr="00CF3D8B">
        <w:rPr>
          <w:rFonts w:eastAsia="Times New Roman"/>
          <w:color w:val="4A4A4A"/>
          <w:sz w:val="24"/>
          <w:szCs w:val="24"/>
          <w:lang w:val="en-US"/>
        </w:rPr>
        <w:t>Cultural Activities Grants</w:t>
      </w:r>
    </w:p>
    <w:p w14:paraId="59326CF3" w14:textId="77777777" w:rsidR="00CF3D8B" w:rsidRPr="00CF3D8B" w:rsidRDefault="00CF3D8B" w:rsidP="00CF3D8B">
      <w:pPr>
        <w:pStyle w:val="ListParagraph"/>
        <w:numPr>
          <w:ilvl w:val="0"/>
          <w:numId w:val="42"/>
        </w:numPr>
        <w:spacing w:after="0" w:line="259" w:lineRule="auto"/>
        <w:contextualSpacing/>
        <w:rPr>
          <w:rFonts w:eastAsia="Times New Roman"/>
          <w:color w:val="4A4A4A"/>
          <w:sz w:val="24"/>
          <w:szCs w:val="24"/>
        </w:rPr>
      </w:pPr>
      <w:r w:rsidRPr="00CF3D8B">
        <w:rPr>
          <w:rFonts w:eastAsia="Times New Roman"/>
          <w:color w:val="4A4A4A"/>
          <w:sz w:val="24"/>
          <w:szCs w:val="24"/>
          <w:lang w:val="en-US"/>
        </w:rPr>
        <w:t>Environmental Sustainability Grants</w:t>
      </w:r>
    </w:p>
    <w:p w14:paraId="7E8A90F9" w14:textId="77777777" w:rsidR="00CF3D8B" w:rsidRPr="00CF3D8B" w:rsidRDefault="00CF3D8B" w:rsidP="00CF3D8B"/>
    <w:p w14:paraId="24E89379" w14:textId="77777777" w:rsidR="00CF3D8B" w:rsidRDefault="00000000" w:rsidP="00CF3D8B">
      <w:hyperlink r:id="rId33">
        <w:r w:rsidR="00CF3D8B" w:rsidRPr="23EFCC74">
          <w:rPr>
            <w:rStyle w:val="Hyperlink"/>
          </w:rPr>
          <w:t>https://www.eastherts.gov.uk/community-and-health/east-herts-grants-guidelines-and-application-202324</w:t>
        </w:r>
      </w:hyperlink>
    </w:p>
    <w:p w14:paraId="096E5BE8" w14:textId="77777777" w:rsidR="00CF3D8B" w:rsidRDefault="00CF3D8B" w:rsidP="00CF3D8B">
      <w:r>
        <w:t xml:space="preserve">The environmental grants can be for things as simple as LED lightbulbs, insulation, TRVs, draught exclusion etc. </w:t>
      </w:r>
    </w:p>
    <w:p w14:paraId="69C889AD" w14:textId="77777777" w:rsidR="00CF3D8B" w:rsidRDefault="00CF3D8B" w:rsidP="00CF3D8B">
      <w:pPr>
        <w:rPr>
          <w:rFonts w:ascii="Calibri" w:eastAsia="Calibri" w:hAnsi="Calibri" w:cs="Calibri"/>
          <w:color w:val="202020"/>
        </w:rPr>
      </w:pPr>
      <w:r w:rsidRPr="00CF3D8B">
        <w:rPr>
          <w:rFonts w:ascii="Calibri" w:hAnsi="Calibri"/>
          <w:b/>
          <w:bCs/>
          <w:color w:val="202020"/>
          <w:lang w:val="en-US"/>
        </w:rPr>
        <w:t>Wildflower Meadow Creation Sites in East Hertfordshire</w:t>
      </w:r>
      <w:r>
        <w:br/>
      </w:r>
      <w:r w:rsidRPr="23EFCC74">
        <w:rPr>
          <w:rFonts w:ascii="Calibri" w:eastAsia="Calibri" w:hAnsi="Calibri" w:cs="Calibri"/>
          <w:color w:val="202020"/>
          <w:lang w:val="en-US"/>
        </w:rPr>
        <w:t>The Countryside Management Service (CMS), part of Hertfordshire County Council’s Countryside and Rights of Way Service (CRoW) is working in partnership with East Herts District Council to carry out wildflower meadow creation at several sites in East Hertfordshire, which was due to take place in Autumn 2023 but due to ground conditions will be delayed until spring 2024.</w:t>
      </w:r>
    </w:p>
    <w:p w14:paraId="4D56AD1B" w14:textId="77777777" w:rsidR="00CF3D8B" w:rsidRDefault="00CF3D8B" w:rsidP="00CF3D8B">
      <w:pPr>
        <w:rPr>
          <w:rFonts w:ascii="Calibri" w:eastAsia="Calibri" w:hAnsi="Calibri" w:cs="Calibri"/>
          <w:color w:val="202020"/>
        </w:rPr>
      </w:pPr>
      <w:r w:rsidRPr="23EFCC74">
        <w:rPr>
          <w:rFonts w:ascii="Calibri" w:eastAsia="Calibri" w:hAnsi="Calibri" w:cs="Calibri"/>
          <w:color w:val="202020"/>
          <w:lang w:val="en-US"/>
        </w:rPr>
        <w:t>There is an opportunity to look at areas where we could have wildflower planting and reduce grass cutting frequency.</w:t>
      </w:r>
    </w:p>
    <w:p w14:paraId="113BB6EF" w14:textId="77777777" w:rsidR="00CF3D8B" w:rsidRDefault="00CF3D8B" w:rsidP="00CF3D8B">
      <w:pPr>
        <w:rPr>
          <w:rFonts w:ascii="Calibri" w:eastAsia="Calibri" w:hAnsi="Calibri" w:cs="Calibri"/>
          <w:b/>
          <w:bCs/>
          <w:color w:val="202020"/>
        </w:rPr>
      </w:pPr>
      <w:r w:rsidRPr="23EFCC74">
        <w:rPr>
          <w:rFonts w:ascii="Calibri" w:eastAsia="Calibri" w:hAnsi="Calibri" w:cs="Calibri"/>
          <w:b/>
          <w:bCs/>
          <w:color w:val="202020"/>
          <w:lang w:val="en-US"/>
        </w:rPr>
        <w:t>Other items</w:t>
      </w:r>
    </w:p>
    <w:p w14:paraId="3AE5A54C" w14:textId="77777777" w:rsidR="00CF3D8B" w:rsidRDefault="00CF3D8B" w:rsidP="00CF3D8B">
      <w:pPr>
        <w:pStyle w:val="ListParagraph"/>
        <w:numPr>
          <w:ilvl w:val="0"/>
          <w:numId w:val="41"/>
        </w:numPr>
        <w:spacing w:after="160" w:line="259" w:lineRule="auto"/>
        <w:contextualSpacing/>
        <w:rPr>
          <w:rFonts w:cs="Calibri"/>
          <w:color w:val="202020"/>
          <w:sz w:val="24"/>
          <w:szCs w:val="24"/>
        </w:rPr>
      </w:pPr>
      <w:r w:rsidRPr="23EFCC74">
        <w:rPr>
          <w:rFonts w:cs="Calibri"/>
          <w:color w:val="202020"/>
          <w:sz w:val="24"/>
          <w:szCs w:val="24"/>
          <w:lang w:val="en-US"/>
        </w:rPr>
        <w:t>Burnt Mill Lane signage – HCC seem to think that what is currently in place is satisfactory. I disagree and will keep chasing.</w:t>
      </w:r>
    </w:p>
    <w:p w14:paraId="17033079" w14:textId="77777777" w:rsidR="00CF3D8B" w:rsidRDefault="00CF3D8B" w:rsidP="00CF3D8B">
      <w:pPr>
        <w:pStyle w:val="ListParagraph"/>
        <w:numPr>
          <w:ilvl w:val="0"/>
          <w:numId w:val="41"/>
        </w:numPr>
        <w:spacing w:after="160" w:line="259" w:lineRule="auto"/>
        <w:contextualSpacing/>
        <w:rPr>
          <w:rFonts w:cs="Calibri"/>
          <w:color w:val="202020"/>
          <w:sz w:val="24"/>
          <w:szCs w:val="24"/>
        </w:rPr>
      </w:pPr>
      <w:r w:rsidRPr="23EFCC74">
        <w:rPr>
          <w:rFonts w:cs="Calibri"/>
          <w:color w:val="202020"/>
          <w:sz w:val="24"/>
          <w:szCs w:val="24"/>
          <w:lang w:val="en-US"/>
        </w:rPr>
        <w:t xml:space="preserve">Eastwick Hall Lane Potholes – I have reported and this needs to be on the works program for this year as the road is getting dangerous. One resident has had to replace 2 tyres in the last 8 weeks. </w:t>
      </w:r>
    </w:p>
    <w:p w14:paraId="70675FF4" w14:textId="77777777" w:rsidR="00CF3D8B" w:rsidRDefault="00CF3D8B" w:rsidP="00CF3D8B">
      <w:pPr>
        <w:pStyle w:val="ListParagraph"/>
        <w:numPr>
          <w:ilvl w:val="0"/>
          <w:numId w:val="41"/>
        </w:numPr>
        <w:spacing w:after="160" w:line="259" w:lineRule="auto"/>
        <w:contextualSpacing/>
        <w:rPr>
          <w:rFonts w:cs="Calibri"/>
          <w:color w:val="202020"/>
          <w:sz w:val="24"/>
          <w:szCs w:val="24"/>
        </w:rPr>
      </w:pPr>
      <w:r w:rsidRPr="23EFCC74">
        <w:rPr>
          <w:rFonts w:cs="Calibri"/>
          <w:color w:val="202020"/>
          <w:sz w:val="24"/>
          <w:szCs w:val="24"/>
          <w:lang w:val="en-US"/>
        </w:rPr>
        <w:t>Planning permission at the back of 66/68 Eastwick Lane – I believe there have been some objections to this. If requested, I can ask for it to be called in for DMC determination.</w:t>
      </w:r>
    </w:p>
    <w:p w14:paraId="48D91737" w14:textId="77777777" w:rsidR="00CF3D8B" w:rsidRDefault="00CF3D8B" w:rsidP="00CF3D8B">
      <w:pPr>
        <w:pStyle w:val="ListParagraph"/>
        <w:numPr>
          <w:ilvl w:val="0"/>
          <w:numId w:val="41"/>
        </w:numPr>
        <w:spacing w:after="160" w:line="259" w:lineRule="auto"/>
        <w:contextualSpacing/>
        <w:rPr>
          <w:rFonts w:cs="Calibri"/>
          <w:color w:val="202020"/>
          <w:sz w:val="24"/>
          <w:szCs w:val="24"/>
        </w:rPr>
      </w:pPr>
      <w:r w:rsidRPr="23EFCC74">
        <w:rPr>
          <w:rFonts w:cs="Calibri"/>
          <w:color w:val="202020"/>
          <w:sz w:val="24"/>
          <w:szCs w:val="24"/>
          <w:lang w:val="en-US"/>
        </w:rPr>
        <w:t>Brickhouse Cottages flooding – resident has been told by HCC and Essex CC that their drains are not covered by either council. I will investigate this.</w:t>
      </w:r>
    </w:p>
    <w:p w14:paraId="4B5C7152" w14:textId="77777777" w:rsidR="00CF3D8B" w:rsidRDefault="00CF3D8B" w:rsidP="00CF3D8B">
      <w:pPr>
        <w:pStyle w:val="ListParagraph"/>
        <w:numPr>
          <w:ilvl w:val="0"/>
          <w:numId w:val="41"/>
        </w:numPr>
        <w:spacing w:after="160" w:line="259" w:lineRule="auto"/>
        <w:contextualSpacing/>
        <w:rPr>
          <w:rFonts w:cs="Calibri"/>
          <w:color w:val="202020"/>
          <w:sz w:val="24"/>
          <w:szCs w:val="24"/>
        </w:rPr>
      </w:pPr>
      <w:r w:rsidRPr="23EFCC74">
        <w:rPr>
          <w:rFonts w:cs="Calibri"/>
          <w:color w:val="202020"/>
          <w:sz w:val="24"/>
          <w:szCs w:val="24"/>
          <w:lang w:val="en-US"/>
        </w:rPr>
        <w:lastRenderedPageBreak/>
        <w:t xml:space="preserve">Concern from Eastwick residents regarding lack of signage for Eastwick village meaning there are accident near misses on the A414 as people don’t realise people slow down to take the Eastwick turning. </w:t>
      </w:r>
    </w:p>
    <w:p w14:paraId="586FCECA" w14:textId="77777777" w:rsidR="00CF3D8B" w:rsidRPr="00CF3D8B" w:rsidRDefault="00CF3D8B" w:rsidP="00CF3D8B">
      <w:pPr>
        <w:spacing w:after="160" w:line="360" w:lineRule="auto"/>
        <w:rPr>
          <w:rFonts w:eastAsia="Calibri"/>
        </w:rPr>
      </w:pPr>
    </w:p>
    <w:p w14:paraId="545CF60C" w14:textId="5288DC64" w:rsidR="00CF3D8B" w:rsidRPr="00CF3D8B" w:rsidRDefault="00000000" w:rsidP="00CF3D8B">
      <w:pPr>
        <w:spacing w:after="160" w:line="360" w:lineRule="auto"/>
        <w:rPr>
          <w:rFonts w:eastAsia="Calibri"/>
          <w:b/>
          <w:bCs/>
        </w:rPr>
      </w:pPr>
      <w:r>
        <w:rPr>
          <w:noProof/>
        </w:rPr>
        <w:pict w14:anchorId="727D6D8C">
          <v:rect id="Rectangle 12" o:spid="_x0000_s1035" style="position:absolute;margin-left:0;margin-top:-.05pt;width:51.7pt;height:20.4pt;z-index: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" filled="f" stroked="f">
            <v:textbox style="mso-fit-shape-to-text:t" inset="0,0,0,0">
              <w:txbxContent>
                <w:p w14:paraId="58A5D264" w14:textId="77777777" w:rsidR="00CF3D8B" w:rsidRDefault="00CF3D8B" w:rsidP="00CF3D8B">
                  <w:r>
                    <w:rPr>
                      <w:rFonts w:ascii="Arial" w:hAnsi="Arial" w:cs="Arial"/>
                      <w:color w:val="000000"/>
                      <w:sz w:val="20"/>
                      <w:szCs w:val="20"/>
                      <w:lang w:val="en-US"/>
                    </w:rPr>
                    <w:t xml:space="preserve"> </w:t>
                  </w:r>
                </w:p>
              </w:txbxContent>
            </v:textbox>
          </v:rect>
        </w:pict>
      </w:r>
    </w:p>
    <w:p w14:paraId="586A2874" w14:textId="77777777" w:rsidR="0016418B" w:rsidRDefault="0016418B" w:rsidP="00273277">
      <w:pPr>
        <w:ind w:left="1440"/>
        <w:rPr>
          <w:rFonts w:eastAsia="Calibri"/>
        </w:rPr>
      </w:pPr>
    </w:p>
    <w:p w14:paraId="17130BDD" w14:textId="77777777" w:rsidR="0016418B" w:rsidRDefault="0016418B" w:rsidP="00273277">
      <w:pPr>
        <w:ind w:left="1440"/>
        <w:rPr>
          <w:rFonts w:eastAsia="Calibri"/>
        </w:rPr>
      </w:pPr>
    </w:p>
    <w:p w14:paraId="4EDA41E5" w14:textId="77777777" w:rsidR="00D26481" w:rsidRDefault="00D26481" w:rsidP="00273277">
      <w:pPr>
        <w:ind w:left="1440"/>
        <w:rPr>
          <w:rFonts w:eastAsia="Calibri"/>
        </w:rPr>
      </w:pPr>
    </w:p>
    <w:p w14:paraId="06068B6B" w14:textId="77777777" w:rsidR="00D26481" w:rsidRDefault="00D26481" w:rsidP="00273277">
      <w:pPr>
        <w:ind w:left="1440"/>
        <w:rPr>
          <w:rFonts w:eastAsia="Calibri"/>
        </w:rPr>
      </w:pPr>
    </w:p>
    <w:p w14:paraId="7D543594" w14:textId="77777777" w:rsidR="00D26481" w:rsidRDefault="00D26481" w:rsidP="00273277">
      <w:pPr>
        <w:ind w:left="1440"/>
        <w:rPr>
          <w:rFonts w:eastAsia="Calibri"/>
        </w:rPr>
      </w:pPr>
    </w:p>
    <w:p w14:paraId="4BC95E92" w14:textId="77777777" w:rsidR="00D26481" w:rsidRDefault="00D26481" w:rsidP="00273277">
      <w:pPr>
        <w:ind w:left="1440"/>
        <w:rPr>
          <w:rFonts w:eastAsia="Calibri"/>
        </w:rPr>
      </w:pPr>
    </w:p>
    <w:p w14:paraId="69BE225E" w14:textId="77777777" w:rsidR="00D26481" w:rsidRDefault="00D26481" w:rsidP="00273277">
      <w:pPr>
        <w:ind w:left="1440"/>
        <w:rPr>
          <w:rFonts w:eastAsia="Calibri"/>
        </w:rPr>
      </w:pPr>
    </w:p>
    <w:p w14:paraId="3AFCF0DD" w14:textId="77777777" w:rsidR="00D26481" w:rsidRDefault="00D26481" w:rsidP="00273277">
      <w:pPr>
        <w:ind w:left="1440"/>
        <w:rPr>
          <w:rFonts w:eastAsia="Calibri"/>
        </w:rPr>
      </w:pPr>
    </w:p>
    <w:p w14:paraId="679FF05C" w14:textId="77777777" w:rsidR="00D26481" w:rsidRDefault="00D26481" w:rsidP="00273277">
      <w:pPr>
        <w:ind w:left="1440"/>
        <w:rPr>
          <w:rFonts w:eastAsia="Calibri"/>
        </w:rPr>
      </w:pPr>
    </w:p>
    <w:p w14:paraId="6D17B0B4" w14:textId="77777777" w:rsidR="00D26481" w:rsidRDefault="00D26481" w:rsidP="00273277">
      <w:pPr>
        <w:ind w:left="1440"/>
        <w:rPr>
          <w:rFonts w:eastAsia="Calibri"/>
        </w:rPr>
      </w:pPr>
    </w:p>
    <w:p w14:paraId="579372BB" w14:textId="77777777" w:rsidR="00D26481" w:rsidRDefault="00D26481" w:rsidP="00273277">
      <w:pPr>
        <w:ind w:left="1440"/>
        <w:rPr>
          <w:rFonts w:eastAsia="Calibri"/>
        </w:rPr>
      </w:pPr>
    </w:p>
    <w:p w14:paraId="360922BB" w14:textId="77777777" w:rsidR="00D26481" w:rsidRDefault="00D26481" w:rsidP="00273277">
      <w:pPr>
        <w:ind w:left="1440"/>
        <w:rPr>
          <w:rFonts w:eastAsia="Calibri"/>
        </w:rPr>
      </w:pPr>
    </w:p>
    <w:p w14:paraId="13F00C44" w14:textId="77777777" w:rsidR="00D26481" w:rsidRDefault="00D26481" w:rsidP="00273277">
      <w:pPr>
        <w:ind w:left="1440"/>
        <w:rPr>
          <w:rFonts w:eastAsia="Calibri"/>
        </w:rPr>
      </w:pPr>
    </w:p>
    <w:p w14:paraId="2E136E16" w14:textId="77777777" w:rsidR="00D26481" w:rsidRDefault="00D26481" w:rsidP="00273277">
      <w:pPr>
        <w:ind w:left="1440"/>
        <w:rPr>
          <w:rFonts w:eastAsia="Calibri"/>
        </w:rPr>
      </w:pPr>
    </w:p>
    <w:p w14:paraId="6870808E" w14:textId="77777777" w:rsidR="00D26481" w:rsidRDefault="00D26481" w:rsidP="00273277">
      <w:pPr>
        <w:ind w:left="1440"/>
        <w:rPr>
          <w:rFonts w:eastAsia="Calibri"/>
        </w:rPr>
      </w:pPr>
    </w:p>
    <w:p w14:paraId="19B2FC71" w14:textId="77777777" w:rsidR="00D26481" w:rsidRDefault="00D26481" w:rsidP="00273277">
      <w:pPr>
        <w:ind w:left="1440"/>
        <w:rPr>
          <w:rFonts w:eastAsia="Calibri"/>
        </w:rPr>
      </w:pPr>
    </w:p>
    <w:p w14:paraId="2FF5092F" w14:textId="77777777" w:rsidR="00D26481" w:rsidRDefault="00D26481" w:rsidP="00273277">
      <w:pPr>
        <w:ind w:left="1440"/>
        <w:rPr>
          <w:rFonts w:eastAsia="Calibri"/>
        </w:rPr>
      </w:pPr>
    </w:p>
    <w:p w14:paraId="279C091A" w14:textId="77777777" w:rsidR="00D26481" w:rsidRDefault="00D26481" w:rsidP="00273277">
      <w:pPr>
        <w:ind w:left="1440"/>
        <w:rPr>
          <w:rFonts w:eastAsia="Calibri"/>
        </w:rPr>
      </w:pPr>
    </w:p>
    <w:p w14:paraId="6F9B1718" w14:textId="77777777" w:rsidR="00D26481" w:rsidRDefault="00D26481" w:rsidP="00273277">
      <w:pPr>
        <w:ind w:left="1440"/>
        <w:rPr>
          <w:rFonts w:eastAsia="Calibri"/>
        </w:rPr>
      </w:pPr>
    </w:p>
    <w:p w14:paraId="2F0927C2" w14:textId="77777777" w:rsidR="00D26481" w:rsidRDefault="00D26481" w:rsidP="00273277">
      <w:pPr>
        <w:ind w:left="1440"/>
        <w:rPr>
          <w:rFonts w:eastAsia="Calibri"/>
        </w:rPr>
      </w:pPr>
    </w:p>
    <w:p w14:paraId="45F0A641" w14:textId="77777777" w:rsidR="0016418B" w:rsidRDefault="0016418B" w:rsidP="0016418B">
      <w:pPr>
        <w:outlineLvl w:val="1"/>
        <w:rPr>
          <w:rFonts w:eastAsia="Calibri"/>
        </w:rPr>
      </w:pPr>
    </w:p>
    <w:sectPr w:rsidR="0016418B" w:rsidSect="00F16FCF">
      <w:footerReference w:type="default" r:id="rId3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D09E" w14:textId="77777777" w:rsidR="00F16FCF" w:rsidRDefault="00F16FCF">
      <w:r>
        <w:separator/>
      </w:r>
    </w:p>
  </w:endnote>
  <w:endnote w:type="continuationSeparator" w:id="0">
    <w:p w14:paraId="5642626B" w14:textId="77777777" w:rsidR="00F16FCF" w:rsidRDefault="00F1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0A40" w14:textId="77777777" w:rsidR="00F16FCF" w:rsidRDefault="00F16FCF">
      <w:r>
        <w:separator/>
      </w:r>
    </w:p>
  </w:footnote>
  <w:footnote w:type="continuationSeparator" w:id="0">
    <w:p w14:paraId="346FAC95" w14:textId="77777777" w:rsidR="00F16FCF" w:rsidRDefault="00F16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F13"/>
    <w:multiLevelType w:val="hybridMultilevel"/>
    <w:tmpl w:val="AE14E8FE"/>
    <w:styleLink w:val="Bullet"/>
    <w:lvl w:ilvl="0" w:tplc="E4A05DD2">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AFBEBF40">
      <w:start w:val="1"/>
      <w:numFmt w:val="bullet"/>
      <w:lvlText w:val="•"/>
      <w:lvlJc w:val="left"/>
      <w:pPr>
        <w:ind w:left="8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2" w:tplc="B24A58B4">
      <w:start w:val="1"/>
      <w:numFmt w:val="bullet"/>
      <w:lvlText w:val="•"/>
      <w:lvlJc w:val="left"/>
      <w:pPr>
        <w:ind w:left="10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3" w:tplc="6D560BE4">
      <w:start w:val="1"/>
      <w:numFmt w:val="bullet"/>
      <w:lvlText w:val="•"/>
      <w:lvlJc w:val="left"/>
      <w:pPr>
        <w:ind w:left="12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4" w:tplc="6F4C15AA">
      <w:start w:val="1"/>
      <w:numFmt w:val="bullet"/>
      <w:lvlText w:val="•"/>
      <w:lvlJc w:val="left"/>
      <w:pPr>
        <w:ind w:left="147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5" w:tplc="7038799E">
      <w:start w:val="1"/>
      <w:numFmt w:val="bullet"/>
      <w:lvlText w:val="•"/>
      <w:lvlJc w:val="left"/>
      <w:pPr>
        <w:ind w:left="169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6" w:tplc="1E0ACAD0">
      <w:start w:val="1"/>
      <w:numFmt w:val="bullet"/>
      <w:lvlText w:val="•"/>
      <w:lvlJc w:val="left"/>
      <w:pPr>
        <w:ind w:left="191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7" w:tplc="479215C0">
      <w:start w:val="1"/>
      <w:numFmt w:val="bullet"/>
      <w:lvlText w:val="•"/>
      <w:lvlJc w:val="left"/>
      <w:pPr>
        <w:ind w:left="213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lvl w:ilvl="8" w:tplc="D626F472">
      <w:start w:val="1"/>
      <w:numFmt w:val="bullet"/>
      <w:lvlText w:val="•"/>
      <w:lvlJc w:val="left"/>
      <w:pPr>
        <w:ind w:left="2355" w:hanging="375"/>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2"/>
        <w:highlight w:val="none"/>
        <w:vertAlign w:val="baseline"/>
      </w:rPr>
    </w:lvl>
  </w:abstractNum>
  <w:abstractNum w:abstractNumId="1" w15:restartNumberingAfterBreak="0">
    <w:nsid w:val="05040C23"/>
    <w:multiLevelType w:val="hybridMultilevel"/>
    <w:tmpl w:val="7F44F768"/>
    <w:lvl w:ilvl="0" w:tplc="19428210">
      <w:start w:val="4"/>
      <w:numFmt w:val="decimal"/>
      <w:lvlText w:val="%1."/>
      <w:lvlJc w:val="left"/>
      <w:pPr>
        <w:ind w:left="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DE85F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430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4A639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7A88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52C6C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E0DA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3427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5864D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706010"/>
    <w:multiLevelType w:val="hybridMultilevel"/>
    <w:tmpl w:val="D2CEC7F0"/>
    <w:lvl w:ilvl="0" w:tplc="08090011">
      <w:start w:val="6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67BED"/>
    <w:multiLevelType w:val="hybridMultilevel"/>
    <w:tmpl w:val="23F4ACF8"/>
    <w:lvl w:ilvl="0" w:tplc="152ECA54">
      <w:start w:val="2"/>
      <w:numFmt w:val="decimal"/>
      <w:lvlText w:val="%1."/>
      <w:lvlJc w:val="left"/>
      <w:pPr>
        <w:ind w:left="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700C9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D01F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18E6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EACD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508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52A7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91EEE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CAB24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142C6D"/>
    <w:multiLevelType w:val="multilevel"/>
    <w:tmpl w:val="F678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1579"/>
    <w:multiLevelType w:val="multilevel"/>
    <w:tmpl w:val="045A6384"/>
    <w:lvl w:ilvl="0">
      <w:start w:val="2"/>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2"/>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1A50AC4"/>
    <w:multiLevelType w:val="hybridMultilevel"/>
    <w:tmpl w:val="7DA6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E86857"/>
    <w:multiLevelType w:val="multilevel"/>
    <w:tmpl w:val="31842078"/>
    <w:lvl w:ilvl="0">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4077299"/>
    <w:multiLevelType w:val="multilevel"/>
    <w:tmpl w:val="493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9D0CB7"/>
    <w:multiLevelType w:val="hybridMultilevel"/>
    <w:tmpl w:val="F29E1B64"/>
    <w:lvl w:ilvl="0" w:tplc="3FB43BD6">
      <w:start w:val="1"/>
      <w:numFmt w:val="bullet"/>
      <w:lvlText w:val=""/>
      <w:lvlJc w:val="left"/>
      <w:pPr>
        <w:ind w:left="1354"/>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1" w:tplc="F23818E2">
      <w:start w:val="1"/>
      <w:numFmt w:val="bullet"/>
      <w:lvlText w:val="o"/>
      <w:lvlJc w:val="left"/>
      <w:pPr>
        <w:ind w:left="20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2" w:tplc="EF6EE796">
      <w:start w:val="1"/>
      <w:numFmt w:val="bullet"/>
      <w:lvlText w:val="▪"/>
      <w:lvlJc w:val="left"/>
      <w:pPr>
        <w:ind w:left="28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3" w:tplc="05BC7298">
      <w:start w:val="1"/>
      <w:numFmt w:val="bullet"/>
      <w:lvlText w:val="•"/>
      <w:lvlJc w:val="left"/>
      <w:pPr>
        <w:ind w:left="35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4" w:tplc="A628D8CA">
      <w:start w:val="1"/>
      <w:numFmt w:val="bullet"/>
      <w:lvlText w:val="o"/>
      <w:lvlJc w:val="left"/>
      <w:pPr>
        <w:ind w:left="425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5" w:tplc="769A88DA">
      <w:start w:val="1"/>
      <w:numFmt w:val="bullet"/>
      <w:lvlText w:val="▪"/>
      <w:lvlJc w:val="left"/>
      <w:pPr>
        <w:ind w:left="497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6" w:tplc="9A4E4A2C">
      <w:start w:val="1"/>
      <w:numFmt w:val="bullet"/>
      <w:lvlText w:val="•"/>
      <w:lvlJc w:val="left"/>
      <w:pPr>
        <w:ind w:left="56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7" w:tplc="C9B2476C">
      <w:start w:val="1"/>
      <w:numFmt w:val="bullet"/>
      <w:lvlText w:val="o"/>
      <w:lvlJc w:val="left"/>
      <w:pPr>
        <w:ind w:left="64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8" w:tplc="587CF2F0">
      <w:start w:val="1"/>
      <w:numFmt w:val="bullet"/>
      <w:lvlText w:val="▪"/>
      <w:lvlJc w:val="left"/>
      <w:pPr>
        <w:ind w:left="71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abstractNum>
  <w:abstractNum w:abstractNumId="10" w15:restartNumberingAfterBreak="0">
    <w:nsid w:val="1BF65D6E"/>
    <w:multiLevelType w:val="hybridMultilevel"/>
    <w:tmpl w:val="C11621C0"/>
    <w:lvl w:ilvl="0" w:tplc="08090011">
      <w:start w:val="6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83F5A"/>
    <w:multiLevelType w:val="multilevel"/>
    <w:tmpl w:val="4950F056"/>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E250FA"/>
    <w:multiLevelType w:val="multilevel"/>
    <w:tmpl w:val="A550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D3B2E"/>
    <w:multiLevelType w:val="multilevel"/>
    <w:tmpl w:val="179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44B35"/>
    <w:multiLevelType w:val="hybridMultilevel"/>
    <w:tmpl w:val="01B84726"/>
    <w:lvl w:ilvl="0" w:tplc="06EAC146">
      <w:start w:val="1"/>
      <w:numFmt w:val="decimal"/>
      <w:lvlText w:val="%1."/>
      <w:lvlJc w:val="left"/>
      <w:pPr>
        <w:ind w:left="705"/>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1" w:tplc="525038D0">
      <w:start w:val="1"/>
      <w:numFmt w:val="lowerLetter"/>
      <w:lvlText w:val="%2"/>
      <w:lvlJc w:val="left"/>
      <w:pPr>
        <w:ind w:left="13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2" w:tplc="CADCD348">
      <w:start w:val="1"/>
      <w:numFmt w:val="lowerRoman"/>
      <w:lvlText w:val="%3"/>
      <w:lvlJc w:val="left"/>
      <w:pPr>
        <w:ind w:left="20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3" w:tplc="EEEA1F78">
      <w:start w:val="1"/>
      <w:numFmt w:val="decimal"/>
      <w:lvlText w:val="%4"/>
      <w:lvlJc w:val="left"/>
      <w:pPr>
        <w:ind w:left="27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4" w:tplc="C6DC9774">
      <w:start w:val="1"/>
      <w:numFmt w:val="lowerLetter"/>
      <w:lvlText w:val="%5"/>
      <w:lvlJc w:val="left"/>
      <w:pPr>
        <w:ind w:left="346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5" w:tplc="E9A4E774">
      <w:start w:val="1"/>
      <w:numFmt w:val="lowerRoman"/>
      <w:lvlText w:val="%6"/>
      <w:lvlJc w:val="left"/>
      <w:pPr>
        <w:ind w:left="418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6" w:tplc="DE4A7B62">
      <w:start w:val="1"/>
      <w:numFmt w:val="decimal"/>
      <w:lvlText w:val="%7"/>
      <w:lvlJc w:val="left"/>
      <w:pPr>
        <w:ind w:left="49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7" w:tplc="F8125EA8">
      <w:start w:val="1"/>
      <w:numFmt w:val="lowerLetter"/>
      <w:lvlText w:val="%8"/>
      <w:lvlJc w:val="left"/>
      <w:pPr>
        <w:ind w:left="56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8" w:tplc="DAB61014">
      <w:start w:val="1"/>
      <w:numFmt w:val="lowerRoman"/>
      <w:lvlText w:val="%9"/>
      <w:lvlJc w:val="left"/>
      <w:pPr>
        <w:ind w:left="63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abstractNum>
  <w:abstractNum w:abstractNumId="15" w15:restartNumberingAfterBreak="0">
    <w:nsid w:val="2E925D83"/>
    <w:multiLevelType w:val="multilevel"/>
    <w:tmpl w:val="67D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43B9F"/>
    <w:multiLevelType w:val="hybridMultilevel"/>
    <w:tmpl w:val="5168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83F75"/>
    <w:multiLevelType w:val="multilevel"/>
    <w:tmpl w:val="6F2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04304"/>
    <w:multiLevelType w:val="multilevel"/>
    <w:tmpl w:val="7F68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A1796"/>
    <w:multiLevelType w:val="hybridMultilevel"/>
    <w:tmpl w:val="4C804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AE6292"/>
    <w:multiLevelType w:val="hybridMultilevel"/>
    <w:tmpl w:val="9C82B1D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11A0940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B0E518"/>
    <w:multiLevelType w:val="hybridMultilevel"/>
    <w:tmpl w:val="32729F1E"/>
    <w:lvl w:ilvl="0" w:tplc="C504A9D6">
      <w:start w:val="1"/>
      <w:numFmt w:val="bullet"/>
      <w:lvlText w:val=""/>
      <w:lvlJc w:val="left"/>
      <w:pPr>
        <w:ind w:left="720" w:hanging="360"/>
      </w:pPr>
      <w:rPr>
        <w:rFonts w:ascii="Symbol" w:hAnsi="Symbol" w:hint="default"/>
      </w:rPr>
    </w:lvl>
    <w:lvl w:ilvl="1" w:tplc="E4A64BF0">
      <w:start w:val="1"/>
      <w:numFmt w:val="bullet"/>
      <w:lvlText w:val="o"/>
      <w:lvlJc w:val="left"/>
      <w:pPr>
        <w:ind w:left="1440" w:hanging="360"/>
      </w:pPr>
      <w:rPr>
        <w:rFonts w:ascii="Courier New" w:hAnsi="Courier New" w:hint="default"/>
      </w:rPr>
    </w:lvl>
    <w:lvl w:ilvl="2" w:tplc="B9B60176">
      <w:start w:val="1"/>
      <w:numFmt w:val="bullet"/>
      <w:lvlText w:val=""/>
      <w:lvlJc w:val="left"/>
      <w:pPr>
        <w:ind w:left="2160" w:hanging="360"/>
      </w:pPr>
      <w:rPr>
        <w:rFonts w:ascii="Wingdings" w:hAnsi="Wingdings" w:hint="default"/>
      </w:rPr>
    </w:lvl>
    <w:lvl w:ilvl="3" w:tplc="50DC9A74">
      <w:start w:val="1"/>
      <w:numFmt w:val="bullet"/>
      <w:lvlText w:val=""/>
      <w:lvlJc w:val="left"/>
      <w:pPr>
        <w:ind w:left="2880" w:hanging="360"/>
      </w:pPr>
      <w:rPr>
        <w:rFonts w:ascii="Symbol" w:hAnsi="Symbol" w:hint="default"/>
      </w:rPr>
    </w:lvl>
    <w:lvl w:ilvl="4" w:tplc="001EBF02">
      <w:start w:val="1"/>
      <w:numFmt w:val="bullet"/>
      <w:lvlText w:val="o"/>
      <w:lvlJc w:val="left"/>
      <w:pPr>
        <w:ind w:left="3600" w:hanging="360"/>
      </w:pPr>
      <w:rPr>
        <w:rFonts w:ascii="Courier New" w:hAnsi="Courier New" w:hint="default"/>
      </w:rPr>
    </w:lvl>
    <w:lvl w:ilvl="5" w:tplc="4FEC8822">
      <w:start w:val="1"/>
      <w:numFmt w:val="bullet"/>
      <w:lvlText w:val=""/>
      <w:lvlJc w:val="left"/>
      <w:pPr>
        <w:ind w:left="4320" w:hanging="360"/>
      </w:pPr>
      <w:rPr>
        <w:rFonts w:ascii="Wingdings" w:hAnsi="Wingdings" w:hint="default"/>
      </w:rPr>
    </w:lvl>
    <w:lvl w:ilvl="6" w:tplc="FDDA5188">
      <w:start w:val="1"/>
      <w:numFmt w:val="bullet"/>
      <w:lvlText w:val=""/>
      <w:lvlJc w:val="left"/>
      <w:pPr>
        <w:ind w:left="5040" w:hanging="360"/>
      </w:pPr>
      <w:rPr>
        <w:rFonts w:ascii="Symbol" w:hAnsi="Symbol" w:hint="default"/>
      </w:rPr>
    </w:lvl>
    <w:lvl w:ilvl="7" w:tplc="26FE2644">
      <w:start w:val="1"/>
      <w:numFmt w:val="bullet"/>
      <w:lvlText w:val="o"/>
      <w:lvlJc w:val="left"/>
      <w:pPr>
        <w:ind w:left="5760" w:hanging="360"/>
      </w:pPr>
      <w:rPr>
        <w:rFonts w:ascii="Courier New" w:hAnsi="Courier New" w:hint="default"/>
      </w:rPr>
    </w:lvl>
    <w:lvl w:ilvl="8" w:tplc="419EC718">
      <w:start w:val="1"/>
      <w:numFmt w:val="bullet"/>
      <w:lvlText w:val=""/>
      <w:lvlJc w:val="left"/>
      <w:pPr>
        <w:ind w:left="6480" w:hanging="360"/>
      </w:pPr>
      <w:rPr>
        <w:rFonts w:ascii="Wingdings" w:hAnsi="Wingdings" w:hint="default"/>
      </w:rPr>
    </w:lvl>
  </w:abstractNum>
  <w:abstractNum w:abstractNumId="22" w15:restartNumberingAfterBreak="0">
    <w:nsid w:val="44331BEB"/>
    <w:multiLevelType w:val="hybridMultilevel"/>
    <w:tmpl w:val="986A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8426D0"/>
    <w:multiLevelType w:val="multilevel"/>
    <w:tmpl w:val="6B040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65D7D"/>
    <w:multiLevelType w:val="hybridMultilevel"/>
    <w:tmpl w:val="8600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39042C"/>
    <w:multiLevelType w:val="hybridMultilevel"/>
    <w:tmpl w:val="AE14E8FE"/>
    <w:numStyleLink w:val="Bullet"/>
  </w:abstractNum>
  <w:abstractNum w:abstractNumId="26" w15:restartNumberingAfterBreak="0">
    <w:nsid w:val="59EE4BBB"/>
    <w:multiLevelType w:val="multilevel"/>
    <w:tmpl w:val="F05C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7558CA"/>
    <w:multiLevelType w:val="hybridMultilevel"/>
    <w:tmpl w:val="DF5ED806"/>
    <w:numStyleLink w:val="Numbered"/>
  </w:abstractNum>
  <w:abstractNum w:abstractNumId="28" w15:restartNumberingAfterBreak="0">
    <w:nsid w:val="5E0534EF"/>
    <w:multiLevelType w:val="hybridMultilevel"/>
    <w:tmpl w:val="21422F84"/>
    <w:lvl w:ilvl="0" w:tplc="08090011">
      <w:start w:val="3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93349"/>
    <w:multiLevelType w:val="hybridMultilevel"/>
    <w:tmpl w:val="4C80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FBB5BEA"/>
    <w:multiLevelType w:val="hybridMultilevel"/>
    <w:tmpl w:val="CC6E2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194EFE"/>
    <w:multiLevelType w:val="hybridMultilevel"/>
    <w:tmpl w:val="5F84D0E2"/>
    <w:lvl w:ilvl="0" w:tplc="2D322520">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1" w:tplc="8F5A1B1C">
      <w:start w:val="1"/>
      <w:numFmt w:val="bullet"/>
      <w:lvlText w:val="o"/>
      <w:lvlJc w:val="left"/>
      <w:pPr>
        <w:ind w:left="22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4E70A508">
      <w:start w:val="1"/>
      <w:numFmt w:val="bullet"/>
      <w:lvlText w:val="▪"/>
      <w:lvlJc w:val="left"/>
      <w:pPr>
        <w:ind w:left="30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C214EE90">
      <w:start w:val="1"/>
      <w:numFmt w:val="bullet"/>
      <w:lvlText w:val="•"/>
      <w:lvlJc w:val="left"/>
      <w:pPr>
        <w:ind w:left="37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9376A59C">
      <w:start w:val="1"/>
      <w:numFmt w:val="bullet"/>
      <w:lvlText w:val="o"/>
      <w:lvlJc w:val="left"/>
      <w:pPr>
        <w:ind w:left="445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CC2C5D74">
      <w:start w:val="1"/>
      <w:numFmt w:val="bullet"/>
      <w:lvlText w:val="▪"/>
      <w:lvlJc w:val="left"/>
      <w:pPr>
        <w:ind w:left="517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B210A77C">
      <w:start w:val="1"/>
      <w:numFmt w:val="bullet"/>
      <w:lvlText w:val="•"/>
      <w:lvlJc w:val="left"/>
      <w:pPr>
        <w:ind w:left="58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B8FE76E0">
      <w:start w:val="1"/>
      <w:numFmt w:val="bullet"/>
      <w:lvlText w:val="o"/>
      <w:lvlJc w:val="left"/>
      <w:pPr>
        <w:ind w:left="66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D5E2D12C">
      <w:start w:val="1"/>
      <w:numFmt w:val="bullet"/>
      <w:lvlText w:val="▪"/>
      <w:lvlJc w:val="left"/>
      <w:pPr>
        <w:ind w:left="73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33" w15:restartNumberingAfterBreak="0">
    <w:nsid w:val="613A367F"/>
    <w:multiLevelType w:val="hybridMultilevel"/>
    <w:tmpl w:val="DF7E961C"/>
    <w:lvl w:ilvl="0" w:tplc="5F48D31A">
      <w:start w:val="2"/>
      <w:numFmt w:val="decimal"/>
      <w:lvlText w:val="%1."/>
      <w:lvlJc w:val="left"/>
      <w:pPr>
        <w:ind w:left="13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C0C3394">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2A521002">
      <w:start w:val="1"/>
      <w:numFmt w:val="bullet"/>
      <w:lvlText w:val="▪"/>
      <w:lvlJc w:val="left"/>
      <w:pPr>
        <w:ind w:left="24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6B80668E">
      <w:start w:val="1"/>
      <w:numFmt w:val="bullet"/>
      <w:lvlText w:val="•"/>
      <w:lvlJc w:val="left"/>
      <w:pPr>
        <w:ind w:left="31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CF72E6E2">
      <w:start w:val="1"/>
      <w:numFmt w:val="bullet"/>
      <w:lvlText w:val="o"/>
      <w:lvlJc w:val="left"/>
      <w:pPr>
        <w:ind w:left="387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FED82D9A">
      <w:start w:val="1"/>
      <w:numFmt w:val="bullet"/>
      <w:lvlText w:val="▪"/>
      <w:lvlJc w:val="left"/>
      <w:pPr>
        <w:ind w:left="459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FAB6C246">
      <w:start w:val="1"/>
      <w:numFmt w:val="bullet"/>
      <w:lvlText w:val="•"/>
      <w:lvlJc w:val="left"/>
      <w:pPr>
        <w:ind w:left="531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6F663964">
      <w:start w:val="1"/>
      <w:numFmt w:val="bullet"/>
      <w:lvlText w:val="o"/>
      <w:lvlJc w:val="left"/>
      <w:pPr>
        <w:ind w:left="60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07F6AE1C">
      <w:start w:val="1"/>
      <w:numFmt w:val="bullet"/>
      <w:lvlText w:val="▪"/>
      <w:lvlJc w:val="left"/>
      <w:pPr>
        <w:ind w:left="67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3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outline w:val="0"/>
        <w:emboss w:val="0"/>
        <w:imprint w:val="0"/>
        <w:color w:val="242424"/>
        <w:spacing w:val="0"/>
        <w:w w:val="100"/>
        <w:kern w:val="0"/>
        <w:position w:val="0"/>
        <w:highlight w:val="none"/>
        <w:vertAlign w:val="baseline"/>
      </w:rPr>
    </w:lvl>
  </w:abstractNum>
  <w:abstractNum w:abstractNumId="36" w15:restartNumberingAfterBreak="0">
    <w:nsid w:val="70134680"/>
    <w:multiLevelType w:val="multilevel"/>
    <w:tmpl w:val="E3A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37A24"/>
    <w:multiLevelType w:val="multilevel"/>
    <w:tmpl w:val="07C675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2AF6B69"/>
    <w:multiLevelType w:val="multilevel"/>
    <w:tmpl w:val="3C9EED90"/>
    <w:lvl w:ilvl="0">
      <w:start w:val="6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FD5AE1"/>
    <w:multiLevelType w:val="multilevel"/>
    <w:tmpl w:val="847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A0BED"/>
    <w:multiLevelType w:val="hybridMultilevel"/>
    <w:tmpl w:val="C58C2532"/>
    <w:lvl w:ilvl="0" w:tplc="08090011">
      <w:start w:val="4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E5169E"/>
    <w:multiLevelType w:val="multilevel"/>
    <w:tmpl w:val="D21E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E452C"/>
    <w:multiLevelType w:val="hybridMultilevel"/>
    <w:tmpl w:val="F8E8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E9A1D"/>
    <w:multiLevelType w:val="hybridMultilevel"/>
    <w:tmpl w:val="5CC2D3EA"/>
    <w:lvl w:ilvl="0" w:tplc="65C4A2A8">
      <w:start w:val="1"/>
      <w:numFmt w:val="decimal"/>
      <w:lvlText w:val="%1."/>
      <w:lvlJc w:val="left"/>
      <w:pPr>
        <w:ind w:left="720" w:hanging="360"/>
      </w:pPr>
    </w:lvl>
    <w:lvl w:ilvl="1" w:tplc="8EEA1924">
      <w:start w:val="1"/>
      <w:numFmt w:val="lowerLetter"/>
      <w:lvlText w:val="%2."/>
      <w:lvlJc w:val="left"/>
      <w:pPr>
        <w:ind w:left="1440" w:hanging="360"/>
      </w:pPr>
    </w:lvl>
    <w:lvl w:ilvl="2" w:tplc="BD18ECC0">
      <w:start w:val="1"/>
      <w:numFmt w:val="lowerRoman"/>
      <w:lvlText w:val="%3."/>
      <w:lvlJc w:val="right"/>
      <w:pPr>
        <w:ind w:left="2160" w:hanging="180"/>
      </w:pPr>
    </w:lvl>
    <w:lvl w:ilvl="3" w:tplc="1A98B5DE">
      <w:start w:val="1"/>
      <w:numFmt w:val="decimal"/>
      <w:lvlText w:val="%4."/>
      <w:lvlJc w:val="left"/>
      <w:pPr>
        <w:ind w:left="2880" w:hanging="360"/>
      </w:pPr>
    </w:lvl>
    <w:lvl w:ilvl="4" w:tplc="9F388E5A">
      <w:start w:val="1"/>
      <w:numFmt w:val="lowerLetter"/>
      <w:lvlText w:val="%5."/>
      <w:lvlJc w:val="left"/>
      <w:pPr>
        <w:ind w:left="3600" w:hanging="360"/>
      </w:pPr>
    </w:lvl>
    <w:lvl w:ilvl="5" w:tplc="83806038">
      <w:start w:val="1"/>
      <w:numFmt w:val="lowerRoman"/>
      <w:lvlText w:val="%6."/>
      <w:lvlJc w:val="right"/>
      <w:pPr>
        <w:ind w:left="4320" w:hanging="180"/>
      </w:pPr>
    </w:lvl>
    <w:lvl w:ilvl="6" w:tplc="A822A280">
      <w:start w:val="1"/>
      <w:numFmt w:val="decimal"/>
      <w:lvlText w:val="%7."/>
      <w:lvlJc w:val="left"/>
      <w:pPr>
        <w:ind w:left="5040" w:hanging="360"/>
      </w:pPr>
    </w:lvl>
    <w:lvl w:ilvl="7" w:tplc="AA7E546A">
      <w:start w:val="1"/>
      <w:numFmt w:val="lowerLetter"/>
      <w:lvlText w:val="%8."/>
      <w:lvlJc w:val="left"/>
      <w:pPr>
        <w:ind w:left="5760" w:hanging="360"/>
      </w:pPr>
    </w:lvl>
    <w:lvl w:ilvl="8" w:tplc="D51051C8">
      <w:start w:val="1"/>
      <w:numFmt w:val="lowerRoman"/>
      <w:lvlText w:val="%9."/>
      <w:lvlJc w:val="right"/>
      <w:pPr>
        <w:ind w:left="6480" w:hanging="180"/>
      </w:pPr>
    </w:lvl>
  </w:abstractNum>
  <w:num w:numId="1" w16cid:durableId="15162883">
    <w:abstractNumId w:val="31"/>
  </w:num>
  <w:num w:numId="2" w16cid:durableId="1512796384">
    <w:abstractNumId w:val="34"/>
  </w:num>
  <w:num w:numId="3" w16cid:durableId="1915120019">
    <w:abstractNumId w:val="17"/>
  </w:num>
  <w:num w:numId="4" w16cid:durableId="1942250650">
    <w:abstractNumId w:val="36"/>
  </w:num>
  <w:num w:numId="5" w16cid:durableId="585458647">
    <w:abstractNumId w:val="6"/>
  </w:num>
  <w:num w:numId="6" w16cid:durableId="1761171784">
    <w:abstractNumId w:val="14"/>
  </w:num>
  <w:num w:numId="7" w16cid:durableId="1804272639">
    <w:abstractNumId w:val="3"/>
  </w:num>
  <w:num w:numId="8" w16cid:durableId="2005546275">
    <w:abstractNumId w:val="1"/>
  </w:num>
  <w:num w:numId="9" w16cid:durableId="1205945729">
    <w:abstractNumId w:val="9"/>
  </w:num>
  <w:num w:numId="10" w16cid:durableId="534082977">
    <w:abstractNumId w:val="7"/>
  </w:num>
  <w:num w:numId="11" w16cid:durableId="2059040002">
    <w:abstractNumId w:val="32"/>
  </w:num>
  <w:num w:numId="12" w16cid:durableId="222178863">
    <w:abstractNumId w:val="5"/>
  </w:num>
  <w:num w:numId="13" w16cid:durableId="2024671595">
    <w:abstractNumId w:val="33"/>
  </w:num>
  <w:num w:numId="14" w16cid:durableId="57287259">
    <w:abstractNumId w:val="24"/>
  </w:num>
  <w:num w:numId="15" w16cid:durableId="1074934520">
    <w:abstractNumId w:val="22"/>
  </w:num>
  <w:num w:numId="16" w16cid:durableId="38364495">
    <w:abstractNumId w:val="29"/>
  </w:num>
  <w:num w:numId="17" w16cid:durableId="1515455271">
    <w:abstractNumId w:val="11"/>
  </w:num>
  <w:num w:numId="18" w16cid:durableId="97137590">
    <w:abstractNumId w:val="37"/>
  </w:num>
  <w:num w:numId="19" w16cid:durableId="2081783433">
    <w:abstractNumId w:val="28"/>
  </w:num>
  <w:num w:numId="20" w16cid:durableId="836992159">
    <w:abstractNumId w:val="19"/>
  </w:num>
  <w:num w:numId="21" w16cid:durableId="1155297236">
    <w:abstractNumId w:val="39"/>
  </w:num>
  <w:num w:numId="22" w16cid:durableId="711197828">
    <w:abstractNumId w:val="2"/>
  </w:num>
  <w:num w:numId="23" w16cid:durableId="1145660409">
    <w:abstractNumId w:val="20"/>
  </w:num>
  <w:num w:numId="24" w16cid:durableId="463473214">
    <w:abstractNumId w:val="8"/>
  </w:num>
  <w:num w:numId="25" w16cid:durableId="501311656">
    <w:abstractNumId w:val="13"/>
  </w:num>
  <w:num w:numId="26" w16cid:durableId="1584875068">
    <w:abstractNumId w:val="41"/>
  </w:num>
  <w:num w:numId="27" w16cid:durableId="1175807277">
    <w:abstractNumId w:val="12"/>
  </w:num>
  <w:num w:numId="28" w16cid:durableId="858589279">
    <w:abstractNumId w:val="40"/>
  </w:num>
  <w:num w:numId="29" w16cid:durableId="768351843">
    <w:abstractNumId w:val="15"/>
  </w:num>
  <w:num w:numId="30" w16cid:durableId="1411343818">
    <w:abstractNumId w:val="42"/>
  </w:num>
  <w:num w:numId="31" w16cid:durableId="1708795434">
    <w:abstractNumId w:val="35"/>
  </w:num>
  <w:num w:numId="32" w16cid:durableId="942609208">
    <w:abstractNumId w:val="27"/>
  </w:num>
  <w:num w:numId="33" w16cid:durableId="792333756">
    <w:abstractNumId w:val="0"/>
  </w:num>
  <w:num w:numId="34" w16cid:durableId="739257083">
    <w:abstractNumId w:val="25"/>
  </w:num>
  <w:num w:numId="35" w16cid:durableId="499850197">
    <w:abstractNumId w:val="26"/>
  </w:num>
  <w:num w:numId="36" w16cid:durableId="268775575">
    <w:abstractNumId w:val="23"/>
  </w:num>
  <w:num w:numId="37" w16cid:durableId="1101334039">
    <w:abstractNumId w:val="18"/>
  </w:num>
  <w:num w:numId="38" w16cid:durableId="1701394296">
    <w:abstractNumId w:val="4"/>
  </w:num>
  <w:num w:numId="39" w16cid:durableId="1564222411">
    <w:abstractNumId w:val="30"/>
  </w:num>
  <w:num w:numId="40" w16cid:durableId="250628255">
    <w:abstractNumId w:val="16"/>
  </w:num>
  <w:num w:numId="41" w16cid:durableId="919097410">
    <w:abstractNumId w:val="43"/>
  </w:num>
  <w:num w:numId="42" w16cid:durableId="1793867530">
    <w:abstractNumId w:val="21"/>
  </w:num>
  <w:num w:numId="43" w16cid:durableId="2056926003">
    <w:abstractNumId w:val="10"/>
  </w:num>
  <w:num w:numId="44" w16cid:durableId="179968839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0382B"/>
    <w:rsid w:val="0000615F"/>
    <w:rsid w:val="00020AC4"/>
    <w:rsid w:val="00022690"/>
    <w:rsid w:val="00026745"/>
    <w:rsid w:val="000267B0"/>
    <w:rsid w:val="00032D07"/>
    <w:rsid w:val="00033C52"/>
    <w:rsid w:val="000358AA"/>
    <w:rsid w:val="000428CD"/>
    <w:rsid w:val="00042964"/>
    <w:rsid w:val="00042B35"/>
    <w:rsid w:val="0005764F"/>
    <w:rsid w:val="00057F4B"/>
    <w:rsid w:val="000666DF"/>
    <w:rsid w:val="00080980"/>
    <w:rsid w:val="000A1EBE"/>
    <w:rsid w:val="000A31EC"/>
    <w:rsid w:val="000B143A"/>
    <w:rsid w:val="000C11D7"/>
    <w:rsid w:val="000C42E5"/>
    <w:rsid w:val="000D08AC"/>
    <w:rsid w:val="000D1E76"/>
    <w:rsid w:val="000E18C4"/>
    <w:rsid w:val="000F09D3"/>
    <w:rsid w:val="00102FF6"/>
    <w:rsid w:val="00107646"/>
    <w:rsid w:val="001079E2"/>
    <w:rsid w:val="00107D96"/>
    <w:rsid w:val="00112CD8"/>
    <w:rsid w:val="00113750"/>
    <w:rsid w:val="00117F6A"/>
    <w:rsid w:val="001223B6"/>
    <w:rsid w:val="00123B4B"/>
    <w:rsid w:val="00124306"/>
    <w:rsid w:val="0013496B"/>
    <w:rsid w:val="00136E4D"/>
    <w:rsid w:val="00136F90"/>
    <w:rsid w:val="00146BB1"/>
    <w:rsid w:val="0015099D"/>
    <w:rsid w:val="001567AC"/>
    <w:rsid w:val="00161E3F"/>
    <w:rsid w:val="0016418B"/>
    <w:rsid w:val="0017133C"/>
    <w:rsid w:val="00171CAC"/>
    <w:rsid w:val="0017490A"/>
    <w:rsid w:val="00176BDE"/>
    <w:rsid w:val="0018452F"/>
    <w:rsid w:val="00190DFF"/>
    <w:rsid w:val="0019264A"/>
    <w:rsid w:val="001A4FCA"/>
    <w:rsid w:val="001A7219"/>
    <w:rsid w:val="001A79E8"/>
    <w:rsid w:val="001B23EA"/>
    <w:rsid w:val="001C41C4"/>
    <w:rsid w:val="001C4AFD"/>
    <w:rsid w:val="001D172A"/>
    <w:rsid w:val="001D3B82"/>
    <w:rsid w:val="001D4368"/>
    <w:rsid w:val="001E3BEB"/>
    <w:rsid w:val="001E4AFC"/>
    <w:rsid w:val="001E7735"/>
    <w:rsid w:val="00211B31"/>
    <w:rsid w:val="0021326E"/>
    <w:rsid w:val="0021485E"/>
    <w:rsid w:val="002250E6"/>
    <w:rsid w:val="00240F19"/>
    <w:rsid w:val="00253165"/>
    <w:rsid w:val="00253735"/>
    <w:rsid w:val="00257AB3"/>
    <w:rsid w:val="0026093A"/>
    <w:rsid w:val="00260D11"/>
    <w:rsid w:val="00272198"/>
    <w:rsid w:val="00273277"/>
    <w:rsid w:val="00276774"/>
    <w:rsid w:val="00281A1E"/>
    <w:rsid w:val="00282AFA"/>
    <w:rsid w:val="00291E2B"/>
    <w:rsid w:val="002A69D3"/>
    <w:rsid w:val="002B498D"/>
    <w:rsid w:val="002C2917"/>
    <w:rsid w:val="002C34AA"/>
    <w:rsid w:val="002C4323"/>
    <w:rsid w:val="002D6B50"/>
    <w:rsid w:val="002E1FC0"/>
    <w:rsid w:val="002E7266"/>
    <w:rsid w:val="002F5924"/>
    <w:rsid w:val="002F6653"/>
    <w:rsid w:val="00301E8E"/>
    <w:rsid w:val="00302119"/>
    <w:rsid w:val="00302CD3"/>
    <w:rsid w:val="003049D8"/>
    <w:rsid w:val="00305A15"/>
    <w:rsid w:val="00311FFE"/>
    <w:rsid w:val="00317AB1"/>
    <w:rsid w:val="003202B4"/>
    <w:rsid w:val="00320E2B"/>
    <w:rsid w:val="00320ED3"/>
    <w:rsid w:val="00323943"/>
    <w:rsid w:val="00326E3B"/>
    <w:rsid w:val="003323AB"/>
    <w:rsid w:val="003324A8"/>
    <w:rsid w:val="0033461F"/>
    <w:rsid w:val="00335F95"/>
    <w:rsid w:val="0034792E"/>
    <w:rsid w:val="00352477"/>
    <w:rsid w:val="003576EE"/>
    <w:rsid w:val="00361E8C"/>
    <w:rsid w:val="00363C89"/>
    <w:rsid w:val="00365DB4"/>
    <w:rsid w:val="00365E11"/>
    <w:rsid w:val="003662B6"/>
    <w:rsid w:val="00374DF0"/>
    <w:rsid w:val="00385171"/>
    <w:rsid w:val="0038667C"/>
    <w:rsid w:val="00397EB2"/>
    <w:rsid w:val="003A28A5"/>
    <w:rsid w:val="003B6321"/>
    <w:rsid w:val="003B6F06"/>
    <w:rsid w:val="003C0380"/>
    <w:rsid w:val="003C0F6E"/>
    <w:rsid w:val="003C47A8"/>
    <w:rsid w:val="003C6D51"/>
    <w:rsid w:val="003E0B63"/>
    <w:rsid w:val="003E5D32"/>
    <w:rsid w:val="004023DA"/>
    <w:rsid w:val="0041284A"/>
    <w:rsid w:val="004158A3"/>
    <w:rsid w:val="004250C5"/>
    <w:rsid w:val="00432931"/>
    <w:rsid w:val="00455534"/>
    <w:rsid w:val="0045794A"/>
    <w:rsid w:val="004622FB"/>
    <w:rsid w:val="0046300E"/>
    <w:rsid w:val="00464E5F"/>
    <w:rsid w:val="00466820"/>
    <w:rsid w:val="00467765"/>
    <w:rsid w:val="00467BD7"/>
    <w:rsid w:val="0047390A"/>
    <w:rsid w:val="00474B45"/>
    <w:rsid w:val="00474B89"/>
    <w:rsid w:val="004842D7"/>
    <w:rsid w:val="00486382"/>
    <w:rsid w:val="004932B5"/>
    <w:rsid w:val="004A16A0"/>
    <w:rsid w:val="004A320C"/>
    <w:rsid w:val="004C3A84"/>
    <w:rsid w:val="004D48FD"/>
    <w:rsid w:val="004E7A5A"/>
    <w:rsid w:val="004F2428"/>
    <w:rsid w:val="004F2AE7"/>
    <w:rsid w:val="005035D4"/>
    <w:rsid w:val="00507927"/>
    <w:rsid w:val="005105C6"/>
    <w:rsid w:val="00510984"/>
    <w:rsid w:val="005154FB"/>
    <w:rsid w:val="005269FA"/>
    <w:rsid w:val="00527CD9"/>
    <w:rsid w:val="00531380"/>
    <w:rsid w:val="00532B29"/>
    <w:rsid w:val="00534698"/>
    <w:rsid w:val="00551ABC"/>
    <w:rsid w:val="0055513E"/>
    <w:rsid w:val="00561A90"/>
    <w:rsid w:val="00565E21"/>
    <w:rsid w:val="00566F1D"/>
    <w:rsid w:val="0058370A"/>
    <w:rsid w:val="00590884"/>
    <w:rsid w:val="00590B13"/>
    <w:rsid w:val="00591F11"/>
    <w:rsid w:val="005971A4"/>
    <w:rsid w:val="005A4939"/>
    <w:rsid w:val="005A7150"/>
    <w:rsid w:val="005B0303"/>
    <w:rsid w:val="005B0B4E"/>
    <w:rsid w:val="005B191E"/>
    <w:rsid w:val="005B7CBF"/>
    <w:rsid w:val="005C48ED"/>
    <w:rsid w:val="005C5BA3"/>
    <w:rsid w:val="005E092C"/>
    <w:rsid w:val="005E4F41"/>
    <w:rsid w:val="005E6775"/>
    <w:rsid w:val="005F287A"/>
    <w:rsid w:val="005F3D69"/>
    <w:rsid w:val="005F4675"/>
    <w:rsid w:val="006071D3"/>
    <w:rsid w:val="0061065A"/>
    <w:rsid w:val="006122CC"/>
    <w:rsid w:val="00616746"/>
    <w:rsid w:val="00622C7A"/>
    <w:rsid w:val="00626028"/>
    <w:rsid w:val="006273FE"/>
    <w:rsid w:val="00631A51"/>
    <w:rsid w:val="00636FD0"/>
    <w:rsid w:val="0065143C"/>
    <w:rsid w:val="006528EE"/>
    <w:rsid w:val="00654787"/>
    <w:rsid w:val="006604C6"/>
    <w:rsid w:val="00660623"/>
    <w:rsid w:val="00660C9F"/>
    <w:rsid w:val="00663BCB"/>
    <w:rsid w:val="006723D0"/>
    <w:rsid w:val="006725E7"/>
    <w:rsid w:val="00672F14"/>
    <w:rsid w:val="00672F7D"/>
    <w:rsid w:val="0068082E"/>
    <w:rsid w:val="006819BD"/>
    <w:rsid w:val="006820C4"/>
    <w:rsid w:val="006824FF"/>
    <w:rsid w:val="0069706E"/>
    <w:rsid w:val="006A25BB"/>
    <w:rsid w:val="006A5C49"/>
    <w:rsid w:val="006B0851"/>
    <w:rsid w:val="006C2EB0"/>
    <w:rsid w:val="006E2FFC"/>
    <w:rsid w:val="006F4B61"/>
    <w:rsid w:val="007004FE"/>
    <w:rsid w:val="00700ACA"/>
    <w:rsid w:val="00702820"/>
    <w:rsid w:val="00703A14"/>
    <w:rsid w:val="00705BF0"/>
    <w:rsid w:val="00707F57"/>
    <w:rsid w:val="007108C0"/>
    <w:rsid w:val="00713DAE"/>
    <w:rsid w:val="0072579A"/>
    <w:rsid w:val="007259C8"/>
    <w:rsid w:val="00726EAB"/>
    <w:rsid w:val="0074296B"/>
    <w:rsid w:val="007434C4"/>
    <w:rsid w:val="00753B47"/>
    <w:rsid w:val="00753F83"/>
    <w:rsid w:val="00757A4E"/>
    <w:rsid w:val="00757AAF"/>
    <w:rsid w:val="007645C4"/>
    <w:rsid w:val="00770059"/>
    <w:rsid w:val="0077132D"/>
    <w:rsid w:val="007759C9"/>
    <w:rsid w:val="00776793"/>
    <w:rsid w:val="00783044"/>
    <w:rsid w:val="00785111"/>
    <w:rsid w:val="00790ED3"/>
    <w:rsid w:val="007A3050"/>
    <w:rsid w:val="007A620A"/>
    <w:rsid w:val="007B2390"/>
    <w:rsid w:val="007C2A57"/>
    <w:rsid w:val="007C46E2"/>
    <w:rsid w:val="007C7D56"/>
    <w:rsid w:val="007E057C"/>
    <w:rsid w:val="007E2E75"/>
    <w:rsid w:val="007F0F73"/>
    <w:rsid w:val="007F6DFE"/>
    <w:rsid w:val="00800324"/>
    <w:rsid w:val="00801321"/>
    <w:rsid w:val="00801EBD"/>
    <w:rsid w:val="0080333E"/>
    <w:rsid w:val="0080438A"/>
    <w:rsid w:val="0080476E"/>
    <w:rsid w:val="00805001"/>
    <w:rsid w:val="00805652"/>
    <w:rsid w:val="00805B03"/>
    <w:rsid w:val="00827FDE"/>
    <w:rsid w:val="00831E6B"/>
    <w:rsid w:val="0084545E"/>
    <w:rsid w:val="008469E9"/>
    <w:rsid w:val="0085004D"/>
    <w:rsid w:val="008537D8"/>
    <w:rsid w:val="00855D12"/>
    <w:rsid w:val="0086665B"/>
    <w:rsid w:val="00884289"/>
    <w:rsid w:val="008960A8"/>
    <w:rsid w:val="008977E0"/>
    <w:rsid w:val="008A08AF"/>
    <w:rsid w:val="008A3D53"/>
    <w:rsid w:val="008B0E40"/>
    <w:rsid w:val="008C15E7"/>
    <w:rsid w:val="008C29A5"/>
    <w:rsid w:val="008C316F"/>
    <w:rsid w:val="008C3A34"/>
    <w:rsid w:val="008D7957"/>
    <w:rsid w:val="008F27A5"/>
    <w:rsid w:val="00903B6C"/>
    <w:rsid w:val="00931207"/>
    <w:rsid w:val="009364D0"/>
    <w:rsid w:val="00936563"/>
    <w:rsid w:val="009412D9"/>
    <w:rsid w:val="00951E51"/>
    <w:rsid w:val="00955950"/>
    <w:rsid w:val="009637A0"/>
    <w:rsid w:val="00973905"/>
    <w:rsid w:val="00980017"/>
    <w:rsid w:val="009A02AA"/>
    <w:rsid w:val="009A0B10"/>
    <w:rsid w:val="009A1872"/>
    <w:rsid w:val="009A3AB4"/>
    <w:rsid w:val="009A7CEC"/>
    <w:rsid w:val="009B3890"/>
    <w:rsid w:val="009B3BA1"/>
    <w:rsid w:val="009B6B17"/>
    <w:rsid w:val="009D3BEA"/>
    <w:rsid w:val="009D463E"/>
    <w:rsid w:val="009E090F"/>
    <w:rsid w:val="009F291B"/>
    <w:rsid w:val="009F421B"/>
    <w:rsid w:val="009F5F34"/>
    <w:rsid w:val="00A027D1"/>
    <w:rsid w:val="00A1536F"/>
    <w:rsid w:val="00A1560D"/>
    <w:rsid w:val="00A15AEC"/>
    <w:rsid w:val="00A20E23"/>
    <w:rsid w:val="00A2131A"/>
    <w:rsid w:val="00A4103A"/>
    <w:rsid w:val="00A4412D"/>
    <w:rsid w:val="00A52C0A"/>
    <w:rsid w:val="00A5301B"/>
    <w:rsid w:val="00A551F0"/>
    <w:rsid w:val="00A56603"/>
    <w:rsid w:val="00A63186"/>
    <w:rsid w:val="00A707FB"/>
    <w:rsid w:val="00A749BC"/>
    <w:rsid w:val="00A759FB"/>
    <w:rsid w:val="00A76241"/>
    <w:rsid w:val="00A819DC"/>
    <w:rsid w:val="00A90BC3"/>
    <w:rsid w:val="00AA181D"/>
    <w:rsid w:val="00AB0DED"/>
    <w:rsid w:val="00AC547A"/>
    <w:rsid w:val="00AC62D6"/>
    <w:rsid w:val="00AC7918"/>
    <w:rsid w:val="00AD23C9"/>
    <w:rsid w:val="00AD5781"/>
    <w:rsid w:val="00AE2092"/>
    <w:rsid w:val="00AE50E9"/>
    <w:rsid w:val="00AE5FB1"/>
    <w:rsid w:val="00AE6615"/>
    <w:rsid w:val="00AF03B8"/>
    <w:rsid w:val="00AF098A"/>
    <w:rsid w:val="00AF1D9A"/>
    <w:rsid w:val="00AF60A6"/>
    <w:rsid w:val="00AF793A"/>
    <w:rsid w:val="00B0198B"/>
    <w:rsid w:val="00B04C20"/>
    <w:rsid w:val="00B07576"/>
    <w:rsid w:val="00B124EF"/>
    <w:rsid w:val="00B32739"/>
    <w:rsid w:val="00B37160"/>
    <w:rsid w:val="00B374F5"/>
    <w:rsid w:val="00B43090"/>
    <w:rsid w:val="00B45CA5"/>
    <w:rsid w:val="00B467ED"/>
    <w:rsid w:val="00B50022"/>
    <w:rsid w:val="00B53471"/>
    <w:rsid w:val="00B53BCB"/>
    <w:rsid w:val="00B57B43"/>
    <w:rsid w:val="00B61B51"/>
    <w:rsid w:val="00B660B4"/>
    <w:rsid w:val="00B6614E"/>
    <w:rsid w:val="00B66A10"/>
    <w:rsid w:val="00B67882"/>
    <w:rsid w:val="00B7381E"/>
    <w:rsid w:val="00B77D40"/>
    <w:rsid w:val="00B814A0"/>
    <w:rsid w:val="00B85DDF"/>
    <w:rsid w:val="00B96399"/>
    <w:rsid w:val="00B96711"/>
    <w:rsid w:val="00BA4EEA"/>
    <w:rsid w:val="00BB2183"/>
    <w:rsid w:val="00BC282C"/>
    <w:rsid w:val="00BE67EA"/>
    <w:rsid w:val="00BF647E"/>
    <w:rsid w:val="00BF6D7E"/>
    <w:rsid w:val="00C07CA6"/>
    <w:rsid w:val="00C20C46"/>
    <w:rsid w:val="00C33B50"/>
    <w:rsid w:val="00C37C83"/>
    <w:rsid w:val="00C416EC"/>
    <w:rsid w:val="00C45FFA"/>
    <w:rsid w:val="00C530E5"/>
    <w:rsid w:val="00C542DF"/>
    <w:rsid w:val="00C55268"/>
    <w:rsid w:val="00C572E2"/>
    <w:rsid w:val="00C579FA"/>
    <w:rsid w:val="00C57FC4"/>
    <w:rsid w:val="00C62011"/>
    <w:rsid w:val="00C65260"/>
    <w:rsid w:val="00C658F9"/>
    <w:rsid w:val="00C7170F"/>
    <w:rsid w:val="00C75775"/>
    <w:rsid w:val="00C76F1A"/>
    <w:rsid w:val="00CA67B0"/>
    <w:rsid w:val="00CB53CE"/>
    <w:rsid w:val="00CB53E2"/>
    <w:rsid w:val="00CC44A7"/>
    <w:rsid w:val="00CD5988"/>
    <w:rsid w:val="00CE3D77"/>
    <w:rsid w:val="00CF3D8B"/>
    <w:rsid w:val="00CF6DA1"/>
    <w:rsid w:val="00D04BCB"/>
    <w:rsid w:val="00D12D22"/>
    <w:rsid w:val="00D13213"/>
    <w:rsid w:val="00D14254"/>
    <w:rsid w:val="00D20534"/>
    <w:rsid w:val="00D26481"/>
    <w:rsid w:val="00D273AF"/>
    <w:rsid w:val="00D320C9"/>
    <w:rsid w:val="00D35CE2"/>
    <w:rsid w:val="00D455AE"/>
    <w:rsid w:val="00D46B41"/>
    <w:rsid w:val="00D47B28"/>
    <w:rsid w:val="00D55852"/>
    <w:rsid w:val="00D57C96"/>
    <w:rsid w:val="00D6046B"/>
    <w:rsid w:val="00D712F4"/>
    <w:rsid w:val="00D72C3D"/>
    <w:rsid w:val="00D929BF"/>
    <w:rsid w:val="00D930DF"/>
    <w:rsid w:val="00D93CE2"/>
    <w:rsid w:val="00DA0BB0"/>
    <w:rsid w:val="00DA2575"/>
    <w:rsid w:val="00DA265F"/>
    <w:rsid w:val="00DB1374"/>
    <w:rsid w:val="00DB2B98"/>
    <w:rsid w:val="00DC777C"/>
    <w:rsid w:val="00DD66EB"/>
    <w:rsid w:val="00DF2129"/>
    <w:rsid w:val="00DF4D8E"/>
    <w:rsid w:val="00E0165D"/>
    <w:rsid w:val="00E10843"/>
    <w:rsid w:val="00E266EF"/>
    <w:rsid w:val="00E33239"/>
    <w:rsid w:val="00E33B41"/>
    <w:rsid w:val="00E43EF1"/>
    <w:rsid w:val="00E45AF2"/>
    <w:rsid w:val="00E4607A"/>
    <w:rsid w:val="00E52615"/>
    <w:rsid w:val="00E56489"/>
    <w:rsid w:val="00E57C59"/>
    <w:rsid w:val="00E73FA3"/>
    <w:rsid w:val="00E90311"/>
    <w:rsid w:val="00E919AA"/>
    <w:rsid w:val="00EA2FA5"/>
    <w:rsid w:val="00EB0374"/>
    <w:rsid w:val="00EB0BAA"/>
    <w:rsid w:val="00EC2201"/>
    <w:rsid w:val="00EC33FC"/>
    <w:rsid w:val="00EE423B"/>
    <w:rsid w:val="00EE4925"/>
    <w:rsid w:val="00EE61F5"/>
    <w:rsid w:val="00EF6972"/>
    <w:rsid w:val="00EF7A97"/>
    <w:rsid w:val="00F00C53"/>
    <w:rsid w:val="00F02F5F"/>
    <w:rsid w:val="00F0306F"/>
    <w:rsid w:val="00F14323"/>
    <w:rsid w:val="00F14984"/>
    <w:rsid w:val="00F16FCF"/>
    <w:rsid w:val="00F23630"/>
    <w:rsid w:val="00F500A7"/>
    <w:rsid w:val="00F62304"/>
    <w:rsid w:val="00F6359B"/>
    <w:rsid w:val="00F67B20"/>
    <w:rsid w:val="00F73E27"/>
    <w:rsid w:val="00F73F7E"/>
    <w:rsid w:val="00F77038"/>
    <w:rsid w:val="00F77711"/>
    <w:rsid w:val="00F900EF"/>
    <w:rsid w:val="00F979B7"/>
    <w:rsid w:val="00FA2DBB"/>
    <w:rsid w:val="00FA4573"/>
    <w:rsid w:val="00FA57D5"/>
    <w:rsid w:val="00FB3AC8"/>
    <w:rsid w:val="00FC5EE2"/>
    <w:rsid w:val="00FD0B0E"/>
    <w:rsid w:val="00FD3EA3"/>
    <w:rsid w:val="00FD4B4E"/>
    <w:rsid w:val="00FD63D2"/>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1"/>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outline w:val="0"/>
      <w:color w:val="007C89"/>
      <w:u w:val="single"/>
    </w:rPr>
  </w:style>
  <w:style w:type="character" w:customStyle="1" w:styleId="Hyperlink1">
    <w:name w:val="Hyperlink.1"/>
    <w:rsid w:val="00F6359B"/>
  </w:style>
  <w:style w:type="character" w:customStyle="1" w:styleId="Hyperlink2">
    <w:name w:val="Hyperlink.2"/>
    <w:rsid w:val="00F6359B"/>
    <w:rPr>
      <w:b/>
      <w:bCs/>
      <w:outline w:val="0"/>
      <w:color w:val="007A4E"/>
      <w:u w:val="single"/>
    </w:rPr>
  </w:style>
  <w:style w:type="numbering" w:customStyle="1" w:styleId="Bullet">
    <w:name w:val="Bullet"/>
    <w:rsid w:val="00F6359B"/>
    <w:pPr>
      <w:numPr>
        <w:numId w:val="33"/>
      </w:numPr>
    </w:pPr>
  </w:style>
  <w:style w:type="character" w:customStyle="1" w:styleId="Hyperlink3">
    <w:name w:val="Hyperlink.3"/>
    <w:rsid w:val="00F6359B"/>
    <w:rPr>
      <w:b/>
      <w:bCs/>
      <w:outline w:val="0"/>
      <w:color w:val="007C89"/>
      <w:u w:val="singl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veessex.org/bookings" TargetMode="External"/><Relationship Id="rId18" Type="http://schemas.openxmlformats.org/officeDocument/2006/relationships/hyperlink" Target="https://eur02.safelinks.protection.outlook.com/?url=https%3A%2F%2Fwww.hertfordshire.gov.uk%2Fabout-the-council%2Fnews%2Fnews-archive%2Fpublic-consultation-demonstrates-strong-support-for-hert&amp;data=05%7C01%7CEric.Buckmaster%40hertfordshire.gov.uk%7C4a930ae1d5f74cc2d50508dbf7ed593c%7C53e92c3666174e71a989dd739ad32a4d%7C0%7C0%7C638376371004424530%7CUnknown%7CTWFpbGZsb3d8eyJWIjoiMC4wLjAwMDAiLCJQIjoiV2luMzIiLCJBTiI6Ik1haWwiLCJXVCI6Mn0%3D%7C7000%7C%7C%7C&amp;sdata=j5pAd0EpPcatAzy55Hb%2FrxxHak4kWZa0XkcntRnDVEk%3D&amp;reserved=0" TargetMode="External"/><Relationship Id="rId26" Type="http://schemas.openxmlformats.org/officeDocument/2006/relationships/hyperlink" Target="https://eur02.safelinks.protection.outlook.com/?url=https%3A%2F%2Fexperience.arcgis.com%2Fexperience%2Fbd8b25113fd64f308f63594ef00fc877%2Fpage%2FPage%2F&amp;data=05%7C01%7CEric.Buckmaster%40hertfordshire.gov.uk%7C4a930ae1d5f74cc2d50508dbf7ed593c%7C53e92c3666174e71a989dd739ad32a4d%7C0%7C0%7C638376371004424530%7CUnknown%7CTWFpbGZsb3d8eyJWIjoiMC4wLjAwMDAiLCJQIjoiV2luMzIiLCJBTiI6Ik1haWwiLCJXVCI6Mn0%3D%7C7000%7C%7C%7C&amp;sdata=gCwcN9dQdXfim9jznDBwY0H7%2FVfmPJraCTtC%2FENAmAs%3D&amp;reserved=0" TargetMode="External"/><Relationship Id="rId3" Type="http://schemas.openxmlformats.org/officeDocument/2006/relationships/settings" Target="settings.xml"/><Relationship Id="rId21" Type="http://schemas.openxmlformats.org/officeDocument/2006/relationships/image" Target="cid:image012.png@01DA29D6.35EDFBA0" TargetMode="External"/><Relationship Id="rId34" Type="http://schemas.openxmlformats.org/officeDocument/2006/relationships/footer" Target="footer1.xml"/><Relationship Id="rId7" Type="http://schemas.openxmlformats.org/officeDocument/2006/relationships/hyperlink" Target="mailto:mark.orson@outlook.com" TargetMode="External"/><Relationship Id="rId12" Type="http://schemas.openxmlformats.org/officeDocument/2006/relationships/hyperlink" Target="https://www.hertfordshire.gov.uk/recyclingcentrepermits" TargetMode="External"/><Relationship Id="rId17" Type="http://schemas.openxmlformats.org/officeDocument/2006/relationships/hyperlink" Target="https://eur02.safelinks.protection.outlook.com/?url=https%3A%2F%2Fwww.hertfordshire.gov.uk%2Fabout-the-council%2Fnews%2Fnews-archive%2Flnrs-is-underway&amp;data=05%7C01%7CEric.Buckmaster%40hertfordshire.gov.uk%7C4a930ae1d5f74cc2d50508dbf7ed593c%7C53e92c3666174e71a989dd739ad32a4d%7C0%7C0%7C638376371004424530%7CUnknown%7CTWFpbGZsb3d8eyJWIjoiMC4wLjAwMDAiLCJQIjoiV2luMzIiLCJBTiI6Ik1haWwiLCJXVCI6Mn0%3D%7C7000%7C%7C%7C&amp;sdata=loebtx0EMVJdkk8PQ33MRtL1sQVLlF%2BT6eP68%2BN%2Buyo%3D&amp;reserved=0" TargetMode="External"/><Relationship Id="rId25" Type="http://schemas.openxmlformats.org/officeDocument/2006/relationships/hyperlink" Target="https://eur02.safelinks.protection.outlook.com/?url=https%3A%2F%2Fwww.actionforcleanair.org.uk%2Fcampaigns%2Fclean-air-night%2FCAN-comms-assets&amp;data=05%7C01%7CEric.Buckmaster%40hertfordshire.gov.uk%7C4a930ae1d5f74cc2d50508dbf7ed593c%7C53e92c3666174e71a989dd739ad32a4d%7C0%7C0%7C638376371004424530%7CUnknown%7CTWFpbGZsb3d8eyJWIjoiMC4wLjAwMDAiLCJQIjoiV2luMzIiLCJBTiI6Ik1haWwiLCJXVCI6Mn0%3D%7C7000%7C%7C%7C&amp;sdata=b%2FR25rxFjbLDPOz2hXK2u98jgFrPE4G4OuRJnqBOe6I%3D&amp;reserved=0" TargetMode="External"/><Relationship Id="rId33" Type="http://schemas.openxmlformats.org/officeDocument/2006/relationships/hyperlink" Target="https://www.eastherts.gov.uk/community-and-health/east-herts-grants-guidelines-and-application-202324" TargetMode="External"/><Relationship Id="rId2" Type="http://schemas.openxmlformats.org/officeDocument/2006/relationships/styles" Target="styles.xml"/><Relationship Id="rId16" Type="http://schemas.openxmlformats.org/officeDocument/2006/relationships/hyperlink" Target="https://eur02.safelinks.protection.outlook.com/?url=https%3A%2F%2Fwww.hertfordshire.gov.uk%2Fabout-the-council%2Fnews%2Fnews-archive%2Fhertslynx-expands-into-hertford-and-ware&amp;data=05%7C01%7CEric.Buckmaster%40hertfordshire.gov.uk%7C4a930ae1d5f74cc2d50508dbf7ed593c%7C53e92c3666174e71a989dd739ad32a4d%7C0%7C0%7C638376371004268278%7CUnknown%7CTWFpbGZsb3d8eyJWIjoiMC4wLjAwMDAiLCJQIjoiV2luMzIiLCJBTiI6Ik1haWwiLCJXVCI6Mn0%3D%7C7000%7C%7C%7C&amp;sdata=x6Z5YzP78nFBOQb1nwfOccL89TfnHjCQgF6AtTeTJaM%3D&amp;reserved=0" TargetMode="External"/><Relationship Id="rId20" Type="http://schemas.openxmlformats.org/officeDocument/2006/relationships/image" Target="media/image2.png"/><Relationship Id="rId29" Type="http://schemas.openxmlformats.org/officeDocument/2006/relationships/image" Target="cid:image013.png@01DA29D6.35EDFB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eur02.safelinks.protection.outlook.com/?url=https%3A%2F%2Fwww.actionforcleanair.org.uk%2Fcampaigns%2Fclean-air-night%2Fclean-air-night-supporters&amp;data=05%7C01%7CEric.Buckmaster%40hertfordshire.gov.uk%7C4a930ae1d5f74cc2d50508dbf7ed593c%7C53e92c3666174e71a989dd739ad32a4d%7C0%7C0%7C638376371004424530%7CUnknown%7CTWFpbGZsb3d8eyJWIjoiMC4wLjAwMDAiLCJQIjoiV2luMzIiLCJBTiI6Ik1haWwiLCJXVCI6Mn0%3D%7C7000%7C%7C%7C&amp;sdata=QduhBkZX1Phe66CTGFtupOS2TESoQgQ89k5EO9vkP2g%3D&amp;reserved=0" TargetMode="External"/><Relationship Id="rId32" Type="http://schemas.openxmlformats.org/officeDocument/2006/relationships/hyperlink" Target="https://eur02.safelinks.protection.outlook.com/?url=http%3A%2F%2Fwww.hertfordshire.gov.uk%2Fsustainability&amp;data=05%7C01%7CEric.Buckmaster%40hertfordshire.gov.uk%7C4a930ae1d5f74cc2d50508dbf7ed593c%7C53e92c3666174e71a989dd739ad32a4d%7C0%7C0%7C638376371004424530%7CUnknown%7CTWFpbGZsb3d8eyJWIjoiMC4wLjAwMDAiLCJQIjoiV2luMzIiLCJBTiI6Ik1haWwiLCJXVCI6Mn0%3D%7C7000%7C%7C%7C&amp;sdata=%2BqTANEWWRtVB9O%2BrpWF2dWsfQvzY9gjibm3zO67hG1M%3D&amp;reserved=0" TargetMode="External"/><Relationship Id="rId5" Type="http://schemas.openxmlformats.org/officeDocument/2006/relationships/footnotes" Target="footnotes.xml"/><Relationship Id="rId15" Type="http://schemas.openxmlformats.org/officeDocument/2006/relationships/hyperlink" Target="https://eur02.safelinks.protection.outlook.com/?url=https%3A%2F%2Fwww.hertfordshire.gov.uk%2Fabout-the-council%2Fnews%2Fnews-archive%2Fsowing-wildflowers-for-pollinators&amp;data=05%7C01%7CEric.Buckmaster%40hertfordshire.gov.uk%7C4a930ae1d5f74cc2d50508dbf7ed593c%7C53e92c3666174e71a989dd739ad32a4d%7C0%7C0%7C638376371004268278%7CUnknown%7CTWFpbGZsb3d8eyJWIjoiMC4wLjAwMDAiLCJQIjoiV2luMzIiLCJBTiI6Ik1haWwiLCJXVCI6Mn0%3D%7C7000%7C%7C%7C&amp;sdata=uW8xLH7aR3XT4G62n0V%2Bknh3FnZQ0gaBrxc2ttpqmXk%3D&amp;reserved=0" TargetMode="External"/><Relationship Id="rId23" Type="http://schemas.openxmlformats.org/officeDocument/2006/relationships/hyperlink" Target="https://eur02.safelinks.protection.outlook.com/?url=https%3A%2F%2Fwww.youtube.com%2Fwatch%3Fv%3DobTzlZgw1ak&amp;data=05%7C01%7CEric.Buckmaster%40hertfordshire.gov.uk%7C4a930ae1d5f74cc2d50508dbf7ed593c%7C53e92c3666174e71a989dd739ad32a4d%7C0%7C0%7C638376371004424530%7CUnknown%7CTWFpbGZsb3d8eyJWIjoiMC4wLjAwMDAiLCJQIjoiV2luMzIiLCJBTiI6Ik1haWwiLCJXVCI6Mn0%3D%7C7000%7C%7C%7C&amp;sdata=kZwWn%2Buoz6yNOZ3QX8Wx51mJUWxAydY3jNgUPap7nFM%3D&amp;reserved=0"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gilstonparkestate.com/contact-us/" TargetMode="External"/><Relationship Id="rId19" Type="http://schemas.openxmlformats.org/officeDocument/2006/relationships/hyperlink" Target="https://eur02.safelinks.protection.outlook.com/?url=http%3A%2F%2Fwww.comms2point0unawards.co.uk%2Fthe-winners&amp;data=05%7C01%7CEric.Buckmaster%40hertfordshire.gov.uk%7C4a930ae1d5f74cc2d50508dbf7ed593c%7C53e92c3666174e71a989dd739ad32a4d%7C0%7C0%7C638376371004424530%7CUnknown%7CTWFpbGZsb3d8eyJWIjoiMC4wLjAwMDAiLCJQIjoiV2luMzIiLCJBTiI6Ik1haWwiLCJXVCI6Mn0%3D%7C7000%7C%7C%7C&amp;sdata=UIHDpwYUymn9xiQRj0wh4zmY4A4EkVdYbKQsL5Bti3Q%3D&amp;reserved=0" TargetMode="External"/><Relationship Id="rId31" Type="http://schemas.openxmlformats.org/officeDocument/2006/relationships/hyperlink" Target="mailto:sustainable@hertfordshire.gov.uk" TargetMode="External"/><Relationship Id="rId4" Type="http://schemas.openxmlformats.org/officeDocument/2006/relationships/webSettings" Target="webSettings.xml"/><Relationship Id="rId9" Type="http://schemas.openxmlformats.org/officeDocument/2006/relationships/hyperlink" Target="https://www.gilstonparkestate.com/get-involved/masterplan/" TargetMode="External"/><Relationship Id="rId14" Type="http://schemas.openxmlformats.org/officeDocument/2006/relationships/hyperlink" Target="https://www.reports.esriuk.com/" TargetMode="External"/><Relationship Id="rId22" Type="http://schemas.openxmlformats.org/officeDocument/2006/relationships/hyperlink" Target="http://www.hertfordshire.gov.uk/yourtree" TargetMode="External"/><Relationship Id="rId27" Type="http://schemas.openxmlformats.org/officeDocument/2006/relationships/hyperlink" Target="https://eur02.safelinks.protection.outlook.com/?url=https%3A%2F%2Fgisinfo.hertfordshire.gov.uk%2F&amp;data=05%7C01%7CEric.Buckmaster%40hertfordshire.gov.uk%7C4a930ae1d5f74cc2d50508dbf7ed593c%7C53e92c3666174e71a989dd739ad32a4d%7C0%7C0%7C638376371004424530%7CUnknown%7CTWFpbGZsb3d8eyJWIjoiMC4wLjAwMDAiLCJQIjoiV2luMzIiLCJBTiI6Ik1haWwiLCJXVCI6Mn0%3D%7C7000%7C%7C%7C&amp;sdata=02bjnLWlqGqhw%2B1FrWHHPzFbYA5ox1SUooGMoWtFzKQ%3D&amp;reserved=0" TargetMode="External"/><Relationship Id="rId30" Type="http://schemas.openxmlformats.org/officeDocument/2006/relationships/hyperlink" Target="mailto:cleaner.air@hertfordshire.gov.uk" TargetMode="External"/><Relationship Id="rId35" Type="http://schemas.openxmlformats.org/officeDocument/2006/relationships/fontTable" Target="fontTable.xml"/><Relationship Id="rId8"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14</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40649</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Mark Orson</cp:lastModifiedBy>
  <cp:revision>167</cp:revision>
  <cp:lastPrinted>2023-11-21T10:57:00Z</cp:lastPrinted>
  <dcterms:created xsi:type="dcterms:W3CDTF">2023-11-20T08:35:00Z</dcterms:created>
  <dcterms:modified xsi:type="dcterms:W3CDTF">2024-01-24T15:20:00Z</dcterms:modified>
</cp:coreProperties>
</file>