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80B2A" w14:textId="1DECE5DE" w:rsidR="009031CD" w:rsidRDefault="009031CD" w:rsidP="009031C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D153F">
        <w:rPr>
          <w:rFonts w:ascii="Times New Roman" w:hAnsi="Times New Roman" w:cs="Times New Roman"/>
          <w:b/>
          <w:bCs/>
          <w:sz w:val="40"/>
          <w:szCs w:val="40"/>
        </w:rPr>
        <w:t>EASTWICK AND GILSTON PARISH COUNCIL</w:t>
      </w:r>
    </w:p>
    <w:p w14:paraId="243B2B60" w14:textId="77777777" w:rsidR="007D153F" w:rsidRPr="007D153F" w:rsidRDefault="007D153F" w:rsidP="009031C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1C0C3CB" w14:textId="0CC1EECA" w:rsidR="009031CD" w:rsidRPr="007D153F" w:rsidRDefault="009031CD" w:rsidP="009031C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D153F">
        <w:rPr>
          <w:rFonts w:ascii="Times New Roman" w:hAnsi="Times New Roman" w:cs="Times New Roman"/>
          <w:b/>
          <w:bCs/>
          <w:sz w:val="36"/>
          <w:szCs w:val="36"/>
        </w:rPr>
        <w:t>NOTICE OF CONCLUSION OF AUDIT</w:t>
      </w:r>
    </w:p>
    <w:p w14:paraId="179A126F" w14:textId="2F3FF4FB" w:rsidR="009031CD" w:rsidRPr="007D153F" w:rsidRDefault="009031CD" w:rsidP="009031C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D153F">
        <w:rPr>
          <w:rFonts w:ascii="Times New Roman" w:hAnsi="Times New Roman" w:cs="Times New Roman"/>
          <w:b/>
          <w:bCs/>
          <w:sz w:val="36"/>
          <w:szCs w:val="36"/>
        </w:rPr>
        <w:t>ANNUAL GOVERNANCE &amp; ACCOUNTABILITY RETURN FOR THE YEAR ENDED 31 MARCH 202</w:t>
      </w:r>
      <w:r w:rsidR="007D153F" w:rsidRPr="007D153F">
        <w:rPr>
          <w:rFonts w:ascii="Times New Roman" w:hAnsi="Times New Roman" w:cs="Times New Roman"/>
          <w:b/>
          <w:bCs/>
          <w:sz w:val="36"/>
          <w:szCs w:val="36"/>
        </w:rPr>
        <w:t>1</w:t>
      </w:r>
    </w:p>
    <w:p w14:paraId="604640AA" w14:textId="632659E6" w:rsidR="009031CD" w:rsidRPr="007D153F" w:rsidRDefault="009031CD" w:rsidP="009031C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D153F">
        <w:rPr>
          <w:rFonts w:ascii="Times New Roman" w:hAnsi="Times New Roman" w:cs="Times New Roman"/>
          <w:b/>
          <w:bCs/>
          <w:sz w:val="36"/>
          <w:szCs w:val="36"/>
        </w:rPr>
        <w:t>Sections 20(2) and 25 of the Local audit &amp; Accountability Act 2014</w:t>
      </w:r>
    </w:p>
    <w:p w14:paraId="5153AAE4" w14:textId="5AE7CE30" w:rsidR="009031CD" w:rsidRPr="007D153F" w:rsidRDefault="009031CD" w:rsidP="009031C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D153F">
        <w:rPr>
          <w:rFonts w:ascii="Times New Roman" w:hAnsi="Times New Roman" w:cs="Times New Roman"/>
          <w:b/>
          <w:bCs/>
          <w:sz w:val="36"/>
          <w:szCs w:val="36"/>
        </w:rPr>
        <w:t>Accounts &amp; Audit Regulations 2015 (</w:t>
      </w:r>
      <w:proofErr w:type="spellStart"/>
      <w:r w:rsidRPr="007D153F">
        <w:rPr>
          <w:rFonts w:ascii="Times New Roman" w:hAnsi="Times New Roman" w:cs="Times New Roman"/>
          <w:b/>
          <w:bCs/>
          <w:sz w:val="36"/>
          <w:szCs w:val="36"/>
        </w:rPr>
        <w:t>Sl</w:t>
      </w:r>
      <w:proofErr w:type="spellEnd"/>
      <w:r w:rsidRPr="007D153F">
        <w:rPr>
          <w:rFonts w:ascii="Times New Roman" w:hAnsi="Times New Roman" w:cs="Times New Roman"/>
          <w:b/>
          <w:bCs/>
          <w:sz w:val="36"/>
          <w:szCs w:val="36"/>
        </w:rPr>
        <w:t xml:space="preserve"> 2015/234)</w:t>
      </w:r>
    </w:p>
    <w:p w14:paraId="048430B4" w14:textId="53AA2668" w:rsidR="009031CD" w:rsidRDefault="007D153F" w:rsidP="009031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A83025E" w14:textId="5EFE8439" w:rsidR="009031CD" w:rsidRDefault="009031CD" w:rsidP="009031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2361C3" w14:textId="56BE013E" w:rsidR="009031CD" w:rsidRDefault="009031CD" w:rsidP="009031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audit of accounts for </w:t>
      </w:r>
      <w:r w:rsidRPr="009031CD">
        <w:rPr>
          <w:rFonts w:ascii="Times New Roman" w:hAnsi="Times New Roman" w:cs="Times New Roman"/>
          <w:b/>
          <w:bCs/>
          <w:sz w:val="24"/>
          <w:szCs w:val="24"/>
        </w:rPr>
        <w:t>Eastwick and Gilston Parish Council</w:t>
      </w:r>
      <w:r>
        <w:rPr>
          <w:rFonts w:ascii="Times New Roman" w:hAnsi="Times New Roman" w:cs="Times New Roman"/>
          <w:sz w:val="24"/>
          <w:szCs w:val="24"/>
        </w:rPr>
        <w:t xml:space="preserve"> for the year ended 31 March 202</w:t>
      </w:r>
      <w:r w:rsidR="007D153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has been completed and the accounts have been published.</w:t>
      </w:r>
    </w:p>
    <w:p w14:paraId="230C1AE7" w14:textId="77777777" w:rsidR="009031CD" w:rsidRDefault="009031CD" w:rsidP="009031C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61C62AB" w14:textId="45D2EC5D" w:rsidR="009031CD" w:rsidRDefault="009031CD" w:rsidP="009031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Annual Governance &amp; Accountability Return is available for inspection by any local government elector of the area of </w:t>
      </w:r>
      <w:r w:rsidRPr="009031CD">
        <w:rPr>
          <w:rFonts w:ascii="Times New Roman" w:hAnsi="Times New Roman" w:cs="Times New Roman"/>
          <w:b/>
          <w:bCs/>
          <w:sz w:val="24"/>
          <w:szCs w:val="24"/>
        </w:rPr>
        <w:t>Eastwick &amp; Gilston Parish Council</w:t>
      </w:r>
      <w:r>
        <w:rPr>
          <w:rFonts w:ascii="Times New Roman" w:hAnsi="Times New Roman" w:cs="Times New Roman"/>
          <w:sz w:val="24"/>
          <w:szCs w:val="24"/>
        </w:rPr>
        <w:t xml:space="preserve"> on application to: </w:t>
      </w:r>
    </w:p>
    <w:p w14:paraId="0B062E64" w14:textId="77777777" w:rsidR="009031CD" w:rsidRPr="009031CD" w:rsidRDefault="009031CD" w:rsidP="009031C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7C27B6F" w14:textId="16E1DA1D" w:rsidR="009031CD" w:rsidRDefault="009031CD" w:rsidP="009031C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Mrs Christine Law (Parish Clerk</w:t>
      </w:r>
    </w:p>
    <w:p w14:paraId="4961DE4C" w14:textId="77777777" w:rsidR="007D153F" w:rsidRDefault="009031CD" w:rsidP="009031CD">
      <w:pPr>
        <w:pStyle w:val="ListParagraph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Church Cottages, </w:t>
      </w:r>
    </w:p>
    <w:p w14:paraId="602E5F4C" w14:textId="1B5FE85C" w:rsidR="009031CD" w:rsidRDefault="009031CD" w:rsidP="009031CD">
      <w:pPr>
        <w:pStyle w:val="ListParagraph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Gilston</w:t>
      </w:r>
    </w:p>
    <w:p w14:paraId="0ECE2C66" w14:textId="77777777" w:rsidR="007D153F" w:rsidRDefault="009031CD" w:rsidP="009031CD">
      <w:pPr>
        <w:pStyle w:val="ListParagraph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 Harlow, </w:t>
      </w:r>
    </w:p>
    <w:p w14:paraId="16F2D350" w14:textId="4A99F162" w:rsidR="009031CD" w:rsidRDefault="009031CD" w:rsidP="009031CD">
      <w:pPr>
        <w:pStyle w:val="ListParagraph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Herts</w:t>
      </w:r>
    </w:p>
    <w:p w14:paraId="27A53FDA" w14:textId="6B97716A" w:rsidR="009031CD" w:rsidRDefault="009031CD" w:rsidP="009031CD">
      <w:pPr>
        <w:pStyle w:val="ListParagraph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CM20 2RH</w:t>
      </w:r>
    </w:p>
    <w:p w14:paraId="2BE6CF7E" w14:textId="641327AE" w:rsidR="009031CD" w:rsidRDefault="009031CD" w:rsidP="009031C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3A2123E" w14:textId="0BA2BD80" w:rsidR="009031CD" w:rsidRDefault="009031CD" w:rsidP="009031C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9D5F441" w14:textId="02AACC11" w:rsidR="009031CD" w:rsidRDefault="009031CD" w:rsidP="009031C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phone first 01279 411646 to make an appointment to inspect the documents.</w:t>
      </w:r>
    </w:p>
    <w:p w14:paraId="6D63471E" w14:textId="57C375FA" w:rsidR="009031CD" w:rsidRDefault="009031CD" w:rsidP="009031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Copies will be provided to any person on payment of £1.00 for each copy of the Annual Governance &amp; Accountability Return.</w:t>
      </w:r>
    </w:p>
    <w:p w14:paraId="0091E06D" w14:textId="0016EF68" w:rsidR="009031CD" w:rsidRDefault="009031CD" w:rsidP="009031CD">
      <w:pPr>
        <w:rPr>
          <w:rFonts w:ascii="Times New Roman" w:hAnsi="Times New Roman" w:cs="Times New Roman"/>
          <w:sz w:val="24"/>
          <w:szCs w:val="24"/>
        </w:rPr>
      </w:pPr>
    </w:p>
    <w:p w14:paraId="0AEB27F3" w14:textId="4E2AF2F5" w:rsidR="009031CD" w:rsidRDefault="009031CD" w:rsidP="009031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Announcement made by:  Mrs Christine Law (Parish Clerk)</w:t>
      </w:r>
    </w:p>
    <w:p w14:paraId="7D4C9D54" w14:textId="1A6E7A8B" w:rsidR="009031CD" w:rsidRPr="009031CD" w:rsidRDefault="009031CD" w:rsidP="007D15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of announcement:  </w:t>
      </w:r>
      <w:r w:rsidR="007D153F">
        <w:rPr>
          <w:rFonts w:ascii="Times New Roman" w:hAnsi="Times New Roman" w:cs="Times New Roman"/>
          <w:sz w:val="24"/>
          <w:szCs w:val="24"/>
        </w:rPr>
        <w:t>14</w:t>
      </w:r>
      <w:r w:rsidR="007D153F" w:rsidRPr="007D153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D153F">
        <w:rPr>
          <w:rFonts w:ascii="Times New Roman" w:hAnsi="Times New Roman" w:cs="Times New Roman"/>
          <w:sz w:val="24"/>
          <w:szCs w:val="24"/>
        </w:rPr>
        <w:t xml:space="preserve"> September 2021</w:t>
      </w:r>
    </w:p>
    <w:sectPr w:rsidR="009031CD" w:rsidRPr="009031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14D49"/>
    <w:multiLevelType w:val="hybridMultilevel"/>
    <w:tmpl w:val="05723B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854DE"/>
    <w:multiLevelType w:val="hybridMultilevel"/>
    <w:tmpl w:val="766A59C6"/>
    <w:lvl w:ilvl="0" w:tplc="254AF7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1CD"/>
    <w:rsid w:val="007D153F"/>
    <w:rsid w:val="0090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C0DDE"/>
  <w15:chartTrackingRefBased/>
  <w15:docId w15:val="{9A6593E5-2DD6-4A1B-AC0E-5149B8FF3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31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Law</dc:creator>
  <cp:keywords/>
  <dc:description/>
  <cp:lastModifiedBy>Christine Law</cp:lastModifiedBy>
  <cp:revision>2</cp:revision>
  <dcterms:created xsi:type="dcterms:W3CDTF">2020-10-23T09:52:00Z</dcterms:created>
  <dcterms:modified xsi:type="dcterms:W3CDTF">2021-09-06T15:08:00Z</dcterms:modified>
</cp:coreProperties>
</file>